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678A0" w:rsidRPr="00F319D0" w14:paraId="6F24FAC6" w14:textId="77777777" w:rsidTr="0002610E">
        <w:trPr>
          <w:cantSplit/>
          <w:trHeight w:val="3821"/>
        </w:trPr>
        <w:tc>
          <w:tcPr>
            <w:tcW w:w="10065" w:type="dxa"/>
          </w:tcPr>
          <w:p w14:paraId="4B7C7DF6" w14:textId="4785C26C" w:rsidR="00E678A0" w:rsidRPr="00F319D0" w:rsidRDefault="0002610E" w:rsidP="00D63F1C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BDDA8DE" wp14:editId="5BA0EBDF">
                  <wp:extent cx="781050" cy="752475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9326B" w14:textId="77777777" w:rsidR="00E678A0" w:rsidRDefault="00E678A0" w:rsidP="00D63F1C">
            <w:pPr>
              <w:pStyle w:val="6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ΕΛΛΗΝΙΚΗ ΔΗΜΟΚΡΑΤΙΑ</w:t>
            </w:r>
          </w:p>
          <w:p w14:paraId="500FE380" w14:textId="77777777" w:rsidR="00E678A0" w:rsidRDefault="00E678A0" w:rsidP="00D63F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ΠΕΡΙΦΕΡΕΙΑ </w:t>
            </w:r>
            <w:r w:rsidR="00F01425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ΑΝΑΤΟΛΙΚΗΣ ΜΑΚΕΔΟΝΙΑΣ ΘΡΑΚΗΣ</w:t>
            </w:r>
          </w:p>
          <w:p w14:paraId="5AF09964" w14:textId="77777777" w:rsidR="005E541B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41B">
              <w:rPr>
                <w:rFonts w:ascii="Arial" w:hAnsi="Arial" w:cs="Arial"/>
                <w:b/>
                <w:bCs/>
                <w:sz w:val="22"/>
                <w:szCs w:val="22"/>
              </w:rPr>
              <w:t>ΓΕΝ. Δ/ΝΣΗ ΑΝΑΠΤΥΞΙΑΚΟΥ ΠΡΟΓΡΑΜΜΑΤΙΣΜΟΥ,</w:t>
            </w:r>
          </w:p>
          <w:p w14:paraId="3650220B" w14:textId="5B39876A" w:rsidR="005E541B" w:rsidRPr="005E541B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41B">
              <w:rPr>
                <w:rFonts w:ascii="Arial" w:hAnsi="Arial" w:cs="Arial"/>
                <w:b/>
                <w:bCs/>
                <w:sz w:val="22"/>
                <w:szCs w:val="22"/>
              </w:rPr>
              <w:t>ΠΕΡΙΒΑΛΛΟΝΤΟΣ ΚΑΙ ΥΠΟΔΟΜΩΝ</w:t>
            </w:r>
          </w:p>
          <w:p w14:paraId="0C977AED" w14:textId="77777777" w:rsidR="00E678A0" w:rsidRPr="00F319D0" w:rsidRDefault="00E678A0" w:rsidP="00D63F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ΔΙΕΥΘΥΝΣΗ ΠΕΡΙΒΑΛΛΟΝΤΟΣ &amp;</w:t>
            </w:r>
          </w:p>
          <w:p w14:paraId="2A537CEA" w14:textId="77777777" w:rsidR="00E678A0" w:rsidRPr="00F319D0" w:rsidRDefault="00E678A0" w:rsidP="00D63F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ΧΩΡΙΚΟΥ ΣΧΕΔΙΑΣΜΟΥ </w:t>
            </w:r>
          </w:p>
          <w:p w14:paraId="5FEBD3EE" w14:textId="77777777" w:rsidR="00F01425" w:rsidRPr="00F319D0" w:rsidRDefault="00F01425" w:rsidP="00D63F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Τμήμα Περιβάλλοντος και Υδροοικονομίας ΠΕ Έβρου</w:t>
            </w:r>
          </w:p>
          <w:p w14:paraId="752E30C4" w14:textId="653794A4" w:rsidR="00E678A0" w:rsidRDefault="00E678A0" w:rsidP="00D63F1C">
            <w:pPr>
              <w:rPr>
                <w:rFonts w:ascii="Arial" w:hAnsi="Arial" w:cs="Arial"/>
                <w:sz w:val="22"/>
                <w:szCs w:val="22"/>
              </w:rPr>
            </w:pPr>
            <w:r w:rsidRPr="00F319D0">
              <w:rPr>
                <w:rFonts w:ascii="Arial" w:hAnsi="Arial" w:cs="Arial"/>
                <w:sz w:val="22"/>
                <w:szCs w:val="22"/>
              </w:rPr>
              <w:t xml:space="preserve">Ταχ. Δ/νση: 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>Ίωνος Δραγούμη 1</w:t>
            </w:r>
          </w:p>
          <w:p w14:paraId="225D4BC0" w14:textId="77777777" w:rsidR="005E541B" w:rsidRPr="005E541B" w:rsidRDefault="005E541B" w:rsidP="005E541B">
            <w:pPr>
              <w:rPr>
                <w:rFonts w:ascii="Arial" w:hAnsi="Arial" w:cs="Arial"/>
                <w:sz w:val="22"/>
                <w:szCs w:val="22"/>
              </w:rPr>
            </w:pPr>
            <w:r w:rsidRPr="005E541B">
              <w:rPr>
                <w:rFonts w:ascii="Arial" w:hAnsi="Arial" w:cs="Arial"/>
                <w:sz w:val="22"/>
                <w:szCs w:val="22"/>
              </w:rPr>
              <w:t>Πληροφ: Ζηλιασκοπούλου Β/ Καψιώτη Σ.</w:t>
            </w:r>
          </w:p>
          <w:p w14:paraId="0811D135" w14:textId="54CAA05D" w:rsidR="00E678A0" w:rsidRPr="00F319D0" w:rsidRDefault="005E541B" w:rsidP="00D63F1C">
            <w:pPr>
              <w:rPr>
                <w:rFonts w:ascii="Arial" w:hAnsi="Arial" w:cs="Arial"/>
                <w:sz w:val="22"/>
                <w:szCs w:val="22"/>
              </w:rPr>
            </w:pPr>
            <w:r w:rsidRPr="005E541B">
              <w:rPr>
                <w:rFonts w:ascii="Arial" w:hAnsi="Arial" w:cs="Arial"/>
                <w:sz w:val="22"/>
                <w:szCs w:val="22"/>
              </w:rPr>
              <w:t>Αρ. Τηλεφώνου: 255130- 55860/ 55818</w:t>
            </w:r>
          </w:p>
          <w:p w14:paraId="2E93976D" w14:textId="77777777" w:rsidR="00E678A0" w:rsidRPr="00F319D0" w:rsidRDefault="00E678A0" w:rsidP="00D63F1C">
            <w:pPr>
              <w:rPr>
                <w:rFonts w:ascii="Arial" w:hAnsi="Arial" w:cs="Arial"/>
                <w:sz w:val="22"/>
                <w:szCs w:val="22"/>
              </w:rPr>
            </w:pPr>
            <w:r w:rsidRPr="00F319D0">
              <w:rPr>
                <w:rFonts w:ascii="Arial" w:hAnsi="Arial" w:cs="Arial"/>
                <w:sz w:val="22"/>
                <w:szCs w:val="22"/>
              </w:rPr>
              <w:t>Ηλεκτρον. Δ/νση: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425" w:rsidRPr="00F319D0">
              <w:rPr>
                <w:rFonts w:ascii="Arial" w:hAnsi="Arial" w:cs="Arial"/>
                <w:sz w:val="22"/>
                <w:szCs w:val="22"/>
                <w:lang w:val="en-US"/>
              </w:rPr>
              <w:t>perivallon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>.</w:t>
            </w:r>
            <w:r w:rsidR="00F01425" w:rsidRPr="00F319D0">
              <w:rPr>
                <w:rFonts w:ascii="Arial" w:hAnsi="Arial" w:cs="Arial"/>
                <w:sz w:val="22"/>
                <w:szCs w:val="22"/>
                <w:lang w:val="en-US"/>
              </w:rPr>
              <w:t>evrou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>@</w:t>
            </w:r>
            <w:r w:rsidR="00F01425" w:rsidRPr="00F319D0">
              <w:rPr>
                <w:rFonts w:ascii="Arial" w:hAnsi="Arial" w:cs="Arial"/>
                <w:sz w:val="22"/>
                <w:szCs w:val="22"/>
                <w:lang w:val="en-US"/>
              </w:rPr>
              <w:t>pamth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>.</w:t>
            </w:r>
            <w:r w:rsidR="00F01425" w:rsidRPr="00F319D0">
              <w:rPr>
                <w:rFonts w:ascii="Arial" w:hAnsi="Arial" w:cs="Arial"/>
                <w:sz w:val="22"/>
                <w:szCs w:val="22"/>
                <w:lang w:val="en-US"/>
              </w:rPr>
              <w:t>gov</w:t>
            </w:r>
            <w:r w:rsidR="00F01425" w:rsidRPr="00F319D0">
              <w:rPr>
                <w:rFonts w:ascii="Arial" w:hAnsi="Arial" w:cs="Arial"/>
                <w:sz w:val="22"/>
                <w:szCs w:val="22"/>
              </w:rPr>
              <w:t>.</w:t>
            </w:r>
            <w:r w:rsidR="00F01425" w:rsidRPr="00F319D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</w:tbl>
    <w:p w14:paraId="78B57763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B1FBBC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13555C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BE59C7" w14:textId="77777777" w:rsidR="00E678A0" w:rsidRPr="00F319D0" w:rsidRDefault="00E678A0" w:rsidP="00E678A0">
      <w:pPr>
        <w:ind w:left="-900" w:right="6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86F957" w14:textId="29F99025" w:rsidR="00E678A0" w:rsidRPr="00F319D0" w:rsidRDefault="00EB3C3A" w:rsidP="00E678A0">
      <w:pPr>
        <w:ind w:left="-900" w:right="6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4372AC" w:rsidRPr="00F319D0">
        <w:rPr>
          <w:rFonts w:ascii="Arial" w:hAnsi="Arial" w:cs="Arial"/>
          <w:b/>
          <w:bCs/>
          <w:sz w:val="22"/>
          <w:szCs w:val="22"/>
        </w:rPr>
        <w:t>ΈΚΘΕΣΗ ΑΥΤΟΨΙΑΣ</w:t>
      </w:r>
    </w:p>
    <w:p w14:paraId="59185479" w14:textId="77777777" w:rsidR="00E678A0" w:rsidRPr="00F319D0" w:rsidRDefault="00E678A0" w:rsidP="00E678A0">
      <w:pPr>
        <w:ind w:left="-900" w:right="609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678A0" w:rsidRPr="00F319D0" w14:paraId="036100EA" w14:textId="77777777" w:rsidTr="0002610E">
        <w:tc>
          <w:tcPr>
            <w:tcW w:w="9648" w:type="dxa"/>
            <w:shd w:val="clear" w:color="auto" w:fill="auto"/>
          </w:tcPr>
          <w:p w14:paraId="331037EB" w14:textId="0BB16622" w:rsidR="005C3D34" w:rsidRPr="002D3A73" w:rsidRDefault="002D3A73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ΚΑΤΑΓΓΕΛΙΑ ΓΙΑ ΘΟΡΥΒΟ ΑΠΟ ΤΟ ΠΛΟΙΟ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FSRU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ΣΕ ΣΗΜ</w:t>
            </w:r>
            <w:r w:rsidR="0041348C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ΙΑ ΤΗΣ ΠΑΡΑΛΙΑΣ ΔΗΜΟΥ ΑΛΕΞΑΝΔΡΟΥΠΟΛΗΣ</w:t>
            </w:r>
          </w:p>
          <w:p w14:paraId="3786E3DE" w14:textId="77777777" w:rsidR="00DD003A" w:rsidRDefault="00DD003A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71AE2" w14:textId="77777777" w:rsidR="00DD003A" w:rsidRDefault="00DD003A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EE2446" w14:textId="77777777" w:rsidR="00DD003A" w:rsidRDefault="00DD003A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A877A6" w14:textId="77777777" w:rsidR="00DD003A" w:rsidRDefault="00DD003A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FBCFD6" w14:textId="59435518" w:rsidR="00DD003A" w:rsidRPr="00F319D0" w:rsidRDefault="002D3A73" w:rsidP="00DD003A">
            <w:pPr>
              <w:tabs>
                <w:tab w:val="left" w:pos="4140"/>
                <w:tab w:val="center" w:pos="471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DD003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2E169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D003A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2E169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3B6CBF04" w14:textId="77777777" w:rsidR="00E678A0" w:rsidRPr="00F319D0" w:rsidRDefault="00E678A0" w:rsidP="00E678A0">
      <w:pPr>
        <w:ind w:left="-900" w:right="6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E8C429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BA2C37" w14:textId="77777777" w:rsidR="00AE70F8" w:rsidRPr="00F319D0" w:rsidRDefault="00AE70F8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3F1338" w14:textId="77777777" w:rsidR="00AE70F8" w:rsidRPr="00F319D0" w:rsidRDefault="00AE70F8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D131FE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77D7A2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982D28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09200F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1FD90E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D6E6CB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60EB7D" w14:textId="77777777" w:rsidR="007D10C2" w:rsidRPr="00F319D0" w:rsidRDefault="007D10C2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36EA10" w14:textId="77777777" w:rsidR="00AC72B1" w:rsidRPr="00F319D0" w:rsidRDefault="00AC72B1" w:rsidP="00B52635">
      <w:pPr>
        <w:ind w:left="-9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BE1E83" w14:textId="77777777" w:rsidR="00AE70F8" w:rsidRPr="00F319D0" w:rsidRDefault="007D10C2" w:rsidP="00D07A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19D0">
        <w:rPr>
          <w:rFonts w:ascii="Arial" w:hAnsi="Arial" w:cs="Arial"/>
          <w:b/>
          <w:bCs/>
          <w:sz w:val="22"/>
          <w:szCs w:val="22"/>
        </w:rPr>
        <w:br w:type="page"/>
      </w:r>
      <w:r w:rsidR="00B52635" w:rsidRPr="00F319D0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Α: </w:t>
      </w:r>
      <w:r w:rsidR="00117649" w:rsidRPr="00F319D0">
        <w:rPr>
          <w:rFonts w:ascii="Arial" w:hAnsi="Arial" w:cs="Arial"/>
          <w:b/>
          <w:bCs/>
          <w:sz w:val="22"/>
          <w:szCs w:val="22"/>
          <w:u w:val="single"/>
        </w:rPr>
        <w:t xml:space="preserve">ΘΕΜΑ: </w:t>
      </w:r>
    </w:p>
    <w:tbl>
      <w:tblPr>
        <w:tblW w:w="10349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70"/>
        <w:gridCol w:w="1893"/>
        <w:gridCol w:w="3686"/>
      </w:tblGrid>
      <w:tr w:rsidR="00117649" w:rsidRPr="00F319D0" w14:paraId="47E1AD5C" w14:textId="77777777" w:rsidTr="004372AC">
        <w:trPr>
          <w:trHeight w:val="434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99999"/>
            </w:tcBorders>
            <w:shd w:val="clear" w:color="auto" w:fill="ECECEC"/>
            <w:vAlign w:val="center"/>
          </w:tcPr>
          <w:p w14:paraId="07A551FF" w14:textId="77777777" w:rsidR="00117649" w:rsidRPr="00F319D0" w:rsidRDefault="00D07A6B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Α) </w:t>
            </w:r>
            <w:r w:rsidR="00117649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ΕΙΔΟΣ ΕΛΕΓΧΟΥ</w:t>
            </w:r>
          </w:p>
        </w:tc>
        <w:tc>
          <w:tcPr>
            <w:tcW w:w="5579" w:type="dxa"/>
            <w:gridSpan w:val="2"/>
            <w:tcBorders>
              <w:top w:val="single" w:sz="8" w:space="0" w:color="auto"/>
              <w:left w:val="single" w:sz="4" w:space="0" w:color="99999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76546" w14:textId="77777777" w:rsidR="00117649" w:rsidRPr="00F319D0" w:rsidRDefault="00117649" w:rsidP="001176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Τακτικός                    </w:t>
            </w:r>
            <w:r w:rsidRPr="003D6C8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Έκτακτος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0A050CC5" w14:textId="77777777" w:rsidR="00117649" w:rsidRPr="00F319D0" w:rsidRDefault="00117649" w:rsidP="001176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C7890D" w14:textId="77777777" w:rsidR="00117649" w:rsidRPr="00F319D0" w:rsidRDefault="00117649" w:rsidP="001176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Μερικός 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3D6C8E">
              <w:rPr>
                <w:rFonts w:ascii="Arial" w:hAnsi="Arial" w:cs="Arial"/>
                <w:b/>
                <w:bCs/>
                <w:sz w:val="22"/>
                <w:szCs w:val="22"/>
              </w:rPr>
              <w:t>Συμπληρωματικός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Συνολικός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</w:tc>
      </w:tr>
      <w:tr w:rsidR="00B52635" w:rsidRPr="00F319D0" w14:paraId="2CBDD391" w14:textId="77777777" w:rsidTr="004372AC">
        <w:trPr>
          <w:trHeight w:val="434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37C48328" w14:textId="77777777" w:rsidR="00653979" w:rsidRPr="00F319D0" w:rsidRDefault="00D07A6B" w:rsidP="001C3B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Β) </w:t>
            </w:r>
            <w:r w:rsidR="00B52635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ΟΝΟΜΑΣΙΑ</w:t>
            </w:r>
            <w:r w:rsidR="00653979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ΦΟΡΕΑ ΈΡΓΟΥ Ή ΔΡΑΣΤΗΡΙΟΤΗΤΑΣ</w:t>
            </w:r>
            <w:r w:rsidR="00B52635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79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522A26B" w14:textId="77777777" w:rsidR="00BF5517" w:rsidRPr="00F319D0" w:rsidRDefault="00BF5517" w:rsidP="00774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3BD6" w:rsidRPr="00F319D0" w14:paraId="0169D7E3" w14:textId="77777777" w:rsidTr="004372AC">
        <w:trPr>
          <w:trHeight w:val="434"/>
        </w:trPr>
        <w:tc>
          <w:tcPr>
            <w:tcW w:w="4770" w:type="dxa"/>
            <w:tcBorders>
              <w:top w:val="dashed" w:sz="4" w:space="0" w:color="auto"/>
              <w:left w:val="single" w:sz="8" w:space="0" w:color="auto"/>
              <w:bottom w:val="single" w:sz="4" w:space="0" w:color="999999"/>
              <w:right w:val="single" w:sz="4" w:space="0" w:color="999999"/>
            </w:tcBorders>
            <w:shd w:val="clear" w:color="auto" w:fill="ECECEC"/>
            <w:vAlign w:val="center"/>
          </w:tcPr>
          <w:p w14:paraId="096A1C59" w14:textId="77777777" w:rsidR="001C3BD6" w:rsidRPr="00F319D0" w:rsidRDefault="001C3BD6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Ταχ. Δ/νση, </w:t>
            </w:r>
          </w:p>
          <w:p w14:paraId="46CE3E6D" w14:textId="77777777" w:rsidR="001C3BD6" w:rsidRPr="00F319D0" w:rsidRDefault="001C3BD6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Τηλ, </w:t>
            </w:r>
          </w:p>
          <w:p w14:paraId="713DA8FF" w14:textId="77777777" w:rsidR="001C3BD6" w:rsidRPr="00F319D0" w:rsidRDefault="001C3BD6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79" w:type="dxa"/>
            <w:gridSpan w:val="2"/>
            <w:tcBorders>
              <w:top w:val="dashed" w:sz="4" w:space="0" w:color="auto"/>
              <w:left w:val="single" w:sz="4" w:space="0" w:color="999999"/>
              <w:bottom w:val="single" w:sz="4" w:space="0" w:color="999999"/>
              <w:right w:val="single" w:sz="8" w:space="0" w:color="auto"/>
            </w:tcBorders>
            <w:shd w:val="clear" w:color="auto" w:fill="auto"/>
          </w:tcPr>
          <w:p w14:paraId="658930D3" w14:textId="77777777" w:rsidR="001C3BD6" w:rsidRPr="00F319D0" w:rsidRDefault="001C3BD6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2307F6" w14:textId="77777777" w:rsidR="001C3BD6" w:rsidRPr="00F319D0" w:rsidRDefault="001C3BD6" w:rsidP="001C3B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F54520" w14:textId="77777777" w:rsidR="001C3BD6" w:rsidRPr="00F319D0" w:rsidRDefault="001C3BD6" w:rsidP="00953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7A6B" w:rsidRPr="00F319D0" w14:paraId="2AD389D3" w14:textId="77777777" w:rsidTr="004372AC">
        <w:trPr>
          <w:trHeight w:val="434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</w:tcBorders>
            <w:shd w:val="clear" w:color="auto" w:fill="ECECEC"/>
            <w:vAlign w:val="center"/>
          </w:tcPr>
          <w:p w14:paraId="548BCB39" w14:textId="77777777" w:rsidR="00D07A6B" w:rsidRPr="00F319D0" w:rsidRDefault="00D07A6B" w:rsidP="00AE7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00268C" w14:textId="77777777" w:rsidR="00D07A6B" w:rsidRPr="00F319D0" w:rsidRDefault="00D07A6B" w:rsidP="00B526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25" w:rsidRPr="00F319D0" w14:paraId="1CDAD955" w14:textId="77777777" w:rsidTr="004372AC">
        <w:trPr>
          <w:trHeight w:val="432"/>
        </w:trPr>
        <w:tc>
          <w:tcPr>
            <w:tcW w:w="4770" w:type="dxa"/>
            <w:vMerge w:val="restart"/>
            <w:tcBorders>
              <w:left w:val="single" w:sz="8" w:space="0" w:color="auto"/>
            </w:tcBorders>
            <w:shd w:val="clear" w:color="auto" w:fill="ECECEC"/>
            <w:vAlign w:val="center"/>
          </w:tcPr>
          <w:p w14:paraId="105B29A3" w14:textId="77777777" w:rsidR="00F01425" w:rsidRPr="00F319D0" w:rsidRDefault="001C3BD6" w:rsidP="00AE7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Δ) </w:t>
            </w:r>
            <w:r w:rsidR="00F01425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ΘΕΣΗ</w:t>
            </w:r>
          </w:p>
        </w:tc>
        <w:tc>
          <w:tcPr>
            <w:tcW w:w="1893" w:type="dxa"/>
            <w:shd w:val="clear" w:color="auto" w:fill="auto"/>
          </w:tcPr>
          <w:p w14:paraId="14591EB8" w14:textId="77777777" w:rsidR="00F01425" w:rsidRPr="00F319D0" w:rsidRDefault="00D07A6B" w:rsidP="00F014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Π.Ε.</w:t>
            </w:r>
            <w:r w:rsidR="00F01425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14:paraId="39FC3DC7" w14:textId="77777777" w:rsidR="00F01425" w:rsidRPr="00F319D0" w:rsidRDefault="00D07A6B" w:rsidP="00D07A6B">
            <w:pPr>
              <w:rPr>
                <w:rFonts w:ascii="Arial" w:hAnsi="Arial" w:cs="Arial"/>
                <w:sz w:val="22"/>
                <w:szCs w:val="22"/>
              </w:rPr>
            </w:pPr>
            <w:r w:rsidRPr="00F319D0">
              <w:rPr>
                <w:rFonts w:ascii="Arial" w:hAnsi="Arial" w:cs="Arial"/>
                <w:sz w:val="22"/>
                <w:szCs w:val="22"/>
              </w:rPr>
              <w:t>Έβρου</w:t>
            </w:r>
          </w:p>
        </w:tc>
      </w:tr>
      <w:tr w:rsidR="00F01425" w:rsidRPr="00F319D0" w14:paraId="132C1A1F" w14:textId="77777777" w:rsidTr="004372AC">
        <w:trPr>
          <w:trHeight w:val="544"/>
        </w:trPr>
        <w:tc>
          <w:tcPr>
            <w:tcW w:w="4770" w:type="dxa"/>
            <w:vMerge/>
            <w:tcBorders>
              <w:left w:val="single" w:sz="8" w:space="0" w:color="auto"/>
            </w:tcBorders>
            <w:shd w:val="clear" w:color="auto" w:fill="ECECEC"/>
            <w:vAlign w:val="center"/>
          </w:tcPr>
          <w:p w14:paraId="12D043C9" w14:textId="77777777" w:rsidR="00F01425" w:rsidRPr="00F319D0" w:rsidRDefault="00F01425" w:rsidP="00AE7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14:paraId="5AC52872" w14:textId="77777777" w:rsidR="00F01425" w:rsidRPr="00F319D0" w:rsidRDefault="00D07A6B" w:rsidP="00B5263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Δήμος / ΔΕ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14:paraId="58AD809E" w14:textId="3AD896D7" w:rsidR="00F01425" w:rsidRPr="00F319D0" w:rsidRDefault="00DD003A" w:rsidP="00B526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Αλεξανδρούπολης</w:t>
            </w:r>
          </w:p>
        </w:tc>
      </w:tr>
      <w:tr w:rsidR="00F01425" w:rsidRPr="00F319D0" w14:paraId="42A3C37C" w14:textId="77777777" w:rsidTr="004372AC">
        <w:trPr>
          <w:trHeight w:val="410"/>
        </w:trPr>
        <w:tc>
          <w:tcPr>
            <w:tcW w:w="4770" w:type="dxa"/>
            <w:vMerge/>
            <w:tcBorders>
              <w:left w:val="single" w:sz="8" w:space="0" w:color="auto"/>
            </w:tcBorders>
            <w:shd w:val="clear" w:color="auto" w:fill="ECECEC"/>
            <w:vAlign w:val="center"/>
          </w:tcPr>
          <w:p w14:paraId="1DF2E03F" w14:textId="77777777" w:rsidR="00F01425" w:rsidRPr="00F319D0" w:rsidRDefault="00F01425" w:rsidP="00AE7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14:paraId="09918138" w14:textId="77777777" w:rsidR="00F01425" w:rsidRPr="00F319D0" w:rsidRDefault="00F01425" w:rsidP="00774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Δ/νση: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14:paraId="2E16FAE4" w14:textId="1AD472F6" w:rsidR="00F01425" w:rsidRPr="0002610E" w:rsidRDefault="002D3A73" w:rsidP="00B526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Παραλία μετά το λιμάνι Μάκρης, παραλία Αγίας Παρασκευής, Κυανή Ακτή, δυτική πλευρά παραλιακής Αλεξανδρούπολης</w:t>
            </w:r>
          </w:p>
        </w:tc>
      </w:tr>
      <w:tr w:rsidR="00F01425" w:rsidRPr="00F319D0" w14:paraId="057DFED8" w14:textId="77777777" w:rsidTr="00995B8F">
        <w:trPr>
          <w:trHeight w:val="70"/>
        </w:trPr>
        <w:tc>
          <w:tcPr>
            <w:tcW w:w="4770" w:type="dxa"/>
            <w:vMerge/>
            <w:tcBorders>
              <w:left w:val="single" w:sz="8" w:space="0" w:color="auto"/>
              <w:bottom w:val="single" w:sz="4" w:space="0" w:color="999999"/>
            </w:tcBorders>
            <w:shd w:val="clear" w:color="auto" w:fill="ECECEC"/>
            <w:vAlign w:val="center"/>
          </w:tcPr>
          <w:p w14:paraId="1F8F50E7" w14:textId="77777777" w:rsidR="00F01425" w:rsidRPr="00F319D0" w:rsidRDefault="00F01425" w:rsidP="00AE7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tcBorders>
              <w:bottom w:val="single" w:sz="4" w:space="0" w:color="999999"/>
            </w:tcBorders>
            <w:shd w:val="clear" w:color="auto" w:fill="auto"/>
          </w:tcPr>
          <w:p w14:paraId="581F7420" w14:textId="77777777" w:rsidR="00F01425" w:rsidRPr="00F319D0" w:rsidRDefault="00F01425" w:rsidP="00774D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sz w:val="22"/>
                <w:szCs w:val="22"/>
              </w:rPr>
              <w:t>Συντεταγμένες κατά ΕΓΣΑ 87</w:t>
            </w:r>
          </w:p>
        </w:tc>
        <w:tc>
          <w:tcPr>
            <w:tcW w:w="3686" w:type="dxa"/>
            <w:tcBorders>
              <w:bottom w:val="single" w:sz="4" w:space="0" w:color="999999"/>
              <w:right w:val="single" w:sz="8" w:space="0" w:color="auto"/>
            </w:tcBorders>
            <w:shd w:val="clear" w:color="auto" w:fill="auto"/>
          </w:tcPr>
          <w:p w14:paraId="49B6D108" w14:textId="687B84ED" w:rsidR="009338C2" w:rsidRPr="00995B8F" w:rsidRDefault="009338C2" w:rsidP="00B526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A65D44" w14:textId="77777777" w:rsidR="00D07A6B" w:rsidRPr="00F319D0" w:rsidRDefault="00D07A6B" w:rsidP="001C3BD6">
      <w:pPr>
        <w:rPr>
          <w:rFonts w:ascii="Arial" w:hAnsi="Arial" w:cs="Arial"/>
          <w:sz w:val="22"/>
          <w:szCs w:val="22"/>
        </w:rPr>
      </w:pPr>
    </w:p>
    <w:p w14:paraId="0254C768" w14:textId="77777777" w:rsidR="00D07A6B" w:rsidRPr="00F319D0" w:rsidRDefault="00D07A6B" w:rsidP="00D07A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19D0">
        <w:rPr>
          <w:rFonts w:ascii="Arial" w:hAnsi="Arial" w:cs="Arial"/>
          <w:b/>
          <w:bCs/>
          <w:sz w:val="22"/>
          <w:szCs w:val="22"/>
          <w:u w:val="single"/>
        </w:rPr>
        <w:t xml:space="preserve">Β) ΠΡΟΟΙΜΙΟ: </w:t>
      </w:r>
    </w:p>
    <w:tbl>
      <w:tblPr>
        <w:tblW w:w="10349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1"/>
        <w:gridCol w:w="5528"/>
      </w:tblGrid>
      <w:tr w:rsidR="00F01425" w:rsidRPr="00F319D0" w14:paraId="48A3537D" w14:textId="77777777" w:rsidTr="004372AC">
        <w:trPr>
          <w:trHeight w:val="1524"/>
        </w:trPr>
        <w:tc>
          <w:tcPr>
            <w:tcW w:w="4821" w:type="dxa"/>
            <w:tcBorders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0972A21F" w14:textId="77777777" w:rsidR="00F01425" w:rsidRPr="00F319D0" w:rsidRDefault="004372AC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Α</w:t>
            </w:r>
            <w:r w:rsidR="001C3BD6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) Περιβαλλοντική νομοθεσία και βασικές κανονιστικές πράξεις</w:t>
            </w:r>
          </w:p>
        </w:tc>
        <w:tc>
          <w:tcPr>
            <w:tcW w:w="552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DC241BB" w14:textId="77777777" w:rsidR="004372AC" w:rsidRDefault="004372AC" w:rsidP="004372AC">
            <w:pPr>
              <w:numPr>
                <w:ilvl w:val="0"/>
                <w:numId w:val="5"/>
              </w:numPr>
              <w:ind w:left="321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139E" w:rsidRPr="006B1C0D">
              <w:rPr>
                <w:rFonts w:ascii="Arial" w:hAnsi="Arial" w:cs="Arial"/>
                <w:bCs/>
                <w:sz w:val="22"/>
                <w:szCs w:val="22"/>
              </w:rPr>
              <w:t>Ν. 1650/1986 ΦΕΚ 160/Α): «Για την προστασία του περιβάλλοντος» όπως ισχύει</w:t>
            </w:r>
          </w:p>
          <w:p w14:paraId="4BF9C910" w14:textId="0724683E" w:rsidR="004372AC" w:rsidRPr="00F319D0" w:rsidRDefault="004372AC" w:rsidP="002D3A73">
            <w:pPr>
              <w:ind w:left="17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3BD6" w:rsidRPr="00F319D0" w14:paraId="45AB1302" w14:textId="77777777" w:rsidTr="004372AC">
        <w:trPr>
          <w:trHeight w:val="979"/>
        </w:trPr>
        <w:tc>
          <w:tcPr>
            <w:tcW w:w="4821" w:type="dxa"/>
            <w:tcBorders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3CC6B2BC" w14:textId="77777777" w:rsidR="001C3BD6" w:rsidRPr="00F319D0" w:rsidRDefault="006C20D7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Β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Έκθεση αυτοψίας </w:t>
            </w:r>
            <w:r w:rsidR="005C06AE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DC3A559" w14:textId="77777777" w:rsidR="001C3BD6" w:rsidRPr="00F319D0" w:rsidRDefault="001C3BD6" w:rsidP="00863C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3BD6" w:rsidRPr="00F319D0" w14:paraId="5C5C0B23" w14:textId="77777777" w:rsidTr="003D6C8E">
        <w:trPr>
          <w:trHeight w:val="1216"/>
        </w:trPr>
        <w:tc>
          <w:tcPr>
            <w:tcW w:w="4821" w:type="dxa"/>
            <w:tcBorders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4F051F19" w14:textId="77777777" w:rsidR="001C3BD6" w:rsidRPr="00F319D0" w:rsidRDefault="006C20D7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Γ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) Τυχόν πρακτικά δειγματοληψίας και τα αποτελέσματα εξέτασης των ληφθέντων δειγμάτων.</w:t>
            </w:r>
          </w:p>
        </w:tc>
        <w:tc>
          <w:tcPr>
            <w:tcW w:w="552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86E717" w14:textId="77777777" w:rsidR="001C3BD6" w:rsidRPr="00F319D0" w:rsidRDefault="001C3BD6" w:rsidP="00863C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3BD6" w:rsidRPr="00F319D0" w14:paraId="17A3CF8D" w14:textId="77777777" w:rsidTr="002D3A73">
        <w:trPr>
          <w:trHeight w:val="1325"/>
        </w:trPr>
        <w:tc>
          <w:tcPr>
            <w:tcW w:w="4821" w:type="dxa"/>
            <w:tcBorders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522416E1" w14:textId="77777777" w:rsidR="001C3BD6" w:rsidRPr="00F319D0" w:rsidRDefault="006C20D7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Δ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) Τυχόν καταγγελίες ή άλλα έγγραφα που προκάλεσαν τον έλεγχο</w:t>
            </w:r>
            <w:r w:rsidR="00DA2E93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964B06B" w14:textId="5D547A16" w:rsidR="005E4FE3" w:rsidRPr="00F319D0" w:rsidRDefault="003D6C8E" w:rsidP="005E4F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Το υπ. αρ. πρωτ. </w:t>
            </w:r>
            <w:r w:rsidR="002E169F">
              <w:rPr>
                <w:rFonts w:ascii="Arial" w:hAnsi="Arial" w:cs="Arial"/>
                <w:bCs/>
                <w:sz w:val="22"/>
                <w:szCs w:val="22"/>
              </w:rPr>
              <w:t>3021/8/28</w:t>
            </w:r>
            <w:r w:rsidR="002D3A73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2E169F">
              <w:rPr>
                <w:rFonts w:ascii="Arial" w:hAnsi="Arial" w:cs="Arial"/>
                <w:bCs/>
                <w:sz w:val="22"/>
                <w:szCs w:val="22"/>
              </w:rPr>
              <w:t>-α’/202</w:t>
            </w:r>
            <w:r w:rsidR="002D3A7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2D3A73">
              <w:rPr>
                <w:rFonts w:ascii="Arial" w:hAnsi="Arial" w:cs="Arial"/>
                <w:bCs/>
                <w:sz w:val="22"/>
                <w:szCs w:val="22"/>
              </w:rPr>
              <w:t>171102</w:t>
            </w:r>
            <w:r w:rsidR="002E169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2D3A73">
              <w:rPr>
                <w:rFonts w:ascii="Arial" w:hAnsi="Arial" w:cs="Arial"/>
                <w:bCs/>
                <w:sz w:val="22"/>
                <w:szCs w:val="22"/>
              </w:rPr>
              <w:t>3318</w:t>
            </w:r>
            <w:r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2D3A7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έγγραφο του ΑΤ Αλεξανδρούπολης. </w:t>
            </w:r>
            <w:r w:rsidR="005E4F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072859" w14:textId="6F27516A" w:rsidR="00C202E6" w:rsidRPr="00F319D0" w:rsidRDefault="00C202E6" w:rsidP="00DD003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3BD6" w:rsidRPr="00F319D0" w14:paraId="03CE5D9F" w14:textId="77777777" w:rsidTr="00DA2E93">
        <w:trPr>
          <w:trHeight w:val="985"/>
        </w:trPr>
        <w:tc>
          <w:tcPr>
            <w:tcW w:w="4821" w:type="dxa"/>
            <w:tcBorders>
              <w:left w:val="single" w:sz="8" w:space="0" w:color="auto"/>
              <w:bottom w:val="single" w:sz="4" w:space="0" w:color="999999"/>
            </w:tcBorders>
            <w:shd w:val="clear" w:color="auto" w:fill="ECECEC"/>
            <w:vAlign w:val="center"/>
          </w:tcPr>
          <w:p w14:paraId="025E1963" w14:textId="77777777" w:rsidR="001C3BD6" w:rsidRPr="00F319D0" w:rsidRDefault="00167D86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 w:rsidR="004372AC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DA2E93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Κάθε άλλο στοιχείο που κρίνεται σκόπιμο.</w:t>
            </w:r>
          </w:p>
        </w:tc>
        <w:tc>
          <w:tcPr>
            <w:tcW w:w="5528" w:type="dxa"/>
            <w:tcBorders>
              <w:bottom w:val="single" w:sz="4" w:space="0" w:color="999999"/>
              <w:right w:val="single" w:sz="8" w:space="0" w:color="auto"/>
            </w:tcBorders>
            <w:shd w:val="clear" w:color="auto" w:fill="auto"/>
          </w:tcPr>
          <w:p w14:paraId="6F00912D" w14:textId="0CDC8CE4" w:rsidR="001C3BD6" w:rsidRPr="00DD003A" w:rsidRDefault="001C3BD6" w:rsidP="00863C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EA40F4" w14:textId="77777777" w:rsidR="00DA2E93" w:rsidRPr="00F319D0" w:rsidRDefault="00DA2E93">
      <w:pPr>
        <w:rPr>
          <w:rFonts w:ascii="Arial" w:hAnsi="Arial" w:cs="Arial"/>
          <w:sz w:val="22"/>
          <w:szCs w:val="22"/>
        </w:rPr>
      </w:pPr>
    </w:p>
    <w:p w14:paraId="6D65EF53" w14:textId="77777777" w:rsidR="006E6328" w:rsidRDefault="006E6328">
      <w:pPr>
        <w:rPr>
          <w:rFonts w:ascii="Arial" w:hAnsi="Arial" w:cs="Arial"/>
          <w:sz w:val="22"/>
          <w:szCs w:val="22"/>
        </w:rPr>
      </w:pPr>
    </w:p>
    <w:p w14:paraId="303A79FA" w14:textId="77777777" w:rsidR="006E6328" w:rsidRDefault="006E6328">
      <w:pPr>
        <w:rPr>
          <w:rFonts w:ascii="Arial" w:hAnsi="Arial" w:cs="Arial"/>
          <w:sz w:val="22"/>
          <w:szCs w:val="22"/>
        </w:rPr>
      </w:pPr>
    </w:p>
    <w:p w14:paraId="1CAB7A43" w14:textId="77777777" w:rsidR="008928AE" w:rsidRDefault="008928AE">
      <w:pPr>
        <w:rPr>
          <w:rFonts w:ascii="Arial" w:hAnsi="Arial" w:cs="Arial"/>
          <w:sz w:val="22"/>
          <w:szCs w:val="22"/>
        </w:rPr>
      </w:pPr>
    </w:p>
    <w:p w14:paraId="73D2BADD" w14:textId="77777777" w:rsidR="008928AE" w:rsidRDefault="008928AE">
      <w:pPr>
        <w:rPr>
          <w:rFonts w:ascii="Arial" w:hAnsi="Arial" w:cs="Arial"/>
          <w:sz w:val="22"/>
          <w:szCs w:val="22"/>
        </w:rPr>
      </w:pPr>
    </w:p>
    <w:p w14:paraId="0C208A2D" w14:textId="77777777" w:rsidR="002D3A73" w:rsidRDefault="002D3A73">
      <w:pPr>
        <w:rPr>
          <w:rFonts w:ascii="Arial" w:hAnsi="Arial" w:cs="Arial"/>
          <w:sz w:val="22"/>
          <w:szCs w:val="22"/>
        </w:rPr>
      </w:pPr>
    </w:p>
    <w:p w14:paraId="535FEF1F" w14:textId="77777777" w:rsidR="002D3A73" w:rsidRDefault="002D3A73">
      <w:pPr>
        <w:rPr>
          <w:rFonts w:ascii="Arial" w:hAnsi="Arial" w:cs="Arial"/>
          <w:sz w:val="22"/>
          <w:szCs w:val="22"/>
        </w:rPr>
      </w:pPr>
    </w:p>
    <w:p w14:paraId="1A6E5BF0" w14:textId="77777777" w:rsidR="008928AE" w:rsidRDefault="008928AE">
      <w:pPr>
        <w:rPr>
          <w:rFonts w:ascii="Arial" w:hAnsi="Arial" w:cs="Arial"/>
          <w:sz w:val="22"/>
          <w:szCs w:val="22"/>
        </w:rPr>
      </w:pPr>
    </w:p>
    <w:p w14:paraId="36778E60" w14:textId="77777777" w:rsidR="006B1C0D" w:rsidRDefault="006B1C0D">
      <w:pPr>
        <w:rPr>
          <w:rFonts w:ascii="Arial" w:hAnsi="Arial" w:cs="Arial"/>
          <w:sz w:val="22"/>
          <w:szCs w:val="22"/>
        </w:rPr>
      </w:pPr>
    </w:p>
    <w:p w14:paraId="77352DC0" w14:textId="77777777" w:rsidR="00DA2E93" w:rsidRPr="00F319D0" w:rsidRDefault="00DA2E93" w:rsidP="00611C8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19D0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Γ) ΣΤΟΙΧΕΙΑ ΕΛΕΓΧΟΥ: </w:t>
      </w:r>
    </w:p>
    <w:tbl>
      <w:tblPr>
        <w:tblW w:w="10349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1"/>
        <w:gridCol w:w="5528"/>
      </w:tblGrid>
      <w:tr w:rsidR="001C3BD6" w:rsidRPr="00F319D0" w14:paraId="05DB58FD" w14:textId="77777777" w:rsidTr="00DA2E93">
        <w:trPr>
          <w:trHeight w:val="864"/>
        </w:trPr>
        <w:tc>
          <w:tcPr>
            <w:tcW w:w="4821" w:type="dxa"/>
            <w:tcBorders>
              <w:left w:val="single" w:sz="8" w:space="0" w:color="auto"/>
              <w:bottom w:val="dashed" w:sz="4" w:space="0" w:color="auto"/>
            </w:tcBorders>
            <w:shd w:val="clear" w:color="auto" w:fill="ECECEC"/>
            <w:vAlign w:val="center"/>
          </w:tcPr>
          <w:p w14:paraId="4E29162F" w14:textId="77777777" w:rsidR="001C3BD6" w:rsidRPr="00F319D0" w:rsidRDefault="00DA2E93" w:rsidP="00D07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Α) Ημερομηνία Ελέγχου</w:t>
            </w:r>
            <w:r w:rsidR="00C212DF"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Ώρα ελέγχου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999999"/>
              <w:right w:val="single" w:sz="8" w:space="0" w:color="auto"/>
            </w:tcBorders>
            <w:shd w:val="clear" w:color="auto" w:fill="auto"/>
          </w:tcPr>
          <w:p w14:paraId="4C7DB333" w14:textId="581F8BDF" w:rsidR="001C3BD6" w:rsidRDefault="002E169F" w:rsidP="00863C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D3A7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67D86" w:rsidRPr="00F319D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1348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167D86" w:rsidRPr="00F319D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89170DB" w14:textId="77777777" w:rsidR="00995B8F" w:rsidRDefault="00995B8F" w:rsidP="00863C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4F799" w14:textId="62CB20F0" w:rsidR="00995B8F" w:rsidRPr="00F319D0" w:rsidRDefault="002E169F" w:rsidP="00863C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</w:t>
            </w:r>
            <w:r w:rsidR="002D3A73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6E63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5B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E541B" w:rsidRPr="00F319D0" w14:paraId="6085E794" w14:textId="77777777" w:rsidTr="00486E49">
        <w:trPr>
          <w:trHeight w:val="681"/>
        </w:trPr>
        <w:tc>
          <w:tcPr>
            <w:tcW w:w="4821" w:type="dxa"/>
            <w:vMerge w:val="restart"/>
            <w:tcBorders>
              <w:left w:val="single" w:sz="8" w:space="0" w:color="auto"/>
            </w:tcBorders>
            <w:shd w:val="clear" w:color="auto" w:fill="ECECEC"/>
            <w:vAlign w:val="center"/>
          </w:tcPr>
          <w:p w14:paraId="4AF1A26C" w14:textId="77777777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Β) Ονοματεπώνυμο Ελεγκτών </w:t>
            </w:r>
          </w:p>
        </w:tc>
        <w:tc>
          <w:tcPr>
            <w:tcW w:w="5528" w:type="dxa"/>
            <w:tcBorders>
              <w:bottom w:val="outset" w:sz="6" w:space="0" w:color="767171"/>
              <w:right w:val="single" w:sz="8" w:space="0" w:color="auto"/>
            </w:tcBorders>
            <w:shd w:val="clear" w:color="auto" w:fill="auto"/>
          </w:tcPr>
          <w:p w14:paraId="32F0F223" w14:textId="4AD41F63" w:rsidR="005E541B" w:rsidRPr="00F319D0" w:rsidRDefault="005E541B" w:rsidP="005E54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Ζηλιασκοπούλου Βασιλική</w:t>
            </w:r>
          </w:p>
        </w:tc>
      </w:tr>
      <w:tr w:rsidR="005E541B" w:rsidRPr="00F319D0" w14:paraId="0A836F62" w14:textId="77777777" w:rsidTr="00CF7382">
        <w:trPr>
          <w:trHeight w:val="697"/>
        </w:trPr>
        <w:tc>
          <w:tcPr>
            <w:tcW w:w="4821" w:type="dxa"/>
            <w:vMerge/>
            <w:tcBorders>
              <w:left w:val="single" w:sz="8" w:space="0" w:color="auto"/>
            </w:tcBorders>
            <w:shd w:val="clear" w:color="auto" w:fill="ECECEC"/>
            <w:vAlign w:val="center"/>
          </w:tcPr>
          <w:p w14:paraId="0C1201D2" w14:textId="77777777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outset" w:sz="6" w:space="0" w:color="767171"/>
              <w:right w:val="single" w:sz="8" w:space="0" w:color="auto"/>
            </w:tcBorders>
            <w:shd w:val="clear" w:color="auto" w:fill="auto"/>
          </w:tcPr>
          <w:p w14:paraId="29DC7BBB" w14:textId="57A9B21E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41B">
              <w:rPr>
                <w:rFonts w:ascii="Arial" w:hAnsi="Arial" w:cs="Arial"/>
                <w:b/>
                <w:bCs/>
                <w:sz w:val="22"/>
                <w:szCs w:val="22"/>
              </w:rPr>
              <w:t>Καψιώτη Σταυρούλα</w:t>
            </w:r>
          </w:p>
        </w:tc>
      </w:tr>
      <w:tr w:rsidR="005E541B" w:rsidRPr="00F319D0" w14:paraId="49C37852" w14:textId="77777777" w:rsidTr="00C212DF">
        <w:trPr>
          <w:trHeight w:val="1380"/>
        </w:trPr>
        <w:tc>
          <w:tcPr>
            <w:tcW w:w="4821" w:type="dxa"/>
            <w:tcBorders>
              <w:left w:val="single" w:sz="8" w:space="0" w:color="auto"/>
              <w:bottom w:val="single" w:sz="4" w:space="0" w:color="999999"/>
            </w:tcBorders>
            <w:shd w:val="clear" w:color="auto" w:fill="ECECEC"/>
            <w:vAlign w:val="center"/>
          </w:tcPr>
          <w:p w14:paraId="619470A8" w14:textId="44AC8A6C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Ονοματεπώνυμο ελεγχόμενου</w:t>
            </w:r>
          </w:p>
          <w:p w14:paraId="16B2C87B" w14:textId="77777777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Ταχ. Δ/νση, </w:t>
            </w:r>
          </w:p>
          <w:p w14:paraId="63C1DC4A" w14:textId="77777777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Τηλ, </w:t>
            </w:r>
          </w:p>
          <w:p w14:paraId="1F2CF946" w14:textId="77777777" w:rsidR="005E541B" w:rsidRPr="00F319D0" w:rsidRDefault="005E541B" w:rsidP="005E54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319D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999999"/>
              <w:bottom w:val="single" w:sz="4" w:space="0" w:color="999999"/>
              <w:right w:val="single" w:sz="8" w:space="0" w:color="auto"/>
            </w:tcBorders>
            <w:shd w:val="clear" w:color="auto" w:fill="auto"/>
          </w:tcPr>
          <w:p w14:paraId="58D50778" w14:textId="77777777" w:rsidR="005E541B" w:rsidRPr="00DD003A" w:rsidRDefault="005E541B" w:rsidP="005E541B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8C7077" w14:textId="77777777" w:rsidR="005E541B" w:rsidRPr="00DD003A" w:rsidRDefault="005E541B" w:rsidP="005E54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BBBA0" w14:textId="77777777" w:rsidR="00B52635" w:rsidRPr="00F319D0" w:rsidRDefault="00C212DF" w:rsidP="00611C8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19D0">
        <w:rPr>
          <w:rFonts w:ascii="Arial" w:hAnsi="Arial" w:cs="Arial"/>
          <w:b/>
          <w:bCs/>
          <w:sz w:val="22"/>
          <w:szCs w:val="22"/>
          <w:u w:val="single"/>
        </w:rPr>
        <w:t>Δ</w:t>
      </w:r>
      <w:r w:rsidR="00B52635" w:rsidRPr="00F319D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F319D0">
        <w:rPr>
          <w:rFonts w:ascii="Arial" w:hAnsi="Arial" w:cs="Arial"/>
          <w:b/>
          <w:bCs/>
          <w:sz w:val="22"/>
          <w:szCs w:val="22"/>
          <w:u w:val="single"/>
        </w:rPr>
        <w:t xml:space="preserve"> ΣΥΝΤΟΜΗ </w:t>
      </w:r>
      <w:r w:rsidR="003C44FC" w:rsidRPr="00F319D0">
        <w:rPr>
          <w:rFonts w:ascii="Arial" w:hAnsi="Arial" w:cs="Arial"/>
          <w:b/>
          <w:bCs/>
          <w:sz w:val="22"/>
          <w:szCs w:val="22"/>
          <w:u w:val="single"/>
        </w:rPr>
        <w:t xml:space="preserve">ΠΕΡΙΓΡΑΦΗ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821"/>
        <w:gridCol w:w="5528"/>
      </w:tblGrid>
      <w:tr w:rsidR="00995B8F" w:rsidRPr="00F319D0" w14:paraId="49166D90" w14:textId="77777777" w:rsidTr="00342042">
        <w:trPr>
          <w:trHeight w:val="3975"/>
        </w:trPr>
        <w:tc>
          <w:tcPr>
            <w:tcW w:w="10349" w:type="dxa"/>
            <w:gridSpan w:val="2"/>
            <w:shd w:val="clear" w:color="auto" w:fill="F3F3F3"/>
          </w:tcPr>
          <w:p w14:paraId="6B7F3079" w14:textId="613460C7" w:rsidR="009338C2" w:rsidRPr="002D3A73" w:rsidRDefault="002D3A73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Διενεργήθηκε αυτοψία στην πα</w:t>
            </w:r>
            <w:r w:rsidRPr="002D3A73">
              <w:rPr>
                <w:rFonts w:ascii="Arial" w:hAnsi="Arial" w:cs="Arial"/>
                <w:bCs/>
                <w:sz w:val="22"/>
                <w:szCs w:val="22"/>
              </w:rPr>
              <w:t xml:space="preserve">ραλία μετά το λιμάνι Μάκρης,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στην </w:t>
            </w:r>
            <w:r w:rsidRPr="002D3A73">
              <w:rPr>
                <w:rFonts w:ascii="Arial" w:hAnsi="Arial" w:cs="Arial"/>
                <w:bCs/>
                <w:sz w:val="22"/>
                <w:szCs w:val="22"/>
              </w:rPr>
              <w:t>παραλία Αγίας Παρασκευής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D3A73">
              <w:rPr>
                <w:rFonts w:ascii="Arial" w:hAnsi="Arial" w:cs="Arial"/>
                <w:bCs/>
                <w:sz w:val="22"/>
                <w:szCs w:val="22"/>
              </w:rPr>
              <w:t xml:space="preserve"> Κυανή Ακτή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και στη </w:t>
            </w:r>
            <w:r w:rsidRPr="002D3A73">
              <w:rPr>
                <w:rFonts w:ascii="Arial" w:hAnsi="Arial" w:cs="Arial"/>
                <w:bCs/>
                <w:sz w:val="22"/>
                <w:szCs w:val="22"/>
              </w:rPr>
              <w:t xml:space="preserve">δυτική πλευρά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της </w:t>
            </w:r>
            <w:r w:rsidRPr="002D3A73">
              <w:rPr>
                <w:rFonts w:ascii="Arial" w:hAnsi="Arial" w:cs="Arial"/>
                <w:bCs/>
                <w:sz w:val="22"/>
                <w:szCs w:val="22"/>
              </w:rPr>
              <w:t>παραλιακής Αλεξανδρούπολης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Δεν διαπιστώθηκε θόρυβος που μπορεί να προέρχεται από το πλοίο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FSRU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ούτε </w:t>
            </w:r>
            <w:r w:rsidR="00C2371A">
              <w:rPr>
                <w:rFonts w:ascii="Arial" w:hAnsi="Arial" w:cs="Arial"/>
                <w:bCs/>
                <w:sz w:val="22"/>
                <w:szCs w:val="22"/>
              </w:rPr>
              <w:t xml:space="preserve">συνθήκες που να παραπέμπουν σε λειτουργία ηλεκτρομηχανολογικού εξοπλισμού από το πλοίο. </w:t>
            </w:r>
          </w:p>
          <w:p w14:paraId="24281CFE" w14:textId="77777777" w:rsidR="002D3A73" w:rsidRDefault="002D3A73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B35F0A" w14:textId="77777777" w:rsidR="002D3A73" w:rsidRDefault="002D3A73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40DA6" w14:textId="450BCF40" w:rsidR="009338C2" w:rsidRDefault="009338C2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Κατόπιν των ανωτέρω δεν διαπιστώνεται υποβάθμιση περιβάλλοντος. </w:t>
            </w:r>
          </w:p>
          <w:p w14:paraId="5EE98E78" w14:textId="77777777" w:rsidR="009338C2" w:rsidRDefault="009338C2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A0ED6F" w14:textId="115E8AD3" w:rsidR="009338C2" w:rsidRDefault="009338C2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Η</w:t>
            </w:r>
            <w:r w:rsidRPr="009338C2">
              <w:rPr>
                <w:rFonts w:ascii="Arial" w:hAnsi="Arial" w:cs="Arial"/>
                <w:bCs/>
                <w:sz w:val="22"/>
                <w:szCs w:val="22"/>
              </w:rPr>
              <w:t xml:space="preserve"> παρούσα έκθεση αυτοψίας επέχει θέση οριστικής έκθεσης ελέγχου, σύμφωνα με </w:t>
            </w:r>
            <w:r w:rsidR="00CF37E7">
              <w:rPr>
                <w:rFonts w:ascii="Arial" w:hAnsi="Arial" w:cs="Arial"/>
                <w:bCs/>
                <w:sz w:val="22"/>
                <w:szCs w:val="22"/>
              </w:rPr>
              <w:t>το παράρτημα Γ της</w:t>
            </w:r>
            <w:r w:rsidRPr="009338C2">
              <w:rPr>
                <w:rFonts w:ascii="Arial" w:hAnsi="Arial" w:cs="Arial"/>
                <w:bCs/>
                <w:sz w:val="22"/>
                <w:szCs w:val="22"/>
              </w:rPr>
              <w:t xml:space="preserve"> ΥΑ με αριθμ. ΥΠΕΝ/ΓΔΣΕΕ/16675/165/2022 (ΦΕΚ 776/Β).</w:t>
            </w:r>
          </w:p>
          <w:p w14:paraId="748FBB6E" w14:textId="5656044A" w:rsidR="009338C2" w:rsidRPr="00C24F27" w:rsidRDefault="009338C2" w:rsidP="00C24F2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1199" w:rsidRPr="00F319D0" w14:paraId="6AC493F2" w14:textId="77777777" w:rsidTr="007864EB">
        <w:trPr>
          <w:trHeight w:val="980"/>
        </w:trPr>
        <w:tc>
          <w:tcPr>
            <w:tcW w:w="4821" w:type="dxa"/>
            <w:shd w:val="clear" w:color="auto" w:fill="F3F3F3"/>
          </w:tcPr>
          <w:p w14:paraId="7C75F7DD" w14:textId="77777777" w:rsidR="00D61199" w:rsidRPr="00F319D0" w:rsidRDefault="00D61199" w:rsidP="00486E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sz w:val="22"/>
                <w:szCs w:val="22"/>
              </w:rPr>
              <w:t xml:space="preserve">Δ) Συνθήκες κατά τον έλεγχο </w:t>
            </w:r>
            <w:r w:rsidR="005C06AE" w:rsidRPr="00F319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54B2CF39" w14:textId="3F1FF526" w:rsidR="00D61199" w:rsidRPr="00F319D0" w:rsidRDefault="001813EE" w:rsidP="00486E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13EE">
              <w:rPr>
                <w:rFonts w:ascii="Arial" w:hAnsi="Arial" w:cs="Arial"/>
                <w:bCs/>
                <w:sz w:val="22"/>
                <w:szCs w:val="22"/>
              </w:rPr>
              <w:t>Καλές</w:t>
            </w:r>
            <w:r w:rsidR="00C2371A">
              <w:rPr>
                <w:rFonts w:ascii="Arial" w:hAnsi="Arial" w:cs="Arial"/>
                <w:bCs/>
                <w:sz w:val="22"/>
                <w:szCs w:val="22"/>
              </w:rPr>
              <w:t xml:space="preserve">: ήχοι που προερχόταν από ελαφρύ κυματισμό και ανθρώπινες δραστηριότητες στην ακτή.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61199" w:rsidRPr="00F319D0" w14:paraId="5C7E879A" w14:textId="77777777" w:rsidTr="007864EB">
        <w:trPr>
          <w:trHeight w:val="9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6CADBE" w14:textId="77777777" w:rsidR="00D61199" w:rsidRPr="00F319D0" w:rsidRDefault="00D61199" w:rsidP="00486E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sz w:val="22"/>
                <w:szCs w:val="22"/>
              </w:rPr>
              <w:t>Ε) Ιστορικό ελέγχων συμμόρφωσης και τυχόν προηγούμενες κυρώσεις.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B0B" w14:textId="77777777" w:rsidR="00F953CD" w:rsidRPr="00F319D0" w:rsidRDefault="00F953CD" w:rsidP="00486E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7D24FA48" w14:textId="77777777" w:rsidR="00E121CA" w:rsidRPr="00F319D0" w:rsidRDefault="00E121CA" w:rsidP="00126179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X="-318" w:tblpY="137"/>
        <w:tblOverlap w:val="never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928"/>
        <w:gridCol w:w="4429"/>
      </w:tblGrid>
      <w:tr w:rsidR="003C2328" w:rsidRPr="00F319D0" w14:paraId="65EA2352" w14:textId="77777777" w:rsidTr="007864EB">
        <w:trPr>
          <w:trHeight w:val="584"/>
        </w:trPr>
        <w:tc>
          <w:tcPr>
            <w:tcW w:w="4928" w:type="dxa"/>
            <w:shd w:val="clear" w:color="auto" w:fill="E6E6E6"/>
          </w:tcPr>
          <w:p w14:paraId="0EA2861C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Ο ΥΠΕΥΘΥΝΟΣ                                               ΤΗΣ ΔΡΑΣΤΗΡΙΟΤΗΤΑΣ</w:t>
            </w:r>
          </w:p>
        </w:tc>
        <w:tc>
          <w:tcPr>
            <w:tcW w:w="4429" w:type="dxa"/>
            <w:shd w:val="clear" w:color="auto" w:fill="E6E6E6"/>
            <w:vAlign w:val="center"/>
          </w:tcPr>
          <w:p w14:paraId="0BFF8DA8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ΟΙ ΕΛΕΓΚΤΕΣ</w:t>
            </w:r>
          </w:p>
        </w:tc>
      </w:tr>
      <w:tr w:rsidR="003C2328" w:rsidRPr="00F319D0" w14:paraId="28917A2D" w14:textId="77777777" w:rsidTr="007864EB">
        <w:trPr>
          <w:trHeight w:val="567"/>
        </w:trPr>
        <w:tc>
          <w:tcPr>
            <w:tcW w:w="4928" w:type="dxa"/>
            <w:vMerge w:val="restart"/>
            <w:shd w:val="clear" w:color="auto" w:fill="auto"/>
          </w:tcPr>
          <w:p w14:paraId="6259F0F4" w14:textId="77777777" w:rsidR="003C2328" w:rsidRPr="00F319D0" w:rsidRDefault="003C2328" w:rsidP="007864EB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Υπογραφή</w:t>
            </w:r>
            <w:r w:rsidRPr="00F319D0">
              <w:rPr>
                <w:rFonts w:ascii="Arial" w:hAnsi="Arial" w:cs="Arial"/>
                <w:sz w:val="22"/>
                <w:szCs w:val="22"/>
              </w:rPr>
              <w:t xml:space="preserve"> / Σφραγίδα</w:t>
            </w:r>
          </w:p>
          <w:p w14:paraId="2F7DBD9F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E055B5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Ονοματεπώνυμο</w:t>
            </w:r>
          </w:p>
          <w:p w14:paraId="0A44A52C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0681471B" w14:textId="77777777" w:rsidR="003C2328" w:rsidRPr="00F319D0" w:rsidRDefault="003C2328" w:rsidP="007864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</w:tr>
      <w:tr w:rsidR="003C2328" w:rsidRPr="00F319D0" w14:paraId="76219B94" w14:textId="77777777" w:rsidTr="007864EB">
        <w:trPr>
          <w:trHeight w:val="613"/>
        </w:trPr>
        <w:tc>
          <w:tcPr>
            <w:tcW w:w="4928" w:type="dxa"/>
            <w:vMerge/>
            <w:shd w:val="clear" w:color="auto" w:fill="auto"/>
          </w:tcPr>
          <w:p w14:paraId="7008DFFE" w14:textId="77777777" w:rsidR="003C2328" w:rsidRPr="00F319D0" w:rsidRDefault="003C2328" w:rsidP="00786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1F8616B3" w14:textId="77777777" w:rsidR="003C2328" w:rsidRPr="00F319D0" w:rsidRDefault="003C2328" w:rsidP="007864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9D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</w:tr>
    </w:tbl>
    <w:p w14:paraId="025A72B5" w14:textId="77777777" w:rsidR="00447603" w:rsidRPr="00F319D0" w:rsidRDefault="00447603" w:rsidP="00BA4A9F">
      <w:pPr>
        <w:rPr>
          <w:rFonts w:ascii="Arial" w:hAnsi="Arial" w:cs="Arial"/>
          <w:sz w:val="22"/>
          <w:szCs w:val="22"/>
        </w:rPr>
      </w:pPr>
    </w:p>
    <w:sectPr w:rsidR="00447603" w:rsidRPr="00F319D0" w:rsidSect="00D60D08">
      <w:footerReference w:type="default" r:id="rId9"/>
      <w:pgSz w:w="11906" w:h="16838"/>
      <w:pgMar w:top="1418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8E02" w14:textId="77777777" w:rsidR="00FE02B4" w:rsidRDefault="00FE02B4" w:rsidP="00BC522A">
      <w:r>
        <w:separator/>
      </w:r>
    </w:p>
  </w:endnote>
  <w:endnote w:type="continuationSeparator" w:id="0">
    <w:p w14:paraId="1CB6E1A9" w14:textId="77777777" w:rsidR="00FE02B4" w:rsidRDefault="00FE02B4" w:rsidP="00BC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D18A" w14:textId="77777777" w:rsidR="00BC522A" w:rsidRDefault="00BC522A" w:rsidP="00BC522A">
    <w:pPr>
      <w:pStyle w:val="a7"/>
      <w:jc w:val="right"/>
    </w:pPr>
    <w:r w:rsidRPr="00BC522A">
      <w:rPr>
        <w:sz w:val="20"/>
        <w:szCs w:val="20"/>
      </w:rPr>
      <w:t xml:space="preserve">Σελίδα </w:t>
    </w:r>
    <w:r w:rsidRPr="00BC522A">
      <w:rPr>
        <w:b/>
        <w:bCs/>
        <w:sz w:val="20"/>
        <w:szCs w:val="20"/>
      </w:rPr>
      <w:fldChar w:fldCharType="begin"/>
    </w:r>
    <w:r w:rsidRPr="00BC522A">
      <w:rPr>
        <w:b/>
        <w:bCs/>
        <w:sz w:val="20"/>
        <w:szCs w:val="20"/>
      </w:rPr>
      <w:instrText>PAGE</w:instrText>
    </w:r>
    <w:r w:rsidRPr="00BC522A">
      <w:rPr>
        <w:b/>
        <w:bCs/>
        <w:sz w:val="20"/>
        <w:szCs w:val="20"/>
      </w:rPr>
      <w:fldChar w:fldCharType="separate"/>
    </w:r>
    <w:r w:rsidR="00100D3B">
      <w:rPr>
        <w:b/>
        <w:bCs/>
        <w:noProof/>
        <w:sz w:val="20"/>
        <w:szCs w:val="20"/>
      </w:rPr>
      <w:t>1</w:t>
    </w:r>
    <w:r w:rsidRPr="00BC522A">
      <w:rPr>
        <w:b/>
        <w:bCs/>
        <w:sz w:val="20"/>
        <w:szCs w:val="20"/>
      </w:rPr>
      <w:fldChar w:fldCharType="end"/>
    </w:r>
    <w:r w:rsidRPr="00BC522A">
      <w:rPr>
        <w:sz w:val="20"/>
        <w:szCs w:val="20"/>
      </w:rPr>
      <w:t xml:space="preserve"> από </w:t>
    </w:r>
    <w:r w:rsidRPr="00BC522A">
      <w:rPr>
        <w:b/>
        <w:bCs/>
        <w:sz w:val="20"/>
        <w:szCs w:val="20"/>
      </w:rPr>
      <w:fldChar w:fldCharType="begin"/>
    </w:r>
    <w:r w:rsidRPr="00BC522A">
      <w:rPr>
        <w:b/>
        <w:bCs/>
        <w:sz w:val="20"/>
        <w:szCs w:val="20"/>
      </w:rPr>
      <w:instrText>NUMPAGES</w:instrText>
    </w:r>
    <w:r w:rsidRPr="00BC522A">
      <w:rPr>
        <w:b/>
        <w:bCs/>
        <w:sz w:val="20"/>
        <w:szCs w:val="20"/>
      </w:rPr>
      <w:fldChar w:fldCharType="separate"/>
    </w:r>
    <w:r w:rsidR="00100D3B">
      <w:rPr>
        <w:b/>
        <w:bCs/>
        <w:noProof/>
        <w:sz w:val="20"/>
        <w:szCs w:val="20"/>
      </w:rPr>
      <w:t>13</w:t>
    </w:r>
    <w:r w:rsidRPr="00BC522A">
      <w:rPr>
        <w:b/>
        <w:bCs/>
        <w:sz w:val="20"/>
        <w:szCs w:val="20"/>
      </w:rPr>
      <w:fldChar w:fldCharType="end"/>
    </w:r>
  </w:p>
  <w:p w14:paraId="07F59B44" w14:textId="77777777" w:rsidR="00BC522A" w:rsidRDefault="00BC5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4E84B" w14:textId="77777777" w:rsidR="00FE02B4" w:rsidRDefault="00FE02B4" w:rsidP="00BC522A">
      <w:r>
        <w:separator/>
      </w:r>
    </w:p>
  </w:footnote>
  <w:footnote w:type="continuationSeparator" w:id="0">
    <w:p w14:paraId="4F7230F1" w14:textId="77777777" w:rsidR="00FE02B4" w:rsidRDefault="00FE02B4" w:rsidP="00BC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CBD"/>
    <w:multiLevelType w:val="hybridMultilevel"/>
    <w:tmpl w:val="191229B2"/>
    <w:lvl w:ilvl="0" w:tplc="0276E0D6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" w15:restartNumberingAfterBreak="0">
    <w:nsid w:val="11D26739"/>
    <w:multiLevelType w:val="hybridMultilevel"/>
    <w:tmpl w:val="985221F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A7E"/>
    <w:multiLevelType w:val="hybridMultilevel"/>
    <w:tmpl w:val="C396C7C4"/>
    <w:lvl w:ilvl="0" w:tplc="F0A21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FC3"/>
    <w:multiLevelType w:val="hybridMultilevel"/>
    <w:tmpl w:val="FEB4DAA8"/>
    <w:lvl w:ilvl="0" w:tplc="B2F29704">
      <w:start w:val="1"/>
      <w:numFmt w:val="decimal"/>
      <w:lvlText w:val="%1."/>
      <w:lvlJc w:val="left"/>
      <w:pPr>
        <w:ind w:left="294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B77ABC"/>
    <w:multiLevelType w:val="hybridMultilevel"/>
    <w:tmpl w:val="0BB6AF5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86AB9"/>
    <w:multiLevelType w:val="hybridMultilevel"/>
    <w:tmpl w:val="0A7EFEB2"/>
    <w:lvl w:ilvl="0" w:tplc="B2F29704">
      <w:start w:val="1"/>
      <w:numFmt w:val="decimal"/>
      <w:lvlText w:val="%1."/>
      <w:lvlJc w:val="left"/>
      <w:pPr>
        <w:ind w:left="294" w:hanging="360"/>
      </w:pPr>
      <w:rPr>
        <w:rFonts w:hint="default"/>
        <w:i w:val="0"/>
      </w:rPr>
    </w:lvl>
    <w:lvl w:ilvl="1" w:tplc="4B8A3C02">
      <w:start w:val="1"/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08001B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958371452">
    <w:abstractNumId w:val="4"/>
  </w:num>
  <w:num w:numId="2" w16cid:durableId="1124544773">
    <w:abstractNumId w:val="0"/>
  </w:num>
  <w:num w:numId="3" w16cid:durableId="1516462094">
    <w:abstractNumId w:val="3"/>
  </w:num>
  <w:num w:numId="4" w16cid:durableId="865020352">
    <w:abstractNumId w:val="5"/>
  </w:num>
  <w:num w:numId="5" w16cid:durableId="1523669429">
    <w:abstractNumId w:val="1"/>
  </w:num>
  <w:num w:numId="6" w16cid:durableId="177073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35"/>
    <w:rsid w:val="000214AF"/>
    <w:rsid w:val="0002610E"/>
    <w:rsid w:val="00046888"/>
    <w:rsid w:val="000864B6"/>
    <w:rsid w:val="000C6F12"/>
    <w:rsid w:val="000F7377"/>
    <w:rsid w:val="00100D3B"/>
    <w:rsid w:val="00106D10"/>
    <w:rsid w:val="00107A5F"/>
    <w:rsid w:val="00117649"/>
    <w:rsid w:val="00123D2C"/>
    <w:rsid w:val="00126179"/>
    <w:rsid w:val="00130111"/>
    <w:rsid w:val="0013302E"/>
    <w:rsid w:val="00141D36"/>
    <w:rsid w:val="00167D86"/>
    <w:rsid w:val="001732C8"/>
    <w:rsid w:val="00180ED7"/>
    <w:rsid w:val="001813EE"/>
    <w:rsid w:val="00191C0E"/>
    <w:rsid w:val="001937AD"/>
    <w:rsid w:val="00196241"/>
    <w:rsid w:val="001C3652"/>
    <w:rsid w:val="001C3BD6"/>
    <w:rsid w:val="001E1709"/>
    <w:rsid w:val="001E3767"/>
    <w:rsid w:val="001E6F04"/>
    <w:rsid w:val="001F1E35"/>
    <w:rsid w:val="00213BD5"/>
    <w:rsid w:val="002515D3"/>
    <w:rsid w:val="002769F8"/>
    <w:rsid w:val="002C03D3"/>
    <w:rsid w:val="002D3A73"/>
    <w:rsid w:val="002E169F"/>
    <w:rsid w:val="002E59B8"/>
    <w:rsid w:val="002F0122"/>
    <w:rsid w:val="002F6703"/>
    <w:rsid w:val="00352DE7"/>
    <w:rsid w:val="0035711F"/>
    <w:rsid w:val="00365323"/>
    <w:rsid w:val="0038010C"/>
    <w:rsid w:val="0039218D"/>
    <w:rsid w:val="00395674"/>
    <w:rsid w:val="003C1DB8"/>
    <w:rsid w:val="003C2328"/>
    <w:rsid w:val="003C44FC"/>
    <w:rsid w:val="003D384C"/>
    <w:rsid w:val="003D6C8E"/>
    <w:rsid w:val="003E1D85"/>
    <w:rsid w:val="00404748"/>
    <w:rsid w:val="0041033B"/>
    <w:rsid w:val="0041348C"/>
    <w:rsid w:val="004372AC"/>
    <w:rsid w:val="00447603"/>
    <w:rsid w:val="00454725"/>
    <w:rsid w:val="004616B6"/>
    <w:rsid w:val="00466BAF"/>
    <w:rsid w:val="004771E9"/>
    <w:rsid w:val="00486E49"/>
    <w:rsid w:val="00493DE9"/>
    <w:rsid w:val="004A2456"/>
    <w:rsid w:val="004A5F64"/>
    <w:rsid w:val="004A6D6F"/>
    <w:rsid w:val="004E0DF0"/>
    <w:rsid w:val="005019BF"/>
    <w:rsid w:val="00501F07"/>
    <w:rsid w:val="00523B5A"/>
    <w:rsid w:val="00544179"/>
    <w:rsid w:val="00544985"/>
    <w:rsid w:val="00560469"/>
    <w:rsid w:val="00560F36"/>
    <w:rsid w:val="00592FBB"/>
    <w:rsid w:val="00594A4E"/>
    <w:rsid w:val="005C06AE"/>
    <w:rsid w:val="005C3D34"/>
    <w:rsid w:val="005C74F5"/>
    <w:rsid w:val="005D2701"/>
    <w:rsid w:val="005D6CA7"/>
    <w:rsid w:val="005E4FE3"/>
    <w:rsid w:val="005E541B"/>
    <w:rsid w:val="005F0661"/>
    <w:rsid w:val="005F2FD9"/>
    <w:rsid w:val="005F3118"/>
    <w:rsid w:val="00603D2B"/>
    <w:rsid w:val="006102B6"/>
    <w:rsid w:val="00611C8A"/>
    <w:rsid w:val="006275A6"/>
    <w:rsid w:val="00652EB0"/>
    <w:rsid w:val="00653979"/>
    <w:rsid w:val="00655EE2"/>
    <w:rsid w:val="00673EFA"/>
    <w:rsid w:val="00683685"/>
    <w:rsid w:val="006B1C0D"/>
    <w:rsid w:val="006C20D7"/>
    <w:rsid w:val="006C7AC6"/>
    <w:rsid w:val="006D3D95"/>
    <w:rsid w:val="006E3CD2"/>
    <w:rsid w:val="006E6328"/>
    <w:rsid w:val="006F4677"/>
    <w:rsid w:val="00721831"/>
    <w:rsid w:val="00722D88"/>
    <w:rsid w:val="00732A54"/>
    <w:rsid w:val="00737E0C"/>
    <w:rsid w:val="00743E47"/>
    <w:rsid w:val="007477DA"/>
    <w:rsid w:val="00756929"/>
    <w:rsid w:val="00770BCA"/>
    <w:rsid w:val="00774D4E"/>
    <w:rsid w:val="007864EB"/>
    <w:rsid w:val="007A0F6E"/>
    <w:rsid w:val="007B1D5F"/>
    <w:rsid w:val="007D10C2"/>
    <w:rsid w:val="007D7501"/>
    <w:rsid w:val="007F4C18"/>
    <w:rsid w:val="007F4C31"/>
    <w:rsid w:val="00810565"/>
    <w:rsid w:val="0081138A"/>
    <w:rsid w:val="00822A8A"/>
    <w:rsid w:val="00844AED"/>
    <w:rsid w:val="00854FA8"/>
    <w:rsid w:val="00863C51"/>
    <w:rsid w:val="00881841"/>
    <w:rsid w:val="008928AE"/>
    <w:rsid w:val="008C5603"/>
    <w:rsid w:val="008E6786"/>
    <w:rsid w:val="008F17BE"/>
    <w:rsid w:val="008F1B4C"/>
    <w:rsid w:val="00911DFD"/>
    <w:rsid w:val="009321AB"/>
    <w:rsid w:val="009338C2"/>
    <w:rsid w:val="00953A4A"/>
    <w:rsid w:val="009678F4"/>
    <w:rsid w:val="00995B8F"/>
    <w:rsid w:val="009A5540"/>
    <w:rsid w:val="009D218D"/>
    <w:rsid w:val="009E73E1"/>
    <w:rsid w:val="009F1A24"/>
    <w:rsid w:val="009F2B1E"/>
    <w:rsid w:val="009F46C1"/>
    <w:rsid w:val="00A20437"/>
    <w:rsid w:val="00A248D5"/>
    <w:rsid w:val="00A4673E"/>
    <w:rsid w:val="00A60AAB"/>
    <w:rsid w:val="00A65B4F"/>
    <w:rsid w:val="00A7227C"/>
    <w:rsid w:val="00A82325"/>
    <w:rsid w:val="00A82D5A"/>
    <w:rsid w:val="00AB32BC"/>
    <w:rsid w:val="00AC139E"/>
    <w:rsid w:val="00AC4663"/>
    <w:rsid w:val="00AC72B1"/>
    <w:rsid w:val="00AE2121"/>
    <w:rsid w:val="00AE70F8"/>
    <w:rsid w:val="00AF2B07"/>
    <w:rsid w:val="00B52635"/>
    <w:rsid w:val="00B742DD"/>
    <w:rsid w:val="00B762F6"/>
    <w:rsid w:val="00B838E3"/>
    <w:rsid w:val="00B8769D"/>
    <w:rsid w:val="00BA4A9F"/>
    <w:rsid w:val="00BB27FE"/>
    <w:rsid w:val="00BB6F5F"/>
    <w:rsid w:val="00BC47BC"/>
    <w:rsid w:val="00BC522A"/>
    <w:rsid w:val="00BD0206"/>
    <w:rsid w:val="00BD0EBE"/>
    <w:rsid w:val="00BD7B0A"/>
    <w:rsid w:val="00BF5517"/>
    <w:rsid w:val="00BF6000"/>
    <w:rsid w:val="00BF66C0"/>
    <w:rsid w:val="00C028D3"/>
    <w:rsid w:val="00C202E6"/>
    <w:rsid w:val="00C212DF"/>
    <w:rsid w:val="00C21D2E"/>
    <w:rsid w:val="00C2371A"/>
    <w:rsid w:val="00C24F27"/>
    <w:rsid w:val="00C31A1B"/>
    <w:rsid w:val="00C323BF"/>
    <w:rsid w:val="00C51217"/>
    <w:rsid w:val="00C51EBA"/>
    <w:rsid w:val="00C92198"/>
    <w:rsid w:val="00C964E2"/>
    <w:rsid w:val="00CA420F"/>
    <w:rsid w:val="00CA647C"/>
    <w:rsid w:val="00CC3BB9"/>
    <w:rsid w:val="00CD1952"/>
    <w:rsid w:val="00CF37E7"/>
    <w:rsid w:val="00CF7881"/>
    <w:rsid w:val="00D07A6B"/>
    <w:rsid w:val="00D34F25"/>
    <w:rsid w:val="00D53D90"/>
    <w:rsid w:val="00D5732F"/>
    <w:rsid w:val="00D60D08"/>
    <w:rsid w:val="00D61199"/>
    <w:rsid w:val="00D63F1C"/>
    <w:rsid w:val="00D70519"/>
    <w:rsid w:val="00D906EB"/>
    <w:rsid w:val="00D93274"/>
    <w:rsid w:val="00DA2E93"/>
    <w:rsid w:val="00DA317C"/>
    <w:rsid w:val="00DB1884"/>
    <w:rsid w:val="00DD003A"/>
    <w:rsid w:val="00DF6FC1"/>
    <w:rsid w:val="00E0020E"/>
    <w:rsid w:val="00E121CA"/>
    <w:rsid w:val="00E35853"/>
    <w:rsid w:val="00E35997"/>
    <w:rsid w:val="00E368B7"/>
    <w:rsid w:val="00E40D5C"/>
    <w:rsid w:val="00E678A0"/>
    <w:rsid w:val="00E93213"/>
    <w:rsid w:val="00EB3C3A"/>
    <w:rsid w:val="00ED2BE2"/>
    <w:rsid w:val="00EE380A"/>
    <w:rsid w:val="00EF2882"/>
    <w:rsid w:val="00F01425"/>
    <w:rsid w:val="00F10970"/>
    <w:rsid w:val="00F115B4"/>
    <w:rsid w:val="00F12FEE"/>
    <w:rsid w:val="00F319D0"/>
    <w:rsid w:val="00F35F79"/>
    <w:rsid w:val="00F55FB0"/>
    <w:rsid w:val="00F62259"/>
    <w:rsid w:val="00F6622C"/>
    <w:rsid w:val="00F718EC"/>
    <w:rsid w:val="00F7310F"/>
    <w:rsid w:val="00F80F6B"/>
    <w:rsid w:val="00F85C8E"/>
    <w:rsid w:val="00F953CD"/>
    <w:rsid w:val="00FE02B4"/>
    <w:rsid w:val="00FE09F3"/>
    <w:rsid w:val="00FF37F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6E28B"/>
  <w15:chartTrackingRefBased/>
  <w15:docId w15:val="{589F4EE1-EA64-4698-8055-5202FFA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B6"/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E678A0"/>
    <w:pPr>
      <w:keepNext/>
      <w:jc w:val="center"/>
      <w:outlineLvl w:val="5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Επικεφαλίδα 6 Char"/>
    <w:link w:val="6"/>
    <w:rsid w:val="00E678A0"/>
    <w:rPr>
      <w:sz w:val="32"/>
      <w:szCs w:val="24"/>
    </w:rPr>
  </w:style>
  <w:style w:type="paragraph" w:customStyle="1" w:styleId="CharChar1CharCharCharCharChar">
    <w:name w:val="Char Char1 Char Char Char Char Char"/>
    <w:basedOn w:val="a"/>
    <w:rsid w:val="00E678A0"/>
    <w:pPr>
      <w:widowControl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rsid w:val="00E368B7"/>
  </w:style>
  <w:style w:type="character" w:styleId="a4">
    <w:name w:val="Emphasis"/>
    <w:uiPriority w:val="20"/>
    <w:qFormat/>
    <w:rsid w:val="00E368B7"/>
    <w:rPr>
      <w:i/>
      <w:iCs/>
    </w:rPr>
  </w:style>
  <w:style w:type="character" w:customStyle="1" w:styleId="normal">
    <w:name w:val="_normal"/>
    <w:rsid w:val="00E368B7"/>
  </w:style>
  <w:style w:type="character" w:styleId="a5">
    <w:name w:val="Strong"/>
    <w:uiPriority w:val="22"/>
    <w:qFormat/>
    <w:rsid w:val="00E368B7"/>
    <w:rPr>
      <w:b/>
      <w:bCs/>
    </w:rPr>
  </w:style>
  <w:style w:type="paragraph" w:styleId="a6">
    <w:name w:val="header"/>
    <w:basedOn w:val="a"/>
    <w:link w:val="Char"/>
    <w:uiPriority w:val="99"/>
    <w:unhideWhenUsed/>
    <w:rsid w:val="00BC52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6"/>
    <w:uiPriority w:val="99"/>
    <w:rsid w:val="00BC522A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BC52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7"/>
    <w:uiPriority w:val="99"/>
    <w:rsid w:val="00BC522A"/>
    <w:rPr>
      <w:sz w:val="24"/>
      <w:szCs w:val="24"/>
    </w:rPr>
  </w:style>
  <w:style w:type="paragraph" w:styleId="a8">
    <w:name w:val="List Paragraph"/>
    <w:basedOn w:val="a"/>
    <w:uiPriority w:val="34"/>
    <w:qFormat/>
    <w:rsid w:val="003D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8089-F1B4-454C-A3CC-522118D1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subject/>
  <dc:creator>User</dc:creator>
  <cp:keywords/>
  <cp:lastModifiedBy>ziliaskopoulou</cp:lastModifiedBy>
  <cp:revision>4</cp:revision>
  <cp:lastPrinted>2024-06-28T05:38:00Z</cp:lastPrinted>
  <dcterms:created xsi:type="dcterms:W3CDTF">2024-06-28T05:24:00Z</dcterms:created>
  <dcterms:modified xsi:type="dcterms:W3CDTF">2024-06-28T05:41:00Z</dcterms:modified>
</cp:coreProperties>
</file>