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449B1" w14:textId="77777777" w:rsidR="00B3720B" w:rsidRPr="00D12B4B" w:rsidRDefault="000725EA">
      <w:pPr>
        <w:pageBreakBefore/>
        <w:spacing w:line="100" w:lineRule="atLeast"/>
        <w:rPr>
          <w:rFonts w:asciiTheme="minorHAnsi" w:eastAsia="TimesNewRomanPS-BoldMT" w:hAnsiTheme="minorHAnsi" w:cstheme="minorHAnsi"/>
          <w:b/>
          <w:bCs/>
          <w:sz w:val="28"/>
          <w:szCs w:val="28"/>
        </w:rPr>
      </w:pPr>
      <w:r w:rsidRPr="00D12B4B">
        <w:rPr>
          <w:rFonts w:asciiTheme="minorHAnsi" w:eastAsia="TimesNewRomanPS-BoldMT" w:hAnsiTheme="minorHAnsi" w:cstheme="minorHAnsi"/>
          <w:b/>
          <w:bCs/>
          <w:sz w:val="28"/>
          <w:szCs w:val="28"/>
        </w:rPr>
        <w:t>ΕΛΛΗΝΙΚΗ ΔΗΜΟΚΡΑΤΙΑ</w:t>
      </w:r>
    </w:p>
    <w:p w14:paraId="4CBBB8A2" w14:textId="77777777" w:rsidR="00B3720B" w:rsidRPr="00D12B4B" w:rsidRDefault="000725EA">
      <w:pPr>
        <w:autoSpaceDE w:val="0"/>
        <w:spacing w:line="100" w:lineRule="atLeast"/>
        <w:rPr>
          <w:rFonts w:asciiTheme="minorHAnsi" w:hAnsiTheme="minorHAnsi" w:cstheme="minorHAnsi"/>
        </w:rPr>
      </w:pPr>
      <w:r w:rsidRPr="00D12B4B">
        <w:rPr>
          <w:rFonts w:asciiTheme="minorHAnsi" w:eastAsia="TimesNewRomanPS-BoldMT" w:hAnsiTheme="minorHAnsi" w:cstheme="minorHAnsi"/>
          <w:b/>
          <w:bCs/>
          <w:sz w:val="24"/>
          <w:szCs w:val="24"/>
        </w:rPr>
        <w:t>ΠΕΡΙΦΕΡΕΙΑ ΑΝΑΤΟΛΙΚΗΣ ΜΑΚΕΔΟΝΙΑΣ ΚΑΙ ΘΡΑΚΗΣ</w:t>
      </w:r>
    </w:p>
    <w:p w14:paraId="58A6F491" w14:textId="77777777" w:rsidR="00B3720B" w:rsidRPr="00D12B4B" w:rsidRDefault="00B3720B">
      <w:pPr>
        <w:autoSpaceDE w:val="0"/>
        <w:spacing w:line="100" w:lineRule="atLeast"/>
        <w:rPr>
          <w:rFonts w:asciiTheme="minorHAnsi" w:hAnsiTheme="minorHAnsi" w:cstheme="minorHAnsi"/>
        </w:rPr>
      </w:pPr>
    </w:p>
    <w:p w14:paraId="0676BCDD" w14:textId="55D12C8D" w:rsidR="00B3720B" w:rsidRPr="00D12B4B" w:rsidRDefault="00B84D78" w:rsidP="00D20990">
      <w:pPr>
        <w:spacing w:line="100" w:lineRule="atLeast"/>
        <w:jc w:val="center"/>
        <w:rPr>
          <w:rFonts w:asciiTheme="minorHAnsi" w:eastAsia="TimesNewRomanPS-BoldMT" w:hAnsiTheme="minorHAnsi" w:cstheme="minorHAnsi"/>
          <w:b/>
          <w:bCs/>
          <w:sz w:val="28"/>
          <w:szCs w:val="28"/>
        </w:rPr>
      </w:pPr>
      <w:r w:rsidRPr="00D12B4B">
        <w:rPr>
          <w:rFonts w:asciiTheme="minorHAnsi" w:eastAsia="TimesNewRomanPS-BoldMT" w:hAnsiTheme="minorHAnsi" w:cstheme="minorHAnsi"/>
          <w:b/>
          <w:bCs/>
          <w:sz w:val="28"/>
          <w:szCs w:val="28"/>
        </w:rPr>
        <w:t>ΟΙΚΟΝΟΜΙΚΗ ΠΡΟΣΦΟΡΑ ΓΙΑ ΤΟ ΕΡΓΟ:</w:t>
      </w:r>
    </w:p>
    <w:p w14:paraId="143823E8" w14:textId="77777777" w:rsidR="00B3720B" w:rsidRPr="00D12B4B" w:rsidRDefault="000725EA" w:rsidP="004F5184">
      <w:pPr>
        <w:spacing w:line="100" w:lineRule="atLeast"/>
        <w:jc w:val="both"/>
        <w:rPr>
          <w:rFonts w:asciiTheme="minorHAnsi" w:eastAsia="TimesNewRomanPS-BoldMT" w:hAnsiTheme="minorHAnsi" w:cstheme="minorHAnsi"/>
          <w:b/>
          <w:bCs/>
          <w:i/>
          <w:iCs/>
        </w:rPr>
      </w:pPr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 xml:space="preserve">«Παροχή υπηρεσιών συμμόρφωσης, προσαρμογής και υποστήριξης ως προς το Νέο Κανονισμό Προστασίας Προσωπικών Δεδομένων με </w:t>
      </w:r>
      <w:proofErr w:type="spellStart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>αριθμ</w:t>
      </w:r>
      <w:proofErr w:type="spellEnd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>. 679/2016 (</w:t>
      </w:r>
      <w:proofErr w:type="spellStart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>General</w:t>
      </w:r>
      <w:proofErr w:type="spellEnd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 xml:space="preserve"> </w:t>
      </w:r>
      <w:proofErr w:type="spellStart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>Data</w:t>
      </w:r>
      <w:proofErr w:type="spellEnd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 xml:space="preserve"> </w:t>
      </w:r>
      <w:proofErr w:type="spellStart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>Protection</w:t>
      </w:r>
      <w:proofErr w:type="spellEnd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 xml:space="preserve"> </w:t>
      </w:r>
      <w:proofErr w:type="spellStart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>Regulation</w:t>
      </w:r>
      <w:proofErr w:type="spellEnd"/>
      <w:r w:rsidRPr="00D12B4B">
        <w:rPr>
          <w:rFonts w:asciiTheme="minorHAnsi" w:eastAsia="TimesNewRomanPS-BoldMT" w:hAnsiTheme="minorHAnsi" w:cstheme="minorHAnsi"/>
          <w:b/>
          <w:bCs/>
          <w:i/>
          <w:iCs/>
        </w:rPr>
        <w:t xml:space="preserve"> – GDPR) της ΠΑΜΘ»</w:t>
      </w:r>
    </w:p>
    <w:p w14:paraId="48C648E8" w14:textId="1E666B12" w:rsidR="00B3720B" w:rsidRPr="00D12B4B" w:rsidRDefault="007326FD" w:rsidP="00FF7972">
      <w:pPr>
        <w:spacing w:line="100" w:lineRule="atLeast"/>
        <w:jc w:val="both"/>
        <w:rPr>
          <w:rFonts w:asciiTheme="minorHAnsi" w:eastAsia="TimesNewRomanPS-BoldMT" w:hAnsiTheme="minorHAnsi" w:cstheme="minorHAnsi"/>
        </w:rPr>
      </w:pPr>
      <w:r w:rsidRPr="00D12B4B">
        <w:rPr>
          <w:rFonts w:asciiTheme="minorHAnsi" w:eastAsia="TimesNewRomanPS-BoldMT" w:hAnsiTheme="minorHAnsi" w:cstheme="minorHAnsi"/>
        </w:rPr>
        <w:t>Στον</w:t>
      </w:r>
      <w:r w:rsidR="00FF7972" w:rsidRPr="00D12B4B">
        <w:rPr>
          <w:rFonts w:asciiTheme="minorHAnsi" w:eastAsia="TimesNewRomanPS-BoldMT" w:hAnsiTheme="minorHAnsi" w:cstheme="minorHAnsi"/>
        </w:rPr>
        <w:t xml:space="preserve"> πίνακα οικονομικής προσφοράς θα πρέπει</w:t>
      </w:r>
      <w:r w:rsidRPr="00D12B4B">
        <w:rPr>
          <w:rFonts w:asciiTheme="minorHAnsi" w:eastAsia="TimesNewRomanPS-BoldMT" w:hAnsiTheme="minorHAnsi" w:cstheme="minorHAnsi"/>
        </w:rPr>
        <w:t xml:space="preserve"> το σύνολο της </w:t>
      </w:r>
      <w:proofErr w:type="spellStart"/>
      <w:r w:rsidRPr="00D12B4B">
        <w:rPr>
          <w:rFonts w:asciiTheme="minorHAnsi" w:eastAsia="TimesNewRomanPS-BoldMT" w:hAnsiTheme="minorHAnsi" w:cstheme="minorHAnsi"/>
        </w:rPr>
        <w:t>ανθρωπο</w:t>
      </w:r>
      <w:proofErr w:type="spellEnd"/>
      <w:r w:rsidRPr="00D12B4B">
        <w:rPr>
          <w:rFonts w:asciiTheme="minorHAnsi" w:eastAsia="TimesNewRomanPS-BoldMT" w:hAnsiTheme="minorHAnsi" w:cstheme="minorHAnsi"/>
        </w:rPr>
        <w:t>-προσπάθειας να είναι τουλάχιστον εννέα (9) ανθρωπομήνες για τη συμμόρφωση στο Γενικό Κανονισμό</w:t>
      </w:r>
      <w:r w:rsidR="00C62247" w:rsidRPr="00D12B4B">
        <w:rPr>
          <w:rFonts w:asciiTheme="minorHAnsi" w:eastAsia="TimesNewRomanPS-BoldMT" w:hAnsiTheme="minorHAnsi" w:cstheme="minorHAnsi"/>
        </w:rPr>
        <w:t xml:space="preserve"> (οι δράσεις με Α/Α 1,2,3,5,6)</w:t>
      </w:r>
      <w:r w:rsidRPr="00D12B4B">
        <w:rPr>
          <w:rFonts w:asciiTheme="minorHAnsi" w:eastAsia="TimesNewRomanPS-BoldMT" w:hAnsiTheme="minorHAnsi" w:cstheme="minorHAnsi"/>
        </w:rPr>
        <w:t xml:space="preserve">. Στην </w:t>
      </w:r>
      <w:proofErr w:type="spellStart"/>
      <w:r w:rsidRPr="00D12B4B">
        <w:rPr>
          <w:rFonts w:asciiTheme="minorHAnsi" w:eastAsia="TimesNewRomanPS-BoldMT" w:hAnsiTheme="minorHAnsi" w:cstheme="minorHAnsi"/>
        </w:rPr>
        <w:t>α</w:t>
      </w:r>
      <w:r w:rsidRPr="00D12B4B">
        <w:rPr>
          <w:rFonts w:asciiTheme="minorHAnsi" w:eastAsia="TimesNewRomanPS-BoldMT" w:hAnsiTheme="minorHAnsi" w:cstheme="minorHAnsi"/>
        </w:rPr>
        <w:t>ν</w:t>
      </w:r>
      <w:r w:rsidRPr="00D12B4B">
        <w:rPr>
          <w:rFonts w:asciiTheme="minorHAnsi" w:eastAsia="TimesNewRomanPS-BoldMT" w:hAnsiTheme="minorHAnsi" w:cstheme="minorHAnsi"/>
        </w:rPr>
        <w:t>θρωπο</w:t>
      </w:r>
      <w:proofErr w:type="spellEnd"/>
      <w:r w:rsidRPr="00D12B4B">
        <w:rPr>
          <w:rFonts w:asciiTheme="minorHAnsi" w:eastAsia="TimesNewRomanPS-BoldMT" w:hAnsiTheme="minorHAnsi" w:cstheme="minorHAnsi"/>
        </w:rPr>
        <w:t xml:space="preserve">-προσπάθεια αυτή δεν περιλαμβάνονται οι υπηρεσίες </w:t>
      </w:r>
      <w:r w:rsidRPr="00D12B4B">
        <w:rPr>
          <w:rFonts w:asciiTheme="minorHAnsi" w:eastAsia="TimesNewRomanPS-BoldMT" w:hAnsiTheme="minorHAnsi" w:cstheme="minorHAnsi"/>
          <w:lang w:val="en-US"/>
        </w:rPr>
        <w:t>DPO</w:t>
      </w:r>
      <w:r w:rsidR="00F4457C" w:rsidRPr="00D12B4B">
        <w:rPr>
          <w:rFonts w:asciiTheme="minorHAnsi" w:eastAsia="TimesNewRomanPS-BoldMT" w:hAnsiTheme="minorHAnsi" w:cstheme="minorHAnsi"/>
        </w:rPr>
        <w:t xml:space="preserve"> (δράσ</w:t>
      </w:r>
      <w:r w:rsidR="00F4457C">
        <w:rPr>
          <w:rFonts w:asciiTheme="minorHAnsi" w:eastAsia="TimesNewRomanPS-BoldMT" w:hAnsiTheme="minorHAnsi" w:cstheme="minorHAnsi"/>
        </w:rPr>
        <w:t>η</w:t>
      </w:r>
      <w:r w:rsidR="00F4457C" w:rsidRPr="00D12B4B">
        <w:rPr>
          <w:rFonts w:asciiTheme="minorHAnsi" w:eastAsia="TimesNewRomanPS-BoldMT" w:hAnsiTheme="minorHAnsi" w:cstheme="minorHAnsi"/>
        </w:rPr>
        <w:t xml:space="preserve"> με Α/Α </w:t>
      </w:r>
      <w:r w:rsidR="00F4457C">
        <w:rPr>
          <w:rFonts w:asciiTheme="minorHAnsi" w:eastAsia="TimesNewRomanPS-BoldMT" w:hAnsiTheme="minorHAnsi" w:cstheme="minorHAnsi"/>
        </w:rPr>
        <w:t>7</w:t>
      </w:r>
      <w:r w:rsidR="00F4457C" w:rsidRPr="00D12B4B">
        <w:rPr>
          <w:rFonts w:asciiTheme="minorHAnsi" w:eastAsia="TimesNewRomanPS-BoldMT" w:hAnsiTheme="minorHAnsi" w:cstheme="minorHAnsi"/>
        </w:rPr>
        <w:t>)</w:t>
      </w:r>
      <w:r w:rsidRPr="00D12B4B">
        <w:rPr>
          <w:rFonts w:asciiTheme="minorHAnsi" w:eastAsia="TimesNewRomanPS-BoldMT" w:hAnsiTheme="minorHAnsi" w:cstheme="minorHAnsi"/>
        </w:rPr>
        <w:t>.</w:t>
      </w:r>
    </w:p>
    <w:p w14:paraId="79E7CD03" w14:textId="75691DAC" w:rsidR="00B3720B" w:rsidRPr="00D12B4B" w:rsidRDefault="00E36E2B">
      <w:pPr>
        <w:spacing w:line="100" w:lineRule="atLeast"/>
        <w:jc w:val="center"/>
        <w:rPr>
          <w:rFonts w:asciiTheme="minorHAnsi" w:eastAsia="TimesNewRomanPS-BoldMT" w:hAnsiTheme="minorHAnsi" w:cstheme="minorHAnsi"/>
          <w:b/>
          <w:bCs/>
          <w:sz w:val="28"/>
          <w:szCs w:val="28"/>
        </w:rPr>
      </w:pPr>
      <w:r w:rsidRPr="00D12B4B">
        <w:rPr>
          <w:rFonts w:asciiTheme="minorHAnsi" w:eastAsia="TimesNewRomanPS-BoldMT" w:hAnsiTheme="minorHAnsi" w:cstheme="minorHAnsi"/>
          <w:b/>
          <w:bCs/>
          <w:sz w:val="28"/>
          <w:szCs w:val="28"/>
        </w:rPr>
        <w:t>ΠΙΝΑΚΑΣ ΟΙΚΟΝΟΜΙΚΗΣ ΠΡΟΣΦΟΡΑΣ</w:t>
      </w:r>
    </w:p>
    <w:tbl>
      <w:tblPr>
        <w:tblStyle w:val="a9"/>
        <w:tblW w:w="10415" w:type="dxa"/>
        <w:tblInd w:w="-114" w:type="dxa"/>
        <w:tblLayout w:type="fixed"/>
        <w:tblLook w:val="0000" w:firstRow="0" w:lastRow="0" w:firstColumn="0" w:lastColumn="0" w:noHBand="0" w:noVBand="0"/>
      </w:tblPr>
      <w:tblGrid>
        <w:gridCol w:w="650"/>
        <w:gridCol w:w="2715"/>
        <w:gridCol w:w="1350"/>
        <w:gridCol w:w="1320"/>
        <w:gridCol w:w="1304"/>
        <w:gridCol w:w="1651"/>
        <w:gridCol w:w="1425"/>
      </w:tblGrid>
      <w:tr w:rsidR="00B3720B" w:rsidRPr="00D12B4B" w14:paraId="2EC9BF26" w14:textId="77777777" w:rsidTr="005102E5">
        <w:tc>
          <w:tcPr>
            <w:tcW w:w="650" w:type="dxa"/>
            <w:shd w:val="clear" w:color="auto" w:fill="D9D9D9" w:themeFill="background1" w:themeFillShade="D9"/>
            <w:vAlign w:val="center"/>
          </w:tcPr>
          <w:p w14:paraId="4CB0D909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715" w:type="dxa"/>
            <w:shd w:val="clear" w:color="auto" w:fill="D9D9D9" w:themeFill="background1" w:themeFillShade="D9"/>
            <w:vAlign w:val="center"/>
          </w:tcPr>
          <w:p w14:paraId="37830C4E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ΠΕΡΙΓΡΑΦΗ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397BE49A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ΜΟΝΑΔΑ ΜΕΤΡΗΣΗΣ</w:t>
            </w:r>
          </w:p>
        </w:tc>
        <w:tc>
          <w:tcPr>
            <w:tcW w:w="1320" w:type="dxa"/>
            <w:shd w:val="clear" w:color="auto" w:fill="D9D9D9" w:themeFill="background1" w:themeFillShade="D9"/>
            <w:vAlign w:val="center"/>
          </w:tcPr>
          <w:p w14:paraId="60FDC0BC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ΠΟΣΟΤΗΤΑ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794E1B8" w14:textId="77777777" w:rsidR="00F9433D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ΤΙΜΗ</w:t>
            </w:r>
          </w:p>
          <w:p w14:paraId="01D7CF82" w14:textId="67945253" w:rsidR="00B3720B" w:rsidRPr="00D12B4B" w:rsidRDefault="005102E5" w:rsidP="005102E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ΜΟΝΑΔΑ</w:t>
            </w:r>
            <w:r w:rsid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ΜΕΤΡΗΣΗΣ</w:t>
            </w:r>
          </w:p>
        </w:tc>
        <w:tc>
          <w:tcPr>
            <w:tcW w:w="1651" w:type="dxa"/>
            <w:shd w:val="clear" w:color="auto" w:fill="D9D9D9" w:themeFill="background1" w:themeFillShade="D9"/>
            <w:vAlign w:val="center"/>
          </w:tcPr>
          <w:p w14:paraId="11DD9A34" w14:textId="77777777" w:rsid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ΣΥΝΟΛΙΚΟ</w:t>
            </w:r>
          </w:p>
          <w:p w14:paraId="4F404E38" w14:textId="38618FFC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ΚΟΣΤΟΣ</w:t>
            </w:r>
          </w:p>
          <w:p w14:paraId="7105A9B0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(ΧΩΡΙΣ Φ.Π.Α.)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14:paraId="014BB2A3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ΣΥΝΟΛΙΚΟ ΚΟΣΤΟΣ</w:t>
            </w:r>
          </w:p>
          <w:p w14:paraId="5010C7B1" w14:textId="77777777" w:rsidR="00B3720B" w:rsidRPr="00D12B4B" w:rsidRDefault="000725EA" w:rsidP="00F9433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  <w:t>ME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Φ.Π.Α.)</w:t>
            </w:r>
          </w:p>
        </w:tc>
      </w:tr>
      <w:tr w:rsidR="00B3720B" w:rsidRPr="00D12B4B" w14:paraId="2518B1FB" w14:textId="77777777" w:rsidTr="005102E5">
        <w:tc>
          <w:tcPr>
            <w:tcW w:w="650" w:type="dxa"/>
          </w:tcPr>
          <w:p w14:paraId="0CB6DEB0" w14:textId="77777777" w:rsidR="00B3720B" w:rsidRPr="00D12B4B" w:rsidRDefault="000725EA" w:rsidP="00D209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715" w:type="dxa"/>
          </w:tcPr>
          <w:p w14:paraId="652AA2B6" w14:textId="1838E497" w:rsidR="00B3720B" w:rsidRPr="00D12B4B" w:rsidRDefault="00931631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Α. </w:t>
            </w:r>
            <w:r w:rsidR="000725EA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Αποτύπωση της υπάρχο</w:t>
            </w:r>
            <w:r w:rsidR="000725EA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υ</w:t>
            </w:r>
            <w:r w:rsidR="000725EA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σας κατάστασης </w:t>
            </w:r>
          </w:p>
        </w:tc>
        <w:tc>
          <w:tcPr>
            <w:tcW w:w="1350" w:type="dxa"/>
          </w:tcPr>
          <w:p w14:paraId="36FE54CF" w14:textId="0A9DD384" w:rsidR="00B3720B" w:rsidRPr="00D12B4B" w:rsidRDefault="00FF7972" w:rsidP="0093163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560864B0" w14:textId="044AD305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B0B8576" w14:textId="77777777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40BCB52" w14:textId="77777777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7383DF41" w14:textId="77777777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720B" w:rsidRPr="00D12B4B" w14:paraId="58DA3EB5" w14:textId="77777777" w:rsidTr="005102E5">
        <w:tc>
          <w:tcPr>
            <w:tcW w:w="650" w:type="dxa"/>
          </w:tcPr>
          <w:p w14:paraId="3F70BD48" w14:textId="77777777" w:rsidR="00B3720B" w:rsidRPr="00D12B4B" w:rsidRDefault="000725EA" w:rsidP="00D2099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715" w:type="dxa"/>
          </w:tcPr>
          <w:p w14:paraId="7FCFA96C" w14:textId="5748093C" w:rsidR="00B3720B" w:rsidRPr="00D12B4B" w:rsidRDefault="000725EA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Β. Διεξαγωγή αξιολόγησης – αποτίμησης της ασφάλειας τ</w:t>
            </w:r>
            <w:r w:rsidR="00931631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ων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πληροφοριακ</w:t>
            </w:r>
            <w:r w:rsidR="00EF365F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ών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συστ</w:t>
            </w:r>
            <w:r w:rsidR="00EF365F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η</w:t>
            </w:r>
            <w:r w:rsidR="00EF365F"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μάτων</w:t>
            </w:r>
          </w:p>
        </w:tc>
        <w:tc>
          <w:tcPr>
            <w:tcW w:w="1350" w:type="dxa"/>
          </w:tcPr>
          <w:p w14:paraId="09770A8A" w14:textId="025C3AEF" w:rsidR="00B3720B" w:rsidRPr="00D12B4B" w:rsidRDefault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36DC10B9" w14:textId="458E2861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37A52B6" w14:textId="77777777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3F139" w14:textId="77777777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1425" w:type="dxa"/>
          </w:tcPr>
          <w:p w14:paraId="560A0121" w14:textId="77777777" w:rsidR="00B3720B" w:rsidRPr="00D12B4B" w:rsidRDefault="00B3720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972" w:rsidRPr="00D12B4B" w14:paraId="3B337DE3" w14:textId="77777777" w:rsidTr="005102E5">
        <w:tc>
          <w:tcPr>
            <w:tcW w:w="650" w:type="dxa"/>
          </w:tcPr>
          <w:p w14:paraId="343FCE02" w14:textId="317DF6EB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715" w:type="dxa"/>
          </w:tcPr>
          <w:p w14:paraId="319A47F1" w14:textId="7875BFB7" w:rsidR="00FF7972" w:rsidRPr="00D12B4B" w:rsidRDefault="00FF7972" w:rsidP="00FF797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Γ1,Γ2. Σύνταξη έκθεσης - Κ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τάρτιση σχεδίου συμμόρφ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ω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σης - Ανάπτυξη Προγράμμ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τος Προστασίας Προσωπικών Δεδομένων - Στάδιο εφαρμ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ο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γής - Υλοποίηση προτεινόμ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νων μέτρων</w:t>
            </w:r>
          </w:p>
        </w:tc>
        <w:tc>
          <w:tcPr>
            <w:tcW w:w="1350" w:type="dxa"/>
          </w:tcPr>
          <w:p w14:paraId="0F5927D1" w14:textId="655161D0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6A594049" w14:textId="79AFE89A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D0415AB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0C04991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BD310AD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972" w:rsidRPr="00D12B4B" w14:paraId="35F113FE" w14:textId="77777777" w:rsidTr="005102E5">
        <w:tc>
          <w:tcPr>
            <w:tcW w:w="650" w:type="dxa"/>
          </w:tcPr>
          <w:p w14:paraId="41713A6B" w14:textId="019567CE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715" w:type="dxa"/>
          </w:tcPr>
          <w:p w14:paraId="7B4CF9EB" w14:textId="7B294BC5" w:rsidR="00FF7972" w:rsidRPr="00D12B4B" w:rsidRDefault="00FF7972" w:rsidP="00FF797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Γ3. Παρακολούθηση και Δι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χείριση Περιστατικών Ασφ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α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λείας</w:t>
            </w:r>
          </w:p>
        </w:tc>
        <w:tc>
          <w:tcPr>
            <w:tcW w:w="1350" w:type="dxa"/>
          </w:tcPr>
          <w:p w14:paraId="0E2F33EA" w14:textId="17BF94E6" w:rsidR="00FF7972" w:rsidRPr="00D12B4B" w:rsidRDefault="005102E5" w:rsidP="005102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ΜΗΝΑΣ</w:t>
            </w:r>
          </w:p>
        </w:tc>
        <w:tc>
          <w:tcPr>
            <w:tcW w:w="1320" w:type="dxa"/>
          </w:tcPr>
          <w:p w14:paraId="43E74C4F" w14:textId="6C7B5434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1B67444C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63B3EA07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08260742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972" w:rsidRPr="00D12B4B" w14:paraId="33686E4E" w14:textId="77777777" w:rsidTr="005102E5">
        <w:tc>
          <w:tcPr>
            <w:tcW w:w="650" w:type="dxa"/>
          </w:tcPr>
          <w:p w14:paraId="7C98C6C5" w14:textId="5359B59C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715" w:type="dxa"/>
          </w:tcPr>
          <w:p w14:paraId="1FE110BC" w14:textId="79DAFDD3" w:rsidR="00FF7972" w:rsidRPr="00D12B4B" w:rsidRDefault="00FF7972" w:rsidP="00FF7972">
            <w:pPr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Δ1. Εκπαίδευση και ενημ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έ</w:t>
            </w: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ρωση προσωπικού</w:t>
            </w:r>
          </w:p>
        </w:tc>
        <w:tc>
          <w:tcPr>
            <w:tcW w:w="1350" w:type="dxa"/>
          </w:tcPr>
          <w:p w14:paraId="2CA59974" w14:textId="1198E02E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67FCC7C3" w14:textId="525A3D42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886EC3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80E1065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E97DF90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972" w:rsidRPr="00D12B4B" w14:paraId="48EEB0D9" w14:textId="77777777" w:rsidTr="005102E5">
        <w:tc>
          <w:tcPr>
            <w:tcW w:w="650" w:type="dxa"/>
          </w:tcPr>
          <w:p w14:paraId="485C7BC1" w14:textId="0F8B1B8A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715" w:type="dxa"/>
          </w:tcPr>
          <w:p w14:paraId="096F01A9" w14:textId="6148792B" w:rsidR="00FF7972" w:rsidRPr="00D12B4B" w:rsidRDefault="00FF7972" w:rsidP="00FF797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Δ2. Έλεγχος Συμμόρφωσης</w:t>
            </w:r>
          </w:p>
        </w:tc>
        <w:tc>
          <w:tcPr>
            <w:tcW w:w="1350" w:type="dxa"/>
          </w:tcPr>
          <w:p w14:paraId="38796BAB" w14:textId="30DD0959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25243F30" w14:textId="6AECFC3E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A98EA87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576A31EE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00A5F17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972" w:rsidRPr="00D12B4B" w14:paraId="5BE67DD2" w14:textId="77777777" w:rsidTr="005102E5">
        <w:tc>
          <w:tcPr>
            <w:tcW w:w="650" w:type="dxa"/>
          </w:tcPr>
          <w:p w14:paraId="028BE582" w14:textId="7921C7B3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715" w:type="dxa"/>
          </w:tcPr>
          <w:p w14:paraId="5C97B077" w14:textId="3AA59FAD" w:rsidR="00FF7972" w:rsidRPr="00D12B4B" w:rsidRDefault="00FF7972" w:rsidP="00FF7972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Ε. Υπηρεσίες DPO</w:t>
            </w:r>
          </w:p>
        </w:tc>
        <w:tc>
          <w:tcPr>
            <w:tcW w:w="1350" w:type="dxa"/>
          </w:tcPr>
          <w:p w14:paraId="0426DC7B" w14:textId="2D2090C5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sz w:val="20"/>
                <w:szCs w:val="20"/>
              </w:rPr>
              <w:t>Α/Μ</w:t>
            </w:r>
          </w:p>
        </w:tc>
        <w:tc>
          <w:tcPr>
            <w:tcW w:w="1320" w:type="dxa"/>
          </w:tcPr>
          <w:p w14:paraId="61E510EE" w14:textId="7EEB71DB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14:paraId="2BC767C8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BE53E06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25" w:type="dxa"/>
          </w:tcPr>
          <w:p w14:paraId="448921E7" w14:textId="77777777" w:rsidR="00FF7972" w:rsidRPr="00D12B4B" w:rsidRDefault="00FF7972" w:rsidP="00FF797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F7972" w:rsidRPr="00D12B4B" w14:paraId="0FDCFBED" w14:textId="77777777">
        <w:tc>
          <w:tcPr>
            <w:tcW w:w="8990" w:type="dxa"/>
            <w:gridSpan w:val="6"/>
          </w:tcPr>
          <w:p w14:paraId="3475D880" w14:textId="77777777" w:rsidR="00FF7972" w:rsidRPr="00D12B4B" w:rsidRDefault="00FF7972" w:rsidP="00FF7972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D12B4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25" w:type="dxa"/>
          </w:tcPr>
          <w:p w14:paraId="27FF7FF7" w14:textId="77777777" w:rsidR="00FF7972" w:rsidRPr="00D12B4B" w:rsidRDefault="00FF7972" w:rsidP="00FF797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C30996" w14:textId="77777777" w:rsidR="005102E5" w:rsidRPr="00D12B4B" w:rsidRDefault="005102E5" w:rsidP="005102E5">
      <w:pPr>
        <w:pStyle w:val="10"/>
        <w:rPr>
          <w:rFonts w:asciiTheme="minorHAnsi" w:hAnsiTheme="minorHAnsi" w:cstheme="minorHAnsi"/>
        </w:rPr>
      </w:pPr>
    </w:p>
    <w:p w14:paraId="13361914" w14:textId="77777777" w:rsidR="00A14E19" w:rsidRPr="00D12B4B" w:rsidRDefault="00A14E19">
      <w:pPr>
        <w:pStyle w:val="10"/>
        <w:jc w:val="center"/>
        <w:rPr>
          <w:rFonts w:asciiTheme="minorHAnsi" w:hAnsiTheme="minorHAnsi" w:cstheme="minorHAnsi"/>
        </w:rPr>
      </w:pPr>
    </w:p>
    <w:p w14:paraId="51CAE1E1" w14:textId="585FF761" w:rsidR="00B3720B" w:rsidRPr="00D12B4B" w:rsidRDefault="00482EE3">
      <w:pPr>
        <w:pStyle w:val="1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ΠΡΟΣΦΕΡΩΝ, …./</w:t>
      </w:r>
      <w:bookmarkStart w:id="0" w:name="_GoBack"/>
      <w:bookmarkEnd w:id="0"/>
      <w:r w:rsidR="000725EA" w:rsidRPr="00D12B4B">
        <w:rPr>
          <w:rFonts w:asciiTheme="minorHAnsi" w:hAnsiTheme="minorHAnsi" w:cstheme="minorHAnsi"/>
        </w:rPr>
        <w:t>5/2020</w:t>
      </w:r>
    </w:p>
    <w:p w14:paraId="689300DD" w14:textId="77777777" w:rsidR="00F8475A" w:rsidRPr="00D12B4B" w:rsidRDefault="00F8475A">
      <w:pPr>
        <w:pStyle w:val="10"/>
        <w:jc w:val="center"/>
        <w:rPr>
          <w:rFonts w:asciiTheme="minorHAnsi" w:hAnsiTheme="minorHAnsi" w:cstheme="minorHAnsi"/>
          <w:b/>
          <w:bCs/>
        </w:rPr>
      </w:pPr>
    </w:p>
    <w:p w14:paraId="6F485B03" w14:textId="2020652C" w:rsidR="000725EA" w:rsidRPr="00D12B4B" w:rsidRDefault="00B820CB">
      <w:pPr>
        <w:pStyle w:val="10"/>
        <w:jc w:val="center"/>
        <w:rPr>
          <w:rFonts w:asciiTheme="minorHAnsi" w:hAnsiTheme="minorHAnsi" w:cstheme="minorHAnsi"/>
          <w:b/>
          <w:bCs/>
        </w:rPr>
      </w:pPr>
      <w:r w:rsidRPr="00D12B4B">
        <w:rPr>
          <w:rFonts w:asciiTheme="minorHAnsi" w:hAnsiTheme="minorHAnsi" w:cstheme="minorHAnsi"/>
          <w:b/>
          <w:bCs/>
        </w:rPr>
        <w:t>&lt;ΟΝΟΜΑΤΕΠΩΝΥΜΟ/ΕΤΑΙΡΕΙΑ&gt;</w:t>
      </w:r>
    </w:p>
    <w:p w14:paraId="5A05F73F" w14:textId="77777777" w:rsidR="007326FD" w:rsidRPr="00D12B4B" w:rsidRDefault="007326FD">
      <w:pPr>
        <w:pStyle w:val="10"/>
        <w:jc w:val="center"/>
        <w:rPr>
          <w:rFonts w:asciiTheme="minorHAnsi" w:hAnsiTheme="minorHAnsi" w:cstheme="minorHAnsi"/>
        </w:rPr>
      </w:pPr>
    </w:p>
    <w:sectPr w:rsidR="007326FD" w:rsidRPr="00D12B4B">
      <w:pgSz w:w="11906" w:h="16838"/>
      <w:pgMar w:top="1023" w:right="991" w:bottom="1446" w:left="993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-BoldMT">
    <w:altName w:val="Calibri"/>
    <w:charset w:val="A1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16"/>
    <w:rsid w:val="000725EA"/>
    <w:rsid w:val="000C0519"/>
    <w:rsid w:val="001F6ED7"/>
    <w:rsid w:val="0034752D"/>
    <w:rsid w:val="003665EE"/>
    <w:rsid w:val="003A0A32"/>
    <w:rsid w:val="0042789C"/>
    <w:rsid w:val="00482EE3"/>
    <w:rsid w:val="004A7C67"/>
    <w:rsid w:val="004F5184"/>
    <w:rsid w:val="005102E5"/>
    <w:rsid w:val="005D02B6"/>
    <w:rsid w:val="006B36E4"/>
    <w:rsid w:val="007326FD"/>
    <w:rsid w:val="00756B57"/>
    <w:rsid w:val="007A5DF9"/>
    <w:rsid w:val="007F3F39"/>
    <w:rsid w:val="008E056C"/>
    <w:rsid w:val="00931631"/>
    <w:rsid w:val="00A02E16"/>
    <w:rsid w:val="00A14E19"/>
    <w:rsid w:val="00B3720B"/>
    <w:rsid w:val="00B820CB"/>
    <w:rsid w:val="00B84D78"/>
    <w:rsid w:val="00BA59CC"/>
    <w:rsid w:val="00C62247"/>
    <w:rsid w:val="00D12B4B"/>
    <w:rsid w:val="00D20990"/>
    <w:rsid w:val="00D30868"/>
    <w:rsid w:val="00DF0A6F"/>
    <w:rsid w:val="00E11DB0"/>
    <w:rsid w:val="00E36E2B"/>
    <w:rsid w:val="00EC68EE"/>
    <w:rsid w:val="00EE6BFC"/>
    <w:rsid w:val="00EF365F"/>
    <w:rsid w:val="00F4457C"/>
    <w:rsid w:val="00F8475A"/>
    <w:rsid w:val="00F9433D"/>
    <w:rsid w:val="00FF7972"/>
    <w:rsid w:val="15BF3DAF"/>
    <w:rsid w:val="1DBB2F00"/>
    <w:rsid w:val="1FB11BC9"/>
    <w:rsid w:val="36B337EB"/>
    <w:rsid w:val="57E75DA2"/>
    <w:rsid w:val="604E7F99"/>
    <w:rsid w:val="6BB954DF"/>
    <w:rsid w:val="77C5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B22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eastAsia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styleId="a3">
    <w:name w:val="List"/>
    <w:basedOn w:val="a4"/>
    <w:rPr>
      <w:rFonts w:cs="Arial"/>
    </w:rPr>
  </w:style>
  <w:style w:type="paragraph" w:styleId="a4">
    <w:name w:val="Body Text"/>
    <w:basedOn w:val="a"/>
    <w:pPr>
      <w:spacing w:after="120"/>
    </w:pPr>
  </w:style>
  <w:style w:type="paragraph" w:customStyle="1" w:styleId="10">
    <w:name w:val="Βασικό1"/>
    <w:pPr>
      <w:suppressAutoHyphens/>
      <w:spacing w:after="160" w:line="254" w:lineRule="auto"/>
    </w:pPr>
    <w:rPr>
      <w:rFonts w:eastAsia="Calibri"/>
      <w:kern w:val="1"/>
      <w:sz w:val="22"/>
      <w:szCs w:val="22"/>
      <w:lang w:eastAsia="ar-SA"/>
    </w:rPr>
  </w:style>
  <w:style w:type="paragraph" w:customStyle="1" w:styleId="a5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customStyle="1" w:styleId="a7">
    <w:name w:val="Περιεχόμενα πίνακα"/>
    <w:basedOn w:val="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4" w:lineRule="auto"/>
    </w:pPr>
    <w:rPr>
      <w:rFonts w:eastAsia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</w:style>
  <w:style w:type="paragraph" w:styleId="a3">
    <w:name w:val="List"/>
    <w:basedOn w:val="a4"/>
    <w:rPr>
      <w:rFonts w:cs="Arial"/>
    </w:rPr>
  </w:style>
  <w:style w:type="paragraph" w:styleId="a4">
    <w:name w:val="Body Text"/>
    <w:basedOn w:val="a"/>
    <w:pPr>
      <w:spacing w:after="120"/>
    </w:pPr>
  </w:style>
  <w:style w:type="paragraph" w:customStyle="1" w:styleId="10">
    <w:name w:val="Βασικό1"/>
    <w:pPr>
      <w:suppressAutoHyphens/>
      <w:spacing w:after="160" w:line="254" w:lineRule="auto"/>
    </w:pPr>
    <w:rPr>
      <w:rFonts w:eastAsia="Calibri"/>
      <w:kern w:val="1"/>
      <w:sz w:val="22"/>
      <w:szCs w:val="22"/>
      <w:lang w:eastAsia="ar-SA"/>
    </w:rPr>
  </w:style>
  <w:style w:type="paragraph" w:customStyle="1" w:styleId="a5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a6">
    <w:name w:val="Ευρετήριο"/>
    <w:basedOn w:val="a"/>
    <w:pPr>
      <w:suppressLineNumbers/>
    </w:pPr>
    <w:rPr>
      <w:rFonts w:cs="Arial"/>
    </w:rPr>
  </w:style>
  <w:style w:type="paragraph" w:customStyle="1" w:styleId="a7">
    <w:name w:val="Περιεχόμενα πίνακα"/>
    <w:basedOn w:val="10"/>
    <w:pPr>
      <w:suppressLineNumbers/>
      <w:spacing w:after="0" w:line="10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agiotis\Documents\&#917;&#929;&#915;&#913;%20&#916;&#916;&#919;&#916;\&#928;&#916;&#917;%202018%20&#928;&#929;&#927;&#931;&#932;&#913;&#931;&#921;&#913;%20&#916;&#917;&#916;&#927;&#924;&#917;&#925;&#937;&#925;-GDPR\&#916;&#921;&#913;&#922;&#919;&#929;&#933;&#926;&#919;\20200505%20&#917;&#925;&#932;&#933;&#928;&#927;%20&#927;&#921;&#922;&#927;&#925;&#927;&#924;&#921;&#922;&#919;&#931;%20&#928;&#929;&#927;&#931;&#934;&#927;&#929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20200505 ΕΝΤΥΠΟ ΟΙΚΟΝΟΜΙΚΗΣ ΠΡΟΣΦΟΡΑΣ.dotx</Template>
  <TotalTime>63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ΔΔΗΔ</dc:creator>
  <cp:lastModifiedBy>Παν. Μπονόβας</cp:lastModifiedBy>
  <cp:revision>7</cp:revision>
  <cp:lastPrinted>2019-11-19T08:03:00Z</cp:lastPrinted>
  <dcterms:created xsi:type="dcterms:W3CDTF">2020-05-12T18:18:00Z</dcterms:created>
  <dcterms:modified xsi:type="dcterms:W3CDTF">2020-05-13T05:06:00Z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