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5F490" w14:textId="77777777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>ΕΛΛΗΝΙΚΗ  ΔΗΜΟΚΡΑΤΙΑ</w:t>
      </w:r>
    </w:p>
    <w:p w14:paraId="176407E4" w14:textId="77777777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>ΠΕΡΙΦΕΡΕΙΑ  ΑΝΑΤ. ΜΑΚΕΔΟΝΙΑΣ &amp; ΘΡΑΚΗΣ</w:t>
      </w:r>
    </w:p>
    <w:p w14:paraId="738F658E" w14:textId="77777777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b/>
          <w:bCs/>
          <w:snapToGrid w:val="0"/>
          <w:kern w:val="0"/>
          <w:sz w:val="21"/>
          <w:szCs w:val="21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>ΓΕΝΙΚΗ ΔΙΕΥΘΥΝΣΗ ΑΝΑΠΤ/ΚΟΥ ΠΡΟΓΡ/ΣΜΟΥ</w:t>
      </w:r>
      <w:r w:rsidRPr="006A2B2B">
        <w:rPr>
          <w:rFonts w:ascii="Calibri" w:eastAsia="Times New Roman" w:hAnsi="Calibri" w:cs="Calibri"/>
          <w:b/>
          <w:bCs/>
          <w:snapToGrid w:val="0"/>
          <w:kern w:val="0"/>
          <w:sz w:val="21"/>
          <w:szCs w:val="21"/>
          <w:lang w:eastAsia="el-GR" w:bidi="ar-SA"/>
          <w14:ligatures w14:val="none"/>
        </w:rPr>
        <w:t xml:space="preserve">           </w:t>
      </w:r>
    </w:p>
    <w:p w14:paraId="5F37ED79" w14:textId="77777777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>ΠΕΡΙΒΑΛΛΟΝΤΟΣ &amp; ΥΠΟΔΟΜΩΝ</w:t>
      </w:r>
    </w:p>
    <w:p w14:paraId="7F9E2294" w14:textId="77777777" w:rsidR="006A2B2B" w:rsidRPr="006A2B2B" w:rsidRDefault="006A2B2B" w:rsidP="006A2B2B">
      <w:pPr>
        <w:keepNext/>
        <w:spacing w:after="0" w:line="240" w:lineRule="auto"/>
        <w:jc w:val="both"/>
        <w:outlineLvl w:val="0"/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 xml:space="preserve">Δ/ΝΣΗ ΤΕΧΝΙΚΩΝ  ΕΡΓΩΝ </w:t>
      </w:r>
    </w:p>
    <w:p w14:paraId="70A18FFC" w14:textId="77777777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snapToGrid w:val="0"/>
          <w:kern w:val="0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>ΠΕΡΙΦΕΡΕΙΑΚΗΣ ΕΝΟΤΗΤΑΣ ΡΟΔΟΠΗΣ</w:t>
      </w:r>
    </w:p>
    <w:p w14:paraId="011D9915" w14:textId="77777777" w:rsidR="006A2B2B" w:rsidRDefault="006A2B2B" w:rsidP="006A2B2B">
      <w:pPr>
        <w:spacing w:after="0" w:line="360" w:lineRule="auto"/>
        <w:jc w:val="both"/>
        <w:rPr>
          <w:rFonts w:ascii="Calibri" w:eastAsia="Times New Roman" w:hAnsi="Calibri" w:cs="Calibri"/>
          <w:b/>
          <w:snapToGrid w:val="0"/>
          <w:spacing w:val="100"/>
          <w:kern w:val="0"/>
          <w:lang w:val="en-US" w:eastAsia="el-GR" w:bidi="ar-SA"/>
          <w14:ligatures w14:val="none"/>
        </w:rPr>
      </w:pPr>
    </w:p>
    <w:p w14:paraId="630AF81A" w14:textId="4E4E7745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b/>
          <w:snapToGrid w:val="0"/>
          <w:kern w:val="0"/>
          <w:sz w:val="21"/>
          <w:szCs w:val="21"/>
          <w:u w:val="single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u w:val="single"/>
          <w:lang w:eastAsia="el-GR" w:bidi="ar-SA"/>
          <w14:ligatures w14:val="none"/>
        </w:rPr>
        <w:t>ΤΙΤΛΟΣ ΠΡΟΜΗΘΕΙΑΣ</w:t>
      </w: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u w:val="single"/>
          <w:lang w:eastAsia="el-GR" w:bidi="ar-SA"/>
          <w14:ligatures w14:val="none"/>
        </w:rPr>
        <w:t xml:space="preserve">: </w:t>
      </w:r>
    </w:p>
    <w:p w14:paraId="36DCE8BE" w14:textId="77777777" w:rsidR="006A2B2B" w:rsidRPr="006A2B2B" w:rsidRDefault="006A2B2B" w:rsidP="006A2B2B">
      <w:pPr>
        <w:spacing w:after="0" w:line="240" w:lineRule="auto"/>
        <w:jc w:val="both"/>
        <w:rPr>
          <w:rFonts w:ascii="Calibri" w:eastAsia="Times New Roman" w:hAnsi="Calibri" w:cs="Calibri"/>
          <w:snapToGrid w:val="0"/>
          <w:kern w:val="0"/>
          <w:sz w:val="21"/>
          <w:szCs w:val="21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kern w:val="0"/>
          <w:sz w:val="21"/>
          <w:szCs w:val="21"/>
          <w:lang w:eastAsia="el-GR" w:bidi="ar-SA"/>
          <w14:ligatures w14:val="none"/>
        </w:rPr>
        <w:t>«ΠΡΟΜΗΘΕΙΑ &amp; ΕΓΚΑΤΑΣΤΑΣΗ ΦΩΤΙΣΤΙΚΩΝ ΣΩΜΑΤΩΝ ΤΕΧΝΟΛΟΓΙΑΣ LED ΓΙΑ ΤΟΝ ΦΩΤΙΣΜΟ ΚΑΙ ΤΗΝ ΑΝΑΔΕΙΞΗ ΤΗΣ ΝΕΑΣ ΓΕΦΥΡΑΣ ΤΟΥ ΚΟΜΨΑΤΟΥ ΠΟΤΑΜΟΥ ΣΤΟΝ ΔΗΜΟ ΙΑΣΜΟΥ»</w:t>
      </w:r>
    </w:p>
    <w:p w14:paraId="0CC69A01" w14:textId="77777777" w:rsidR="006A2B2B" w:rsidRPr="006A2B2B" w:rsidRDefault="006A2B2B" w:rsidP="006A2B2B">
      <w:pPr>
        <w:spacing w:after="0" w:line="360" w:lineRule="auto"/>
        <w:jc w:val="both"/>
        <w:rPr>
          <w:rFonts w:ascii="Calibri" w:eastAsia="Times New Roman" w:hAnsi="Calibri" w:cs="Calibri"/>
          <w:b/>
          <w:snapToGrid w:val="0"/>
          <w:spacing w:val="100"/>
          <w:kern w:val="0"/>
          <w:sz w:val="21"/>
          <w:szCs w:val="21"/>
          <w:lang w:eastAsia="el-GR" w:bidi="ar-SA"/>
          <w14:ligatures w14:val="none"/>
        </w:rPr>
      </w:pPr>
    </w:p>
    <w:p w14:paraId="65865F13" w14:textId="48A6B4FB" w:rsidR="006A2B2B" w:rsidRPr="006A2B2B" w:rsidRDefault="006A2B2B" w:rsidP="006A2B2B">
      <w:pPr>
        <w:spacing w:after="0" w:line="360" w:lineRule="auto"/>
        <w:jc w:val="center"/>
        <w:rPr>
          <w:rFonts w:ascii="Calibri" w:eastAsia="Times New Roman" w:hAnsi="Calibri" w:cs="Calibri"/>
          <w:b/>
          <w:snapToGrid w:val="0"/>
          <w:color w:val="0000FF"/>
          <w:spacing w:val="100"/>
          <w:kern w:val="0"/>
          <w:sz w:val="32"/>
          <w:szCs w:val="32"/>
          <w:u w:val="single"/>
          <w:lang w:eastAsia="el-GR" w:bidi="ar-SA"/>
          <w14:ligatures w14:val="none"/>
        </w:rPr>
      </w:pPr>
      <w:r w:rsidRPr="006A2B2B">
        <w:rPr>
          <w:rFonts w:ascii="Calibri" w:eastAsia="Times New Roman" w:hAnsi="Calibri" w:cs="Calibri"/>
          <w:b/>
          <w:snapToGrid w:val="0"/>
          <w:color w:val="0000FF"/>
          <w:spacing w:val="100"/>
          <w:kern w:val="0"/>
          <w:sz w:val="32"/>
          <w:szCs w:val="32"/>
          <w:highlight w:val="lightGray"/>
          <w:u w:val="single"/>
          <w:lang w:eastAsia="el-GR" w:bidi="ar-SA"/>
          <w14:ligatures w14:val="none"/>
        </w:rPr>
        <w:t>ΕΝΤΥΠΟ ΟΙΚΟΝΟΜΙΚΗΣ ΠΡΟΣΦΟΡΑΣ</w:t>
      </w:r>
    </w:p>
    <w:p w14:paraId="5D26E4D7" w14:textId="77777777" w:rsidR="006A2B2B" w:rsidRPr="006A2B2B" w:rsidRDefault="006A2B2B" w:rsidP="006A2B2B">
      <w:pPr>
        <w:spacing w:after="0" w:line="360" w:lineRule="auto"/>
        <w:jc w:val="both"/>
        <w:rPr>
          <w:rFonts w:ascii="Calibri" w:eastAsia="Times New Roman" w:hAnsi="Calibri" w:cs="Calibri"/>
          <w:snapToGrid w:val="0"/>
          <w:kern w:val="0"/>
          <w:lang w:eastAsia="el-GR" w:bidi="ar-SA"/>
          <w14:ligatures w14:val="none"/>
        </w:rPr>
      </w:pP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627"/>
        <w:gridCol w:w="3621"/>
        <w:gridCol w:w="1329"/>
        <w:gridCol w:w="1222"/>
        <w:gridCol w:w="1418"/>
        <w:gridCol w:w="1276"/>
      </w:tblGrid>
      <w:tr w:rsidR="009147E1" w:rsidRPr="006A2B2B" w14:paraId="7D0E2126" w14:textId="77777777" w:rsidTr="009147E1">
        <w:trPr>
          <w:trHeight w:val="90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7D3C8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Α/Α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497C4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Περιγραφή άρθρου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F1AA3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Μ.Μ.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DB049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Ποσότητα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0CEE4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Τιμή προσφοράς (€)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DC9A8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 xml:space="preserve">Σύνολο </w:t>
            </w: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br/>
              <w:t>€</w:t>
            </w:r>
          </w:p>
        </w:tc>
      </w:tr>
      <w:tr w:rsidR="009147E1" w:rsidRPr="006A2B2B" w14:paraId="7509F427" w14:textId="77777777" w:rsidTr="009147E1">
        <w:trPr>
          <w:trHeight w:val="9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A96F5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DFB0F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Προμήθεια και εγκατάσταση Φωτιστικών Σωμάτων LED, Προβολέας ανάδειξης, ≤ 15 W (Π1)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56849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τεμ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E797B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5007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0F69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21F3E1E4" w14:textId="77777777" w:rsidTr="009147E1">
        <w:trPr>
          <w:trHeight w:val="9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8612D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A922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Προμήθεια και εγκατάσταση Φωτιστικών Σωμάτων LED, Προβολέας ανάδειξης, ≤ 30 W (Π2)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93028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τεμ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927DB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C551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7637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78857815" w14:textId="77777777" w:rsidTr="009147E1">
        <w:trPr>
          <w:trHeight w:val="9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DAD5D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91D8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Προμήθεια και εγκατάσταση Φωτιστικών Σωμάτων τύπου </w:t>
            </w: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wall-washer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, ≤ 40 W (W1)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7C2C5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τεμ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7B4FD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3B4F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00AB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4264786A" w14:textId="77777777" w:rsidTr="009147E1">
        <w:trPr>
          <w:trHeight w:val="9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CC746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95D6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Προμήθεια και εγκατάσταση Φωτιστικών Σωμάτων τύπου </w:t>
            </w: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wall-washer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, ≤ 15 W (W2)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1D835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τεμ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03C33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4D4A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E4C7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1F6A9B1E" w14:textId="77777777" w:rsidTr="009147E1">
        <w:trPr>
          <w:trHeight w:val="9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C5759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A6D6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Προμήθεια και εγκατάσταση Συστήματος Διαχείρισης Φωτισμού Γεφυρών (DMX)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00762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τεμ</w:t>
            </w:r>
            <w:proofErr w:type="spellEnd"/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7F173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A11E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DBA7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79CC5278" w14:textId="77777777" w:rsidTr="009147E1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D94B4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EB02F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Καλώδιο τύπου ΝΥΥ 3Χ2,5mm2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9B90B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μ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C96CB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9B47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A8BD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752EB308" w14:textId="77777777" w:rsidTr="009147E1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4B071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1B9CA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Καλώδιο τύπου ΝΥΥ 5X10mm2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152F3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μ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80294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BA7C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1545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492036EE" w14:textId="77777777" w:rsidTr="009147E1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7383D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8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5393B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Καλώδιο τύπου NYAF 4X1mm2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14155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μ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43CDC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9BBD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7702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5FE967D6" w14:textId="77777777" w:rsidTr="009147E1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832EE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6D8F0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Προμήθεια σχάρας πλάτους 100mm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D280E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μ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69C1F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0EA2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0743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7A654BB6" w14:textId="77777777" w:rsidTr="009147E1">
        <w:trPr>
          <w:trHeight w:val="12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1560F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44B5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Μελέτη εφαρμογής που περιλαμβάνει: Συλλογή δεδομένων, εργασίες σχεδιασμού και προδιαγραφών νέου συστήματος φωτισμού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BA3A1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Αποκοπή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12318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0DC3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B49B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9147E1" w:rsidRPr="006A2B2B" w14:paraId="53F1B59F" w14:textId="77777777" w:rsidTr="009147E1">
        <w:trPr>
          <w:trHeight w:val="6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6882C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11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2B329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Λειτουργία και συντήρηση δικτύου φωτισμού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0080F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έτη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1EAF5" w14:textId="77777777" w:rsidR="006A2B2B" w:rsidRPr="006A2B2B" w:rsidRDefault="006A2B2B" w:rsidP="006A2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AC18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EE8F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6A2B2B" w:rsidRPr="006A2B2B" w14:paraId="542B9A71" w14:textId="77777777" w:rsidTr="009147E1">
        <w:trPr>
          <w:trHeight w:val="300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16E26" w14:textId="77777777" w:rsidR="006A2B2B" w:rsidRPr="006A2B2B" w:rsidRDefault="006A2B2B" w:rsidP="006A2B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ΔΑΠΑΝΗ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9C64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6A2B2B" w:rsidRPr="006A2B2B" w14:paraId="72BEE022" w14:textId="77777777" w:rsidTr="009147E1">
        <w:trPr>
          <w:trHeight w:val="300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0D365" w14:textId="77777777" w:rsidR="006A2B2B" w:rsidRPr="006A2B2B" w:rsidRDefault="006A2B2B" w:rsidP="006A2B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ΦΠΑ (24%)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8437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  <w:tr w:rsidR="006A2B2B" w:rsidRPr="006A2B2B" w14:paraId="6872C05B" w14:textId="77777777" w:rsidTr="009147E1">
        <w:trPr>
          <w:trHeight w:val="300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9745C" w14:textId="77777777" w:rsidR="006A2B2B" w:rsidRPr="006A2B2B" w:rsidRDefault="006A2B2B" w:rsidP="006A2B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ΤΕΛΙΚΗ ΣΥΝΟΛΙΚΗ ΠΡΟΣΦΟΡΑ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B893" w14:textId="77777777" w:rsidR="006A2B2B" w:rsidRPr="006A2B2B" w:rsidRDefault="006A2B2B" w:rsidP="006A2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6A2B2B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</w:tr>
    </w:tbl>
    <w:p w14:paraId="36C04104" w14:textId="77777777" w:rsidR="006A2B2B" w:rsidRDefault="006A2B2B"/>
    <w:sectPr w:rsidR="006A2B2B" w:rsidSect="006A2B2B">
      <w:pgSz w:w="11906" w:h="16838"/>
      <w:pgMar w:top="1440" w:right="70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2B"/>
    <w:rsid w:val="006A2B2B"/>
    <w:rsid w:val="0091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0218"/>
  <w15:chartTrackingRefBased/>
  <w15:docId w15:val="{B2E1B52C-5C3D-4FC3-B75D-AD76F9D4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1120</Characters>
  <Application>Microsoft Office Word</Application>
  <DocSecurity>0</DocSecurity>
  <Lines>9</Lines>
  <Paragraphs>2</Paragraphs>
  <ScaleCrop>false</ScaleCrop>
  <Company>PAMTH.GOV.GR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ΓΚΑΙΤΑΤΖΙΔΗΣ ΠΑΝΤΕΛΗΣ</dc:creator>
  <cp:keywords/>
  <dc:description/>
  <cp:lastModifiedBy>ΓΚΑΙΤΑΤΖΙΔΗΣ ΠΑΝΤΕΛΗΣ</cp:lastModifiedBy>
  <cp:revision>2</cp:revision>
  <dcterms:created xsi:type="dcterms:W3CDTF">2026-11-06T08:14:00Z</dcterms:created>
  <dcterms:modified xsi:type="dcterms:W3CDTF">2026-11-06T08:23:00Z</dcterms:modified>
</cp:coreProperties>
</file>