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B2208" w14:textId="77777777" w:rsidR="00334B84" w:rsidRPr="004A537A" w:rsidRDefault="00334B84" w:rsidP="00334B84">
      <w:pPr>
        <w:suppressAutoHyphens/>
        <w:spacing w:before="280" w:after="280"/>
        <w:jc w:val="center"/>
        <w:rPr>
          <w:rFonts w:cs="Calibri"/>
          <w:b/>
          <w:bCs/>
          <w:sz w:val="24"/>
          <w:lang w:eastAsia="zh-CN"/>
        </w:rPr>
      </w:pPr>
      <w:r w:rsidRPr="004A537A">
        <w:rPr>
          <w:rFonts w:cs="Calibri"/>
          <w:b/>
          <w:bCs/>
          <w:sz w:val="24"/>
          <w:lang w:eastAsia="zh-CN"/>
        </w:rPr>
        <w:t xml:space="preserve">Αίτηση – Υπεύθυνη Δήλωση υποβολής δικαιολογητικών </w:t>
      </w:r>
      <w:bookmarkStart w:id="0" w:name="_Hlk243563939"/>
      <w:r w:rsidRPr="004A537A">
        <w:rPr>
          <w:rFonts w:cs="Calibri"/>
          <w:b/>
          <w:bCs/>
          <w:sz w:val="24"/>
          <w:lang w:eastAsia="zh-CN"/>
        </w:rPr>
        <w:t xml:space="preserve">μετά την έκδοση οριστικών αποτελεσμάτων επιτυχόντος υποψήφιου για τη χορήγηση νέας άδειας επαγγελματία πωλητή πλανοδίου εμπορίου και αντίστοιχου δικαιώματος πλανόδιας δραστηριοποίησης στην </w:t>
      </w:r>
      <w:bookmarkStart w:id="1" w:name="_Hlk243563879"/>
      <w:r w:rsidRPr="004A537A">
        <w:rPr>
          <w:rFonts w:cs="Calibri"/>
          <w:b/>
          <w:bCs/>
          <w:sz w:val="24"/>
          <w:lang w:eastAsia="zh-CN"/>
        </w:rPr>
        <w:t>Περιφέρεια Ανατολικής Μακεδονίας και Θράκης</w:t>
      </w:r>
      <w:bookmarkEnd w:id="0"/>
      <w:bookmarkEnd w:id="1"/>
    </w:p>
    <w:p w14:paraId="19756DB7" w14:textId="77777777" w:rsidR="00334B84" w:rsidRPr="004A537A" w:rsidRDefault="00334B84" w:rsidP="00334B84">
      <w:pPr>
        <w:suppressAutoHyphens/>
        <w:spacing w:before="280" w:after="280"/>
        <w:jc w:val="center"/>
        <w:rPr>
          <w:rFonts w:cs="Calibri"/>
          <w:b/>
          <w:bCs/>
          <w:sz w:val="24"/>
          <w:lang w:eastAsia="zh-CN"/>
        </w:rPr>
      </w:pPr>
    </w:p>
    <w:p w14:paraId="48FED308" w14:textId="77777777" w:rsidR="00334B84" w:rsidRPr="004A537A" w:rsidRDefault="00334B84" w:rsidP="00334B84">
      <w:pPr>
        <w:suppressAutoHyphens/>
        <w:spacing w:before="280" w:after="280"/>
        <w:jc w:val="center"/>
        <w:rPr>
          <w:rFonts w:cs="Calibri"/>
          <w:b/>
          <w:bCs/>
          <w:sz w:val="24"/>
          <w:lang w:eastAsia="zh-CN"/>
        </w:rPr>
      </w:pPr>
      <w:r w:rsidRPr="004A537A">
        <w:rPr>
          <w:rFonts w:cs="Calibri"/>
          <w:b/>
          <w:bCs/>
          <w:sz w:val="24"/>
          <w:lang w:eastAsia="zh-CN"/>
        </w:rPr>
        <w:t>ΑΙΤΗΣΗ</w:t>
      </w:r>
    </w:p>
    <w:p w14:paraId="72F2B3AB" w14:textId="77777777" w:rsidR="00334B84" w:rsidRPr="004A537A" w:rsidRDefault="00334B84" w:rsidP="00334B84">
      <w:pPr>
        <w:suppressAutoHyphens/>
        <w:spacing w:before="280" w:after="280"/>
        <w:jc w:val="center"/>
        <w:rPr>
          <w:rFonts w:cs="Calibri"/>
          <w:b/>
          <w:bCs/>
          <w:sz w:val="24"/>
          <w:lang w:eastAsia="zh-CN"/>
        </w:rPr>
      </w:pPr>
      <w:r w:rsidRPr="004A537A">
        <w:rPr>
          <w:rFonts w:cs="Calibri"/>
          <w:b/>
          <w:bCs/>
          <w:sz w:val="24"/>
          <w:lang w:eastAsia="zh-CN"/>
        </w:rPr>
        <w:t>ΠΡΟΣ: Περιφέρεια Ανατολικής Μακεδονίας και Θράκης</w:t>
      </w:r>
    </w:p>
    <w:p w14:paraId="63E39830" w14:textId="77777777" w:rsidR="00334B84" w:rsidRPr="004A537A" w:rsidRDefault="00334B84" w:rsidP="00334B84">
      <w:pPr>
        <w:suppressAutoHyphens/>
        <w:ind w:right="45"/>
        <w:jc w:val="both"/>
        <w:rPr>
          <w:rFonts w:cs="Calibri"/>
          <w:b/>
          <w:bCs/>
          <w:szCs w:val="22"/>
          <w:lang w:eastAsia="ar-SA"/>
        </w:rPr>
      </w:pPr>
      <w:r w:rsidRPr="004A537A">
        <w:rPr>
          <w:rFonts w:cs="Calibri"/>
          <w:b/>
          <w:bCs/>
          <w:szCs w:val="22"/>
          <w:lang w:eastAsia="ar-SA"/>
        </w:rPr>
        <w:t>ΣΤΟΙΧΕΙΑ ΑΙΤΟΥΝΤΟΣ ΚΑΙ ΥΠΕΥΘΥΝΑ ΔΗΛΟΥΝΤΟΣ</w:t>
      </w:r>
    </w:p>
    <w:p w14:paraId="2D524706" w14:textId="77777777" w:rsidR="00334B84" w:rsidRPr="004A537A" w:rsidRDefault="00334B84" w:rsidP="00334B84">
      <w:pPr>
        <w:suppressAutoHyphens/>
        <w:ind w:right="45"/>
        <w:jc w:val="both"/>
        <w:rPr>
          <w:rFonts w:cs="Calibri"/>
          <w:b/>
          <w:bCs/>
          <w:szCs w:val="22"/>
          <w:lang w:eastAsia="ar-SA"/>
        </w:rPr>
      </w:pPr>
      <w:r w:rsidRPr="004A537A">
        <w:rPr>
          <w:rFonts w:cs="Calibri"/>
          <w:b/>
          <w:bCs/>
          <w:szCs w:val="22"/>
          <w:lang w:eastAsia="ar-SA"/>
        </w:rPr>
        <w:t>(ΕΠΙΚΑΙΡΑ ΚΑΙ ΣΕ ΙΣΧΥ)</w:t>
      </w:r>
    </w:p>
    <w:tbl>
      <w:tblPr>
        <w:tblW w:w="9243" w:type="dxa"/>
        <w:tblInd w:w="108" w:type="dxa"/>
        <w:tblLayout w:type="fixed"/>
        <w:tblLook w:val="0000" w:firstRow="0" w:lastRow="0" w:firstColumn="0" w:lastColumn="0" w:noHBand="0" w:noVBand="0"/>
      </w:tblPr>
      <w:tblGrid>
        <w:gridCol w:w="3998"/>
        <w:gridCol w:w="5245"/>
      </w:tblGrid>
      <w:tr w:rsidR="00334B84" w:rsidRPr="004A537A" w14:paraId="69C4AE1F" w14:textId="77777777" w:rsidTr="00DE79E3">
        <w:tc>
          <w:tcPr>
            <w:tcW w:w="3998" w:type="dxa"/>
            <w:tcBorders>
              <w:top w:val="single" w:sz="4" w:space="0" w:color="000000"/>
              <w:left w:val="single" w:sz="4" w:space="0" w:color="000000"/>
              <w:bottom w:val="single" w:sz="4" w:space="0" w:color="000000"/>
              <w:right w:val="single" w:sz="4" w:space="0" w:color="000000"/>
            </w:tcBorders>
          </w:tcPr>
          <w:p w14:paraId="487B8600" w14:textId="77777777" w:rsidR="00334B84" w:rsidRPr="004A537A" w:rsidRDefault="00334B84" w:rsidP="00DE79E3">
            <w:pPr>
              <w:suppressAutoHyphens/>
              <w:spacing w:line="276" w:lineRule="auto"/>
              <w:jc w:val="both"/>
              <w:rPr>
                <w:rFonts w:cs="Calibri"/>
                <w:szCs w:val="22"/>
                <w:lang w:eastAsia="ar-SA"/>
              </w:rPr>
            </w:pPr>
            <w:r w:rsidRPr="004A537A">
              <w:rPr>
                <w:rFonts w:cs="Calibri"/>
                <w:szCs w:val="22"/>
                <w:lang w:eastAsia="ar-SA"/>
              </w:rPr>
              <w:t>Επώνυμο:</w:t>
            </w:r>
          </w:p>
        </w:tc>
        <w:tc>
          <w:tcPr>
            <w:tcW w:w="5245" w:type="dxa"/>
            <w:tcBorders>
              <w:top w:val="single" w:sz="4" w:space="0" w:color="000000"/>
              <w:left w:val="single" w:sz="4" w:space="0" w:color="000000"/>
              <w:bottom w:val="single" w:sz="4" w:space="0" w:color="000000"/>
              <w:right w:val="single" w:sz="4" w:space="0" w:color="000000"/>
            </w:tcBorders>
          </w:tcPr>
          <w:p w14:paraId="45D07927" w14:textId="77777777" w:rsidR="00334B84" w:rsidRPr="004A537A" w:rsidRDefault="00334B84" w:rsidP="00DE79E3">
            <w:pPr>
              <w:suppressAutoHyphens/>
              <w:spacing w:line="276" w:lineRule="auto"/>
              <w:jc w:val="both"/>
              <w:rPr>
                <w:rFonts w:cs="Calibri"/>
                <w:szCs w:val="22"/>
                <w:lang w:eastAsia="ar-SA"/>
              </w:rPr>
            </w:pPr>
            <w:r w:rsidRPr="004A537A">
              <w:rPr>
                <w:rFonts w:cs="Calibri"/>
                <w:szCs w:val="22"/>
                <w:lang w:eastAsia="ar-SA"/>
              </w:rPr>
              <w:t>Όνομα:</w:t>
            </w:r>
          </w:p>
        </w:tc>
      </w:tr>
      <w:tr w:rsidR="00334B84" w:rsidRPr="004A537A" w14:paraId="0175D1E8" w14:textId="77777777" w:rsidTr="00DE79E3">
        <w:tc>
          <w:tcPr>
            <w:tcW w:w="3998" w:type="dxa"/>
            <w:tcBorders>
              <w:top w:val="single" w:sz="4" w:space="0" w:color="000000"/>
              <w:left w:val="single" w:sz="4" w:space="0" w:color="000000"/>
              <w:bottom w:val="single" w:sz="4" w:space="0" w:color="000000"/>
              <w:right w:val="single" w:sz="4" w:space="0" w:color="000000"/>
            </w:tcBorders>
          </w:tcPr>
          <w:p w14:paraId="3958DD1D" w14:textId="77777777" w:rsidR="00334B84" w:rsidRPr="004A537A" w:rsidRDefault="00334B84" w:rsidP="00DE79E3">
            <w:pPr>
              <w:suppressAutoHyphens/>
              <w:spacing w:line="276" w:lineRule="auto"/>
              <w:jc w:val="both"/>
              <w:rPr>
                <w:rFonts w:cs="Calibri"/>
                <w:szCs w:val="22"/>
                <w:lang w:eastAsia="ar-SA"/>
              </w:rPr>
            </w:pPr>
            <w:r w:rsidRPr="004A537A">
              <w:rPr>
                <w:rFonts w:cs="Calibri"/>
                <w:szCs w:val="22"/>
                <w:lang w:eastAsia="ar-SA"/>
              </w:rPr>
              <w:t>Όνομα Πατέρα:</w:t>
            </w:r>
          </w:p>
        </w:tc>
        <w:tc>
          <w:tcPr>
            <w:tcW w:w="5245" w:type="dxa"/>
            <w:tcBorders>
              <w:top w:val="single" w:sz="4" w:space="0" w:color="000000"/>
              <w:left w:val="single" w:sz="4" w:space="0" w:color="000000"/>
              <w:bottom w:val="single" w:sz="4" w:space="0" w:color="000000"/>
              <w:right w:val="single" w:sz="4" w:space="0" w:color="000000"/>
            </w:tcBorders>
          </w:tcPr>
          <w:p w14:paraId="2127730F" w14:textId="77777777" w:rsidR="00334B84" w:rsidRPr="004A537A" w:rsidRDefault="00334B84" w:rsidP="00DE79E3">
            <w:pPr>
              <w:suppressAutoHyphens/>
              <w:spacing w:line="276" w:lineRule="auto"/>
              <w:jc w:val="both"/>
              <w:rPr>
                <w:rFonts w:cs="Calibri"/>
                <w:szCs w:val="22"/>
                <w:lang w:eastAsia="ar-SA"/>
              </w:rPr>
            </w:pPr>
            <w:r w:rsidRPr="004A537A">
              <w:rPr>
                <w:rFonts w:cs="Calibri"/>
                <w:szCs w:val="22"/>
                <w:lang w:eastAsia="ar-SA"/>
              </w:rPr>
              <w:t>Όνομα Μητέρας:</w:t>
            </w:r>
          </w:p>
        </w:tc>
      </w:tr>
      <w:tr w:rsidR="00334B84" w:rsidRPr="004A537A" w14:paraId="5076519D" w14:textId="77777777" w:rsidTr="00DE79E3">
        <w:tc>
          <w:tcPr>
            <w:tcW w:w="3998" w:type="dxa"/>
            <w:tcBorders>
              <w:top w:val="single" w:sz="4" w:space="0" w:color="000000"/>
              <w:left w:val="single" w:sz="4" w:space="0" w:color="000000"/>
              <w:bottom w:val="single" w:sz="4" w:space="0" w:color="000000"/>
              <w:right w:val="single" w:sz="4" w:space="0" w:color="000000"/>
            </w:tcBorders>
          </w:tcPr>
          <w:p w14:paraId="20026163" w14:textId="77777777" w:rsidR="00334B84" w:rsidRPr="004A537A" w:rsidRDefault="00334B84" w:rsidP="00DE79E3">
            <w:pPr>
              <w:suppressAutoHyphens/>
              <w:spacing w:line="276" w:lineRule="auto"/>
              <w:jc w:val="both"/>
              <w:rPr>
                <w:rFonts w:cs="Calibri"/>
                <w:szCs w:val="22"/>
                <w:lang w:eastAsia="ar-SA"/>
              </w:rPr>
            </w:pPr>
            <w:r w:rsidRPr="004A537A">
              <w:rPr>
                <w:rFonts w:cs="Calibri"/>
                <w:szCs w:val="22"/>
                <w:lang w:eastAsia="ar-SA"/>
              </w:rPr>
              <w:t>Ημερομηνία γέννησης:</w:t>
            </w:r>
          </w:p>
        </w:tc>
        <w:tc>
          <w:tcPr>
            <w:tcW w:w="5245" w:type="dxa"/>
            <w:tcBorders>
              <w:top w:val="single" w:sz="4" w:space="0" w:color="000000"/>
              <w:left w:val="single" w:sz="4" w:space="0" w:color="000000"/>
              <w:bottom w:val="single" w:sz="4" w:space="0" w:color="000000"/>
              <w:right w:val="single" w:sz="4" w:space="0" w:color="000000"/>
            </w:tcBorders>
          </w:tcPr>
          <w:p w14:paraId="165EDDF9" w14:textId="77777777" w:rsidR="00334B84" w:rsidRPr="004A537A" w:rsidRDefault="00334B84" w:rsidP="00DE79E3">
            <w:pPr>
              <w:suppressAutoHyphens/>
              <w:spacing w:line="276" w:lineRule="auto"/>
              <w:jc w:val="both"/>
              <w:rPr>
                <w:rFonts w:cs="Calibri"/>
                <w:szCs w:val="22"/>
                <w:lang w:eastAsia="ar-SA"/>
              </w:rPr>
            </w:pPr>
            <w:r w:rsidRPr="004A537A">
              <w:rPr>
                <w:rFonts w:cs="Calibri"/>
                <w:szCs w:val="22"/>
                <w:lang w:eastAsia="ar-SA"/>
              </w:rPr>
              <w:t>Τόπος Γέννησης:</w:t>
            </w:r>
          </w:p>
        </w:tc>
      </w:tr>
      <w:tr w:rsidR="00334B84" w:rsidRPr="004A537A" w14:paraId="7FB778DF" w14:textId="77777777" w:rsidTr="00DE79E3">
        <w:tc>
          <w:tcPr>
            <w:tcW w:w="3998" w:type="dxa"/>
            <w:tcBorders>
              <w:top w:val="single" w:sz="4" w:space="0" w:color="000000"/>
              <w:left w:val="single" w:sz="4" w:space="0" w:color="000000"/>
              <w:bottom w:val="single" w:sz="4" w:space="0" w:color="000000"/>
              <w:right w:val="single" w:sz="4" w:space="0" w:color="000000"/>
            </w:tcBorders>
          </w:tcPr>
          <w:p w14:paraId="6625E669" w14:textId="77777777" w:rsidR="00334B84" w:rsidRPr="004A537A" w:rsidRDefault="00334B84" w:rsidP="00DE79E3">
            <w:pPr>
              <w:suppressAutoHyphens/>
              <w:spacing w:line="276" w:lineRule="auto"/>
              <w:jc w:val="both"/>
              <w:rPr>
                <w:rFonts w:cs="Calibri"/>
                <w:szCs w:val="22"/>
                <w:lang w:eastAsia="ar-SA"/>
              </w:rPr>
            </w:pPr>
            <w:r w:rsidRPr="004A537A">
              <w:rPr>
                <w:rFonts w:cs="Calibri"/>
                <w:szCs w:val="22"/>
                <w:lang w:eastAsia="ar-SA"/>
              </w:rPr>
              <w:t>Αριθ. Δελτίου Ταυτότητας:</w:t>
            </w:r>
          </w:p>
        </w:tc>
        <w:tc>
          <w:tcPr>
            <w:tcW w:w="5245" w:type="dxa"/>
            <w:tcBorders>
              <w:top w:val="single" w:sz="4" w:space="0" w:color="000000"/>
              <w:left w:val="single" w:sz="4" w:space="0" w:color="000000"/>
              <w:bottom w:val="single" w:sz="4" w:space="0" w:color="000000"/>
              <w:right w:val="single" w:sz="4" w:space="0" w:color="000000"/>
            </w:tcBorders>
          </w:tcPr>
          <w:p w14:paraId="570541BB" w14:textId="77777777" w:rsidR="00334B84" w:rsidRPr="004A537A" w:rsidRDefault="00334B84" w:rsidP="00DE79E3">
            <w:pPr>
              <w:suppressAutoHyphens/>
              <w:spacing w:line="276" w:lineRule="auto"/>
              <w:jc w:val="both"/>
              <w:rPr>
                <w:rFonts w:cs="Calibri"/>
                <w:szCs w:val="22"/>
                <w:lang w:eastAsia="zh-CN"/>
              </w:rPr>
            </w:pPr>
            <w:r w:rsidRPr="004A537A">
              <w:rPr>
                <w:rFonts w:cs="Calibri"/>
                <w:szCs w:val="22"/>
                <w:lang w:eastAsia="ar-SA"/>
              </w:rPr>
              <w:t>ΑΦΜ:                                                     ΔΟΥ:</w:t>
            </w:r>
          </w:p>
        </w:tc>
      </w:tr>
      <w:tr w:rsidR="00334B84" w:rsidRPr="004A537A" w14:paraId="21F4D0AB" w14:textId="77777777" w:rsidTr="00DE79E3">
        <w:tc>
          <w:tcPr>
            <w:tcW w:w="3998" w:type="dxa"/>
            <w:tcBorders>
              <w:top w:val="single" w:sz="4" w:space="0" w:color="000000"/>
              <w:left w:val="single" w:sz="4" w:space="0" w:color="000000"/>
              <w:bottom w:val="single" w:sz="4" w:space="0" w:color="000000"/>
              <w:right w:val="single" w:sz="4" w:space="0" w:color="000000"/>
            </w:tcBorders>
          </w:tcPr>
          <w:p w14:paraId="3CA51054" w14:textId="77777777" w:rsidR="00334B84" w:rsidRPr="004A537A" w:rsidRDefault="00334B84" w:rsidP="00DE79E3">
            <w:pPr>
              <w:suppressAutoHyphens/>
              <w:spacing w:line="276" w:lineRule="auto"/>
              <w:jc w:val="both"/>
              <w:rPr>
                <w:rFonts w:cs="Calibri"/>
                <w:szCs w:val="22"/>
                <w:lang w:eastAsia="ar-SA"/>
              </w:rPr>
            </w:pPr>
            <w:r w:rsidRPr="004A537A">
              <w:rPr>
                <w:rFonts w:cs="Calibri"/>
                <w:szCs w:val="22"/>
                <w:lang w:eastAsia="ar-SA"/>
              </w:rPr>
              <w:t>Δ/νση  Κατοικίας:</w:t>
            </w:r>
          </w:p>
        </w:tc>
        <w:tc>
          <w:tcPr>
            <w:tcW w:w="5245" w:type="dxa"/>
            <w:tcBorders>
              <w:top w:val="single" w:sz="4" w:space="0" w:color="000000"/>
              <w:left w:val="single" w:sz="4" w:space="0" w:color="000000"/>
              <w:bottom w:val="single" w:sz="4" w:space="0" w:color="000000"/>
              <w:right w:val="single" w:sz="4" w:space="0" w:color="000000"/>
            </w:tcBorders>
          </w:tcPr>
          <w:p w14:paraId="2370302C" w14:textId="77777777" w:rsidR="00334B84" w:rsidRPr="004A537A" w:rsidRDefault="00334B84" w:rsidP="00DE79E3">
            <w:pPr>
              <w:suppressAutoHyphens/>
              <w:spacing w:line="276" w:lineRule="auto"/>
              <w:jc w:val="both"/>
              <w:rPr>
                <w:rFonts w:cs="Calibri"/>
                <w:szCs w:val="22"/>
                <w:lang w:eastAsia="ar-SA"/>
              </w:rPr>
            </w:pPr>
            <w:r w:rsidRPr="004A537A">
              <w:rPr>
                <w:rFonts w:cs="Calibri"/>
                <w:szCs w:val="22"/>
                <w:lang w:eastAsia="ar-SA"/>
              </w:rPr>
              <w:t>Πόλη:</w:t>
            </w:r>
          </w:p>
        </w:tc>
      </w:tr>
      <w:tr w:rsidR="00334B84" w:rsidRPr="004A537A" w14:paraId="6207BE49" w14:textId="77777777" w:rsidTr="00DE79E3">
        <w:tc>
          <w:tcPr>
            <w:tcW w:w="3998" w:type="dxa"/>
            <w:tcBorders>
              <w:top w:val="single" w:sz="4" w:space="0" w:color="000000"/>
              <w:left w:val="single" w:sz="4" w:space="0" w:color="000000"/>
              <w:bottom w:val="single" w:sz="4" w:space="0" w:color="000000"/>
              <w:right w:val="single" w:sz="4" w:space="0" w:color="000000"/>
            </w:tcBorders>
          </w:tcPr>
          <w:p w14:paraId="47F5EAF1" w14:textId="77777777" w:rsidR="00334B84" w:rsidRPr="004A537A" w:rsidRDefault="00334B84" w:rsidP="00DE79E3">
            <w:pPr>
              <w:suppressAutoHyphens/>
              <w:spacing w:line="276" w:lineRule="auto"/>
              <w:jc w:val="both"/>
              <w:rPr>
                <w:rFonts w:cs="Calibri"/>
                <w:szCs w:val="22"/>
                <w:lang w:eastAsia="ar-SA"/>
              </w:rPr>
            </w:pPr>
            <w:r w:rsidRPr="004A537A">
              <w:rPr>
                <w:rFonts w:cs="Calibri"/>
                <w:szCs w:val="22"/>
                <w:lang w:eastAsia="ar-SA"/>
              </w:rPr>
              <w:t>Τηλέφωνο:</w:t>
            </w:r>
          </w:p>
        </w:tc>
        <w:tc>
          <w:tcPr>
            <w:tcW w:w="5245" w:type="dxa"/>
            <w:tcBorders>
              <w:top w:val="single" w:sz="4" w:space="0" w:color="000000"/>
              <w:left w:val="single" w:sz="4" w:space="0" w:color="000000"/>
              <w:bottom w:val="single" w:sz="4" w:space="0" w:color="000000"/>
              <w:right w:val="single" w:sz="4" w:space="0" w:color="000000"/>
            </w:tcBorders>
          </w:tcPr>
          <w:p w14:paraId="4042E995" w14:textId="77777777" w:rsidR="00334B84" w:rsidRPr="004A537A" w:rsidRDefault="00334B84" w:rsidP="00DE79E3">
            <w:pPr>
              <w:suppressAutoHyphens/>
              <w:spacing w:line="276" w:lineRule="auto"/>
              <w:jc w:val="both"/>
              <w:rPr>
                <w:rFonts w:cs="Calibri"/>
                <w:szCs w:val="22"/>
                <w:lang w:eastAsia="ar-SA"/>
              </w:rPr>
            </w:pPr>
            <w:r w:rsidRPr="004A537A">
              <w:rPr>
                <w:rFonts w:cs="Calibri"/>
                <w:szCs w:val="22"/>
                <w:lang w:eastAsia="ar-SA"/>
              </w:rPr>
              <w:t>E-</w:t>
            </w:r>
            <w:proofErr w:type="spellStart"/>
            <w:r w:rsidRPr="004A537A">
              <w:rPr>
                <w:rFonts w:cs="Calibri"/>
                <w:szCs w:val="22"/>
                <w:lang w:eastAsia="ar-SA"/>
              </w:rPr>
              <w:t>mail</w:t>
            </w:r>
            <w:proofErr w:type="spellEnd"/>
            <w:r w:rsidRPr="004A537A">
              <w:rPr>
                <w:rFonts w:cs="Calibri"/>
                <w:szCs w:val="22"/>
                <w:lang w:eastAsia="ar-SA"/>
              </w:rPr>
              <w:t xml:space="preserve"> :                                </w:t>
            </w:r>
          </w:p>
        </w:tc>
      </w:tr>
      <w:tr w:rsidR="00334B84" w:rsidRPr="004A537A" w14:paraId="44312153" w14:textId="77777777" w:rsidTr="00DE79E3">
        <w:tc>
          <w:tcPr>
            <w:tcW w:w="3998" w:type="dxa"/>
            <w:tcBorders>
              <w:top w:val="single" w:sz="4" w:space="0" w:color="000000"/>
              <w:left w:val="single" w:sz="4" w:space="0" w:color="000000"/>
              <w:bottom w:val="single" w:sz="4" w:space="0" w:color="000000"/>
              <w:right w:val="single" w:sz="4" w:space="0" w:color="000000"/>
            </w:tcBorders>
          </w:tcPr>
          <w:p w14:paraId="5E1BE975" w14:textId="77777777" w:rsidR="00334B84" w:rsidRPr="004A537A" w:rsidRDefault="00334B84" w:rsidP="00DE79E3">
            <w:pPr>
              <w:suppressAutoHyphens/>
              <w:spacing w:line="276" w:lineRule="auto"/>
              <w:jc w:val="both"/>
              <w:rPr>
                <w:rFonts w:cs="Calibri"/>
                <w:szCs w:val="22"/>
                <w:lang w:eastAsia="ar-SA"/>
              </w:rPr>
            </w:pPr>
            <w:r w:rsidRPr="004A537A">
              <w:rPr>
                <w:rFonts w:cs="Calibri"/>
                <w:szCs w:val="22"/>
                <w:lang w:eastAsia="ar-SA"/>
              </w:rPr>
              <w:t>ΑΜΚΑ:</w:t>
            </w:r>
          </w:p>
        </w:tc>
        <w:tc>
          <w:tcPr>
            <w:tcW w:w="5245" w:type="dxa"/>
            <w:tcBorders>
              <w:top w:val="single" w:sz="4" w:space="0" w:color="000000"/>
              <w:left w:val="single" w:sz="4" w:space="0" w:color="000000"/>
              <w:bottom w:val="single" w:sz="4" w:space="0" w:color="000000"/>
              <w:right w:val="single" w:sz="4" w:space="0" w:color="000000"/>
            </w:tcBorders>
          </w:tcPr>
          <w:p w14:paraId="6FD81FC4" w14:textId="77777777" w:rsidR="00334B84" w:rsidRPr="004A537A" w:rsidRDefault="00334B84" w:rsidP="00DE79E3">
            <w:pPr>
              <w:suppressAutoHyphens/>
              <w:spacing w:line="276" w:lineRule="auto"/>
              <w:jc w:val="both"/>
              <w:rPr>
                <w:rFonts w:cs="Calibri"/>
                <w:szCs w:val="22"/>
                <w:lang w:eastAsia="ar-SA"/>
              </w:rPr>
            </w:pPr>
            <w:r w:rsidRPr="004A537A">
              <w:rPr>
                <w:rFonts w:cs="Calibri"/>
                <w:szCs w:val="22"/>
                <w:lang w:eastAsia="ar-SA"/>
              </w:rPr>
              <w:t>ΜΕΝΟ (για τους υπόχρεους εγγραφής σ’ αυτό):</w:t>
            </w:r>
          </w:p>
          <w:p w14:paraId="5147A27B" w14:textId="77777777" w:rsidR="00334B84" w:rsidRPr="004A537A" w:rsidRDefault="00334B84" w:rsidP="00DE79E3">
            <w:pPr>
              <w:suppressAutoHyphens/>
              <w:spacing w:line="276" w:lineRule="auto"/>
              <w:jc w:val="both"/>
              <w:rPr>
                <w:rFonts w:eastAsia="Calibri" w:cs="Calibri"/>
                <w:szCs w:val="22"/>
                <w:lang w:eastAsia="ar-SA"/>
              </w:rPr>
            </w:pPr>
            <w:r w:rsidRPr="004A537A">
              <w:rPr>
                <w:rFonts w:eastAsia="Calibri" w:cs="Calibri"/>
                <w:szCs w:val="22"/>
                <w:lang w:eastAsia="ar-SA"/>
              </w:rPr>
              <w:t xml:space="preserve">                                              </w:t>
            </w:r>
          </w:p>
        </w:tc>
      </w:tr>
      <w:tr w:rsidR="00334B84" w:rsidRPr="004A537A" w14:paraId="15C894FA" w14:textId="77777777" w:rsidTr="00DE79E3">
        <w:tc>
          <w:tcPr>
            <w:tcW w:w="3998" w:type="dxa"/>
            <w:tcBorders>
              <w:top w:val="single" w:sz="4" w:space="0" w:color="000000"/>
              <w:left w:val="single" w:sz="4" w:space="0" w:color="000000"/>
              <w:bottom w:val="single" w:sz="4" w:space="0" w:color="000000"/>
              <w:right w:val="single" w:sz="4" w:space="0" w:color="000000"/>
            </w:tcBorders>
          </w:tcPr>
          <w:p w14:paraId="2BD8426C" w14:textId="77777777" w:rsidR="00334B84" w:rsidRPr="004A537A" w:rsidRDefault="00334B84" w:rsidP="00DE79E3">
            <w:pPr>
              <w:spacing w:after="40" w:line="259" w:lineRule="auto"/>
              <w:rPr>
                <w:rFonts w:eastAsia="Calibri"/>
                <w:kern w:val="2"/>
                <w:szCs w:val="22"/>
                <w:lang w:eastAsia="en-US"/>
              </w:rPr>
            </w:pPr>
            <w:r w:rsidRPr="004A537A">
              <w:rPr>
                <w:rFonts w:ascii="Arial" w:eastAsia="Calibri" w:hAnsi="Arial"/>
                <w:kern w:val="2"/>
                <w:sz w:val="18"/>
                <w:szCs w:val="22"/>
                <w:lang w:eastAsia="en-US"/>
              </w:rPr>
              <w:t>Περιφερειακή Ενότητα μόνιμης κατοικίας:</w:t>
            </w:r>
          </w:p>
        </w:tc>
        <w:tc>
          <w:tcPr>
            <w:tcW w:w="5245" w:type="dxa"/>
            <w:tcBorders>
              <w:top w:val="single" w:sz="4" w:space="0" w:color="000000"/>
              <w:left w:val="single" w:sz="4" w:space="0" w:color="000000"/>
              <w:bottom w:val="single" w:sz="4" w:space="0" w:color="000000"/>
              <w:right w:val="single" w:sz="4" w:space="0" w:color="000000"/>
            </w:tcBorders>
          </w:tcPr>
          <w:p w14:paraId="2278F7D6" w14:textId="77777777" w:rsidR="00334B84" w:rsidRPr="004A537A" w:rsidRDefault="00334B84" w:rsidP="00DE79E3">
            <w:pPr>
              <w:suppressAutoHyphens/>
              <w:spacing w:line="276" w:lineRule="auto"/>
              <w:jc w:val="both"/>
              <w:rPr>
                <w:rFonts w:cs="Calibri"/>
                <w:szCs w:val="22"/>
                <w:lang w:eastAsia="ar-SA"/>
              </w:rPr>
            </w:pPr>
            <w:r w:rsidRPr="004A537A">
              <w:rPr>
                <w:rFonts w:cs="Calibri"/>
                <w:szCs w:val="22"/>
                <w:lang w:eastAsia="ar-SA"/>
              </w:rPr>
              <w:t>Αριθμός κυκλοφορίας του δηλούμενου προς χρήση οχήματος :</w:t>
            </w:r>
          </w:p>
        </w:tc>
      </w:tr>
    </w:tbl>
    <w:p w14:paraId="4B07F231" w14:textId="77777777" w:rsidR="00334B84" w:rsidRPr="004A537A" w:rsidRDefault="00334B84" w:rsidP="00334B84">
      <w:pPr>
        <w:suppressAutoHyphens/>
        <w:ind w:right="140"/>
        <w:jc w:val="both"/>
        <w:rPr>
          <w:rFonts w:cs="Calibri"/>
          <w:szCs w:val="22"/>
          <w:lang w:eastAsia="ar-SA"/>
        </w:rPr>
      </w:pPr>
      <w:r w:rsidRPr="004A537A">
        <w:rPr>
          <w:rFonts w:cs="Calibri"/>
          <w:szCs w:val="22"/>
          <w:lang w:eastAsia="ar-SA"/>
        </w:rPr>
        <w:t xml:space="preserve">Η ανωτέρω παράγραφος  της Αίτησης με τα στοιχεία του αιτούντος υπέχει τη θέση υπεύθυνης δήλωσης του ν. 1599/1986 (Α' 75) και, συνεπώς δεν συνοδεύεται από δικαιολογητικά που αποδεικνύουν τα αναφερόμενα σε αυτήν στοιχεία (Εφαρμόζεται η παρ. 4 του άρθρου  8 του ν. 1599/1986). </w:t>
      </w:r>
    </w:p>
    <w:p w14:paraId="0AE3248F" w14:textId="77777777" w:rsidR="00334B84" w:rsidRPr="004A537A" w:rsidRDefault="00334B84" w:rsidP="00334B84">
      <w:pPr>
        <w:suppressAutoHyphens/>
        <w:ind w:right="140"/>
        <w:jc w:val="both"/>
        <w:rPr>
          <w:rFonts w:cs="Calibri"/>
          <w:b/>
          <w:bCs/>
          <w:szCs w:val="22"/>
          <w:lang w:eastAsia="ar-SA"/>
        </w:rPr>
      </w:pPr>
    </w:p>
    <w:p w14:paraId="46FE44DC" w14:textId="77777777" w:rsidR="00334B84" w:rsidRPr="004A537A" w:rsidRDefault="00334B84" w:rsidP="00334B84">
      <w:pPr>
        <w:suppressAutoHyphens/>
        <w:ind w:right="140"/>
        <w:jc w:val="both"/>
        <w:rPr>
          <w:rFonts w:cs="Calibri"/>
          <w:b/>
          <w:bCs/>
          <w:szCs w:val="22"/>
          <w:lang w:eastAsia="ar-SA"/>
        </w:rPr>
      </w:pPr>
      <w:r w:rsidRPr="004A537A">
        <w:rPr>
          <w:rFonts w:cs="Calibri"/>
          <w:b/>
          <w:bCs/>
          <w:szCs w:val="22"/>
          <w:lang w:eastAsia="ar-SA"/>
        </w:rPr>
        <w:t xml:space="preserve">ΘΕΜΑ: </w:t>
      </w:r>
      <w:r w:rsidRPr="004A537A">
        <w:rPr>
          <w:rFonts w:cs="Calibri"/>
          <w:szCs w:val="22"/>
          <w:lang w:eastAsia="ar-SA"/>
        </w:rPr>
        <w:t>Υποβολή δικαιολογητικών μετά την έκδοση οριστικών αποτελεσμάτων επιτυχόντος υποψήφιου για τη χορήγηση νέας άδειας επαγγελματία πωλητή πλανοδίου εμπορίου και αντίστοιχου δικαιώματος πλανόδιας δραστηριοποίησης στην Περιφέρεια Ανατολικής Μακεδονίας και Θράκης</w:t>
      </w:r>
      <w:r w:rsidRPr="004A537A">
        <w:rPr>
          <w:rFonts w:cs="Calibri"/>
          <w:b/>
          <w:bCs/>
          <w:szCs w:val="22"/>
          <w:lang w:eastAsia="ar-SA"/>
        </w:rPr>
        <w:t>.</w:t>
      </w:r>
    </w:p>
    <w:p w14:paraId="23A48DA1" w14:textId="77777777" w:rsidR="00334B84" w:rsidRPr="004A537A" w:rsidRDefault="00334B84" w:rsidP="00334B84">
      <w:pPr>
        <w:suppressAutoHyphens/>
        <w:ind w:right="140"/>
        <w:jc w:val="both"/>
        <w:rPr>
          <w:rFonts w:cs="Calibri"/>
          <w:b/>
          <w:bCs/>
          <w:szCs w:val="22"/>
          <w:lang w:eastAsia="ar-SA"/>
        </w:rPr>
      </w:pPr>
    </w:p>
    <w:p w14:paraId="7ADA2DEE" w14:textId="77777777" w:rsidR="00334B84" w:rsidRPr="004A537A" w:rsidRDefault="00334B84" w:rsidP="00334B84">
      <w:pPr>
        <w:suppressAutoHyphens/>
        <w:ind w:right="140"/>
        <w:jc w:val="both"/>
        <w:rPr>
          <w:rFonts w:cs="Calibri"/>
          <w:szCs w:val="22"/>
          <w:lang w:eastAsia="ar-SA"/>
        </w:rPr>
      </w:pPr>
      <w:r w:rsidRPr="004A537A">
        <w:rPr>
          <w:rFonts w:cs="Calibri"/>
          <w:szCs w:val="22"/>
          <w:lang w:eastAsia="ar-SA"/>
        </w:rPr>
        <w:t xml:space="preserve">Σας υποβάλλω συνημμένα τα παρακάτω αναφερόμενα δικαιολογητικά και στοιχεία, σύμφωνα με τα προβλεπόμενα στην παρ. 2 του άρθρου 10 της υπ’ αριθμ. 2/2026 Προκήρυξης της Περιφέρειας Ανατολικής Μακεδονίας και Θράκης, για την έκδοση νέας άδειας επαγγελματία πωλητή πλανόδιου εμπορίου, με το αντίστοιχο δικαίωμα πλανόδιας δραστηριοποίησης στην Περιφέρεια Ανατολικής Μακεδονίας και Θράκης, για τα προϊόντα της κατηγορίας: </w:t>
      </w:r>
    </w:p>
    <w:p w14:paraId="1F20F880" w14:textId="77777777" w:rsidR="00334B84" w:rsidRPr="004A537A" w:rsidRDefault="00334B84" w:rsidP="00334B84">
      <w:pPr>
        <w:suppressAutoHyphens/>
        <w:ind w:right="140"/>
        <w:jc w:val="both"/>
        <w:rPr>
          <w:rFonts w:cs="Calibri"/>
          <w:szCs w:val="22"/>
          <w:lang w:eastAsia="ar-SA"/>
        </w:rPr>
      </w:pPr>
    </w:p>
    <w:tbl>
      <w:tblPr>
        <w:tblW w:w="9439" w:type="dxa"/>
        <w:jc w:val="center"/>
        <w:tblLayout w:type="fixed"/>
        <w:tblLook w:val="0000" w:firstRow="0" w:lastRow="0" w:firstColumn="0" w:lastColumn="0" w:noHBand="0" w:noVBand="0"/>
      </w:tblPr>
      <w:tblGrid>
        <w:gridCol w:w="8528"/>
        <w:gridCol w:w="911"/>
      </w:tblGrid>
      <w:tr w:rsidR="00334B84" w:rsidRPr="004A537A" w14:paraId="05550D63" w14:textId="77777777" w:rsidTr="00DE79E3">
        <w:trPr>
          <w:trHeight w:val="337"/>
          <w:jc w:val="center"/>
        </w:trPr>
        <w:tc>
          <w:tcPr>
            <w:tcW w:w="9439" w:type="dxa"/>
            <w:gridSpan w:val="2"/>
            <w:tcBorders>
              <w:top w:val="single" w:sz="4" w:space="0" w:color="000000"/>
              <w:left w:val="single" w:sz="4" w:space="0" w:color="000000"/>
              <w:bottom w:val="single" w:sz="4" w:space="0" w:color="000000"/>
              <w:right w:val="single" w:sz="4" w:space="0" w:color="000000"/>
            </w:tcBorders>
          </w:tcPr>
          <w:p w14:paraId="4EEA15D9" w14:textId="77777777" w:rsidR="00334B84" w:rsidRPr="004A537A" w:rsidRDefault="00334B84" w:rsidP="00DE79E3">
            <w:pPr>
              <w:suppressAutoHyphens/>
              <w:ind w:right="187"/>
              <w:jc w:val="both"/>
              <w:rPr>
                <w:rFonts w:cs="Calibri"/>
                <w:szCs w:val="22"/>
                <w:lang w:eastAsia="ar-SA"/>
              </w:rPr>
            </w:pPr>
            <w:r w:rsidRPr="004A537A">
              <w:rPr>
                <w:rFonts w:cs="Calibri"/>
                <w:b/>
                <w:bCs/>
                <w:szCs w:val="22"/>
                <w:lang w:eastAsia="ar-SA"/>
              </w:rPr>
              <w:t>Κατηγορία Α</w:t>
            </w:r>
          </w:p>
        </w:tc>
      </w:tr>
      <w:tr w:rsidR="00334B84" w:rsidRPr="004A537A" w14:paraId="7EE5EF10" w14:textId="77777777" w:rsidTr="00DE79E3">
        <w:trPr>
          <w:trHeight w:val="350"/>
          <w:jc w:val="center"/>
        </w:trPr>
        <w:tc>
          <w:tcPr>
            <w:tcW w:w="8528" w:type="dxa"/>
            <w:tcBorders>
              <w:top w:val="single" w:sz="4" w:space="0" w:color="000000"/>
              <w:left w:val="single" w:sz="4" w:space="0" w:color="000000"/>
              <w:bottom w:val="single" w:sz="4" w:space="0" w:color="000000"/>
              <w:right w:val="single" w:sz="4" w:space="0" w:color="000000"/>
            </w:tcBorders>
          </w:tcPr>
          <w:p w14:paraId="2AEF437E" w14:textId="77777777" w:rsidR="00334B84" w:rsidRPr="004A537A" w:rsidRDefault="00334B84" w:rsidP="00DE79E3">
            <w:pPr>
              <w:suppressAutoHyphens/>
              <w:ind w:right="187"/>
              <w:jc w:val="both"/>
              <w:rPr>
                <w:rFonts w:cs="Calibri"/>
                <w:szCs w:val="22"/>
                <w:lang w:eastAsia="ar-SA"/>
              </w:rPr>
            </w:pPr>
            <w:r w:rsidRPr="004A537A">
              <w:rPr>
                <w:rFonts w:cs="Calibri"/>
                <w:szCs w:val="22"/>
                <w:lang w:eastAsia="ar-SA"/>
              </w:rPr>
              <w:t>α) Καρποί δένδρων</w:t>
            </w:r>
          </w:p>
        </w:tc>
        <w:tc>
          <w:tcPr>
            <w:tcW w:w="911" w:type="dxa"/>
            <w:tcBorders>
              <w:top w:val="single" w:sz="4" w:space="0" w:color="000000"/>
              <w:left w:val="single" w:sz="4" w:space="0" w:color="000000"/>
              <w:bottom w:val="single" w:sz="4" w:space="0" w:color="000000"/>
              <w:right w:val="single" w:sz="4" w:space="0" w:color="000000"/>
            </w:tcBorders>
          </w:tcPr>
          <w:p w14:paraId="37FCF8EA" w14:textId="77777777" w:rsidR="00334B84" w:rsidRPr="004A537A" w:rsidRDefault="00334B84" w:rsidP="00DE79E3">
            <w:pPr>
              <w:suppressAutoHyphens/>
              <w:snapToGrid w:val="0"/>
              <w:ind w:right="187"/>
              <w:jc w:val="both"/>
              <w:rPr>
                <w:rFonts w:cs="Calibri"/>
                <w:b/>
                <w:szCs w:val="22"/>
                <w:lang w:eastAsia="ar-SA"/>
              </w:rPr>
            </w:pPr>
          </w:p>
        </w:tc>
      </w:tr>
      <w:tr w:rsidR="00334B84" w:rsidRPr="004A537A" w14:paraId="2112DC0D" w14:textId="77777777" w:rsidTr="00DE79E3">
        <w:trPr>
          <w:jc w:val="center"/>
        </w:trPr>
        <w:tc>
          <w:tcPr>
            <w:tcW w:w="8528" w:type="dxa"/>
            <w:tcBorders>
              <w:top w:val="single" w:sz="4" w:space="0" w:color="000000"/>
              <w:left w:val="single" w:sz="4" w:space="0" w:color="000000"/>
              <w:bottom w:val="single" w:sz="4" w:space="0" w:color="000000"/>
              <w:right w:val="single" w:sz="4" w:space="0" w:color="000000"/>
            </w:tcBorders>
          </w:tcPr>
          <w:p w14:paraId="561132A5" w14:textId="77777777" w:rsidR="00334B84" w:rsidRPr="004A537A" w:rsidRDefault="00334B84" w:rsidP="00DE79E3">
            <w:pPr>
              <w:suppressAutoHyphens/>
              <w:ind w:right="187"/>
              <w:jc w:val="both"/>
              <w:rPr>
                <w:rFonts w:cs="Calibri"/>
                <w:szCs w:val="22"/>
                <w:lang w:eastAsia="ar-SA"/>
              </w:rPr>
            </w:pPr>
            <w:r w:rsidRPr="004A537A">
              <w:rPr>
                <w:rFonts w:cs="Calibri"/>
                <w:szCs w:val="22"/>
                <w:lang w:eastAsia="ar-SA"/>
              </w:rPr>
              <w:t>β) κηπευτικά προϊόντα</w:t>
            </w:r>
          </w:p>
        </w:tc>
        <w:tc>
          <w:tcPr>
            <w:tcW w:w="911" w:type="dxa"/>
            <w:tcBorders>
              <w:top w:val="single" w:sz="4" w:space="0" w:color="000000"/>
              <w:left w:val="single" w:sz="4" w:space="0" w:color="000000"/>
              <w:bottom w:val="single" w:sz="4" w:space="0" w:color="000000"/>
              <w:right w:val="single" w:sz="4" w:space="0" w:color="000000"/>
            </w:tcBorders>
          </w:tcPr>
          <w:p w14:paraId="6CD0CB44" w14:textId="77777777" w:rsidR="00334B84" w:rsidRPr="004A537A" w:rsidRDefault="00334B84" w:rsidP="00DE79E3">
            <w:pPr>
              <w:suppressAutoHyphens/>
              <w:snapToGrid w:val="0"/>
              <w:ind w:right="187"/>
              <w:jc w:val="both"/>
              <w:rPr>
                <w:rFonts w:cs="Calibri"/>
                <w:b/>
                <w:szCs w:val="22"/>
                <w:lang w:eastAsia="ar-SA"/>
              </w:rPr>
            </w:pPr>
          </w:p>
        </w:tc>
      </w:tr>
      <w:tr w:rsidR="00334B84" w:rsidRPr="004A537A" w14:paraId="55BEF954" w14:textId="77777777" w:rsidTr="00DE79E3">
        <w:trPr>
          <w:jc w:val="center"/>
        </w:trPr>
        <w:tc>
          <w:tcPr>
            <w:tcW w:w="8528" w:type="dxa"/>
            <w:tcBorders>
              <w:top w:val="single" w:sz="4" w:space="0" w:color="000000"/>
              <w:left w:val="single" w:sz="4" w:space="0" w:color="000000"/>
              <w:bottom w:val="single" w:sz="4" w:space="0" w:color="000000"/>
              <w:right w:val="single" w:sz="4" w:space="0" w:color="000000"/>
            </w:tcBorders>
          </w:tcPr>
          <w:p w14:paraId="6B90AB5F" w14:textId="77777777" w:rsidR="00334B84" w:rsidRPr="004A537A" w:rsidRDefault="00334B84" w:rsidP="00DE79E3">
            <w:pPr>
              <w:suppressAutoHyphens/>
              <w:ind w:right="187"/>
              <w:jc w:val="both"/>
              <w:rPr>
                <w:rFonts w:cs="Calibri"/>
                <w:szCs w:val="22"/>
                <w:lang w:eastAsia="ar-SA"/>
              </w:rPr>
            </w:pPr>
            <w:r w:rsidRPr="004A537A">
              <w:rPr>
                <w:rFonts w:cs="Calibri"/>
                <w:szCs w:val="22"/>
                <w:lang w:eastAsia="ar-SA"/>
              </w:rPr>
              <w:t>γ) λαχανικά</w:t>
            </w:r>
          </w:p>
        </w:tc>
        <w:tc>
          <w:tcPr>
            <w:tcW w:w="911" w:type="dxa"/>
            <w:tcBorders>
              <w:top w:val="single" w:sz="4" w:space="0" w:color="000000"/>
              <w:left w:val="single" w:sz="4" w:space="0" w:color="000000"/>
              <w:bottom w:val="single" w:sz="4" w:space="0" w:color="000000"/>
              <w:right w:val="single" w:sz="4" w:space="0" w:color="000000"/>
            </w:tcBorders>
          </w:tcPr>
          <w:p w14:paraId="280B54BF" w14:textId="77777777" w:rsidR="00334B84" w:rsidRPr="004A537A" w:rsidRDefault="00334B84" w:rsidP="00DE79E3">
            <w:pPr>
              <w:suppressAutoHyphens/>
              <w:snapToGrid w:val="0"/>
              <w:ind w:right="187"/>
              <w:jc w:val="both"/>
              <w:rPr>
                <w:rFonts w:cs="Calibri"/>
                <w:szCs w:val="22"/>
                <w:lang w:eastAsia="ar-SA"/>
              </w:rPr>
            </w:pPr>
          </w:p>
        </w:tc>
      </w:tr>
      <w:tr w:rsidR="00334B84" w:rsidRPr="004A537A" w14:paraId="7C0B3330" w14:textId="77777777" w:rsidTr="00DE79E3">
        <w:trPr>
          <w:jc w:val="center"/>
        </w:trPr>
        <w:tc>
          <w:tcPr>
            <w:tcW w:w="8528" w:type="dxa"/>
            <w:tcBorders>
              <w:top w:val="single" w:sz="4" w:space="0" w:color="000000"/>
              <w:left w:val="single" w:sz="4" w:space="0" w:color="000000"/>
              <w:bottom w:val="single" w:sz="4" w:space="0" w:color="000000"/>
              <w:right w:val="single" w:sz="4" w:space="0" w:color="000000"/>
            </w:tcBorders>
          </w:tcPr>
          <w:p w14:paraId="1A6FF278" w14:textId="77777777" w:rsidR="00334B84" w:rsidRPr="004A537A" w:rsidRDefault="00334B84" w:rsidP="00DE79E3">
            <w:pPr>
              <w:suppressAutoHyphens/>
              <w:ind w:right="187"/>
              <w:jc w:val="both"/>
              <w:rPr>
                <w:rFonts w:cs="Calibri"/>
                <w:szCs w:val="22"/>
                <w:lang w:eastAsia="ar-SA"/>
              </w:rPr>
            </w:pPr>
            <w:r w:rsidRPr="004A537A">
              <w:rPr>
                <w:rFonts w:cs="Calibri"/>
                <w:szCs w:val="22"/>
                <w:lang w:eastAsia="ar-SA"/>
              </w:rPr>
              <w:t>δ) άλλα αγροτικά προϊόντα, και ιδίως ελιές, καρύδια, κάστανα, όσπρια, ξηροί καρποί, αμπελόφυλλα, άνθη κολοκυθιού</w:t>
            </w:r>
          </w:p>
        </w:tc>
        <w:tc>
          <w:tcPr>
            <w:tcW w:w="911" w:type="dxa"/>
            <w:tcBorders>
              <w:top w:val="single" w:sz="4" w:space="0" w:color="000000"/>
              <w:left w:val="single" w:sz="4" w:space="0" w:color="000000"/>
              <w:bottom w:val="single" w:sz="4" w:space="0" w:color="000000"/>
              <w:right w:val="single" w:sz="4" w:space="0" w:color="000000"/>
            </w:tcBorders>
          </w:tcPr>
          <w:p w14:paraId="53B5AF19" w14:textId="77777777" w:rsidR="00334B84" w:rsidRPr="004A537A" w:rsidRDefault="00334B84" w:rsidP="00DE79E3">
            <w:pPr>
              <w:suppressAutoHyphens/>
              <w:snapToGrid w:val="0"/>
              <w:ind w:right="187"/>
              <w:jc w:val="both"/>
              <w:rPr>
                <w:rFonts w:cs="Calibri"/>
                <w:szCs w:val="22"/>
                <w:lang w:eastAsia="ar-SA"/>
              </w:rPr>
            </w:pPr>
          </w:p>
        </w:tc>
      </w:tr>
      <w:tr w:rsidR="00334B84" w:rsidRPr="004A537A" w14:paraId="0026BAC1" w14:textId="77777777" w:rsidTr="00DE79E3">
        <w:trPr>
          <w:trHeight w:val="431"/>
          <w:jc w:val="center"/>
        </w:trPr>
        <w:tc>
          <w:tcPr>
            <w:tcW w:w="8528" w:type="dxa"/>
            <w:tcBorders>
              <w:top w:val="single" w:sz="4" w:space="0" w:color="000000"/>
              <w:left w:val="single" w:sz="4" w:space="0" w:color="000000"/>
              <w:bottom w:val="single" w:sz="4" w:space="0" w:color="000000"/>
              <w:right w:val="single" w:sz="4" w:space="0" w:color="000000"/>
            </w:tcBorders>
          </w:tcPr>
          <w:p w14:paraId="54B7A1DC" w14:textId="77777777" w:rsidR="00334B84" w:rsidRPr="004A537A" w:rsidRDefault="00334B84" w:rsidP="00DE79E3">
            <w:pPr>
              <w:suppressAutoHyphens/>
              <w:ind w:right="187"/>
              <w:jc w:val="both"/>
              <w:rPr>
                <w:rFonts w:cs="Calibri"/>
                <w:szCs w:val="22"/>
                <w:lang w:eastAsia="ar-SA"/>
              </w:rPr>
            </w:pPr>
            <w:r w:rsidRPr="004A537A">
              <w:rPr>
                <w:rFonts w:cs="Calibri"/>
                <w:szCs w:val="22"/>
                <w:lang w:eastAsia="ar-SA"/>
              </w:rPr>
              <w:lastRenderedPageBreak/>
              <w:t>ε) συσκευασμένο ελαιόλαδο</w:t>
            </w:r>
          </w:p>
        </w:tc>
        <w:tc>
          <w:tcPr>
            <w:tcW w:w="911" w:type="dxa"/>
            <w:tcBorders>
              <w:top w:val="single" w:sz="4" w:space="0" w:color="000000"/>
              <w:left w:val="single" w:sz="4" w:space="0" w:color="000000"/>
              <w:bottom w:val="single" w:sz="4" w:space="0" w:color="000000"/>
              <w:right w:val="single" w:sz="4" w:space="0" w:color="000000"/>
            </w:tcBorders>
          </w:tcPr>
          <w:p w14:paraId="23C964A4" w14:textId="77777777" w:rsidR="00334B84" w:rsidRPr="004A537A" w:rsidRDefault="00334B84" w:rsidP="00DE79E3">
            <w:pPr>
              <w:suppressAutoHyphens/>
              <w:snapToGrid w:val="0"/>
              <w:ind w:right="187"/>
              <w:jc w:val="both"/>
              <w:rPr>
                <w:rFonts w:cs="Calibri"/>
                <w:b/>
                <w:szCs w:val="22"/>
                <w:lang w:eastAsia="ar-SA"/>
              </w:rPr>
            </w:pPr>
          </w:p>
        </w:tc>
      </w:tr>
      <w:tr w:rsidR="00334B84" w:rsidRPr="004A537A" w14:paraId="67B3C707" w14:textId="77777777" w:rsidTr="00DE79E3">
        <w:trPr>
          <w:trHeight w:val="442"/>
          <w:jc w:val="center"/>
        </w:trPr>
        <w:tc>
          <w:tcPr>
            <w:tcW w:w="8528" w:type="dxa"/>
            <w:tcBorders>
              <w:top w:val="single" w:sz="4" w:space="0" w:color="000000"/>
              <w:left w:val="single" w:sz="4" w:space="0" w:color="000000"/>
              <w:bottom w:val="single" w:sz="4" w:space="0" w:color="000000"/>
              <w:right w:val="single" w:sz="4" w:space="0" w:color="000000"/>
            </w:tcBorders>
          </w:tcPr>
          <w:p w14:paraId="68D7230D" w14:textId="77777777" w:rsidR="00334B84" w:rsidRPr="004A537A" w:rsidRDefault="00334B84" w:rsidP="00DE79E3">
            <w:pPr>
              <w:suppressAutoHyphens/>
              <w:ind w:right="187"/>
              <w:jc w:val="both"/>
              <w:rPr>
                <w:rFonts w:cs="Calibri"/>
                <w:szCs w:val="22"/>
                <w:lang w:eastAsia="ar-SA"/>
              </w:rPr>
            </w:pPr>
            <w:proofErr w:type="spellStart"/>
            <w:r w:rsidRPr="004A537A">
              <w:rPr>
                <w:rFonts w:cs="Calibri"/>
                <w:szCs w:val="22"/>
                <w:lang w:eastAsia="ar-SA"/>
              </w:rPr>
              <w:t>στ</w:t>
            </w:r>
            <w:proofErr w:type="spellEnd"/>
            <w:r w:rsidRPr="004A537A">
              <w:rPr>
                <w:rFonts w:cs="Calibri"/>
                <w:szCs w:val="22"/>
                <w:lang w:eastAsia="ar-SA"/>
              </w:rPr>
              <w:t>) εμφιαλωμένος οίνος</w:t>
            </w:r>
          </w:p>
        </w:tc>
        <w:tc>
          <w:tcPr>
            <w:tcW w:w="911" w:type="dxa"/>
            <w:tcBorders>
              <w:top w:val="single" w:sz="4" w:space="0" w:color="000000"/>
              <w:left w:val="single" w:sz="4" w:space="0" w:color="000000"/>
              <w:bottom w:val="single" w:sz="4" w:space="0" w:color="000000"/>
              <w:right w:val="single" w:sz="4" w:space="0" w:color="000000"/>
            </w:tcBorders>
          </w:tcPr>
          <w:p w14:paraId="2068989F" w14:textId="77777777" w:rsidR="00334B84" w:rsidRPr="004A537A" w:rsidRDefault="00334B84" w:rsidP="00DE79E3">
            <w:pPr>
              <w:suppressAutoHyphens/>
              <w:snapToGrid w:val="0"/>
              <w:ind w:right="187"/>
              <w:jc w:val="both"/>
              <w:rPr>
                <w:rFonts w:cs="Calibri"/>
                <w:b/>
                <w:szCs w:val="22"/>
                <w:lang w:eastAsia="ar-SA"/>
              </w:rPr>
            </w:pPr>
          </w:p>
        </w:tc>
      </w:tr>
      <w:tr w:rsidR="00334B84" w:rsidRPr="004A537A" w14:paraId="1C5F34F5" w14:textId="77777777" w:rsidTr="00DE79E3">
        <w:trPr>
          <w:trHeight w:val="1104"/>
          <w:jc w:val="center"/>
        </w:trPr>
        <w:tc>
          <w:tcPr>
            <w:tcW w:w="8528" w:type="dxa"/>
            <w:tcBorders>
              <w:top w:val="single" w:sz="4" w:space="0" w:color="000000"/>
              <w:left w:val="single" w:sz="4" w:space="0" w:color="000000"/>
              <w:bottom w:val="single" w:sz="4" w:space="0" w:color="000000"/>
              <w:right w:val="single" w:sz="4" w:space="0" w:color="000000"/>
            </w:tcBorders>
          </w:tcPr>
          <w:p w14:paraId="76E74B61" w14:textId="77777777" w:rsidR="00334B84" w:rsidRPr="004A537A" w:rsidRDefault="00334B84" w:rsidP="00DE79E3">
            <w:pPr>
              <w:suppressAutoHyphens/>
              <w:ind w:right="187"/>
              <w:jc w:val="both"/>
              <w:rPr>
                <w:rFonts w:cs="Calibri"/>
                <w:szCs w:val="22"/>
                <w:lang w:eastAsia="zh-CN"/>
              </w:rPr>
            </w:pPr>
            <w:r w:rsidRPr="004A537A">
              <w:rPr>
                <w:rFonts w:cs="Calibri"/>
                <w:szCs w:val="22"/>
                <w:lang w:eastAsia="ar-SA"/>
              </w:rPr>
              <w:t>ζ) προϊόντα οικοτεχνίας, με την έννοια της παρ. 20του άρθρου 2 του ν. 4849/2021, που προβλέπονται από το άρθρο 3 της υπό στοιχεία 4912/120862/5-11-2015απόφασης του Υπουργού Αγροτικής Ανάπτυξης και Τροφίμων (Β’ 2468), με τους όρους και τις προϋποθέσεις που αναφέρονται σε αυτή, όπως γαλακτοκομικά, μαρμελάδες, γλυκά του κουταλιού, παραδοσιακά ζυμαρικά, βότανα, αρτύματα.</w:t>
            </w:r>
          </w:p>
        </w:tc>
        <w:tc>
          <w:tcPr>
            <w:tcW w:w="911" w:type="dxa"/>
            <w:tcBorders>
              <w:top w:val="single" w:sz="4" w:space="0" w:color="000000"/>
              <w:left w:val="single" w:sz="4" w:space="0" w:color="000000"/>
              <w:bottom w:val="single" w:sz="4" w:space="0" w:color="000000"/>
              <w:right w:val="single" w:sz="4" w:space="0" w:color="000000"/>
            </w:tcBorders>
          </w:tcPr>
          <w:p w14:paraId="2243C166" w14:textId="77777777" w:rsidR="00334B84" w:rsidRPr="004A537A" w:rsidRDefault="00334B84" w:rsidP="00DE79E3">
            <w:pPr>
              <w:suppressAutoHyphens/>
              <w:snapToGrid w:val="0"/>
              <w:ind w:right="187"/>
              <w:jc w:val="both"/>
              <w:rPr>
                <w:rFonts w:cs="Calibri"/>
                <w:b/>
                <w:szCs w:val="22"/>
                <w:lang w:eastAsia="ar-SA"/>
              </w:rPr>
            </w:pPr>
          </w:p>
        </w:tc>
      </w:tr>
      <w:tr w:rsidR="00334B84" w:rsidRPr="004A537A" w14:paraId="522DA578" w14:textId="77777777" w:rsidTr="00DE79E3">
        <w:trPr>
          <w:trHeight w:val="272"/>
          <w:jc w:val="center"/>
        </w:trPr>
        <w:tc>
          <w:tcPr>
            <w:tcW w:w="8528" w:type="dxa"/>
            <w:tcBorders>
              <w:top w:val="single" w:sz="4" w:space="0" w:color="000000"/>
              <w:left w:val="single" w:sz="4" w:space="0" w:color="000000"/>
              <w:bottom w:val="single" w:sz="4" w:space="0" w:color="000000"/>
              <w:right w:val="single" w:sz="4" w:space="0" w:color="000000"/>
            </w:tcBorders>
          </w:tcPr>
          <w:p w14:paraId="0B7F58C0" w14:textId="77777777" w:rsidR="00334B84" w:rsidRPr="004A537A" w:rsidRDefault="00334B84" w:rsidP="00DE79E3">
            <w:pPr>
              <w:suppressAutoHyphens/>
              <w:ind w:right="187"/>
              <w:jc w:val="both"/>
              <w:rPr>
                <w:rFonts w:cs="Calibri"/>
                <w:szCs w:val="22"/>
                <w:lang w:eastAsia="ar-SA"/>
              </w:rPr>
            </w:pPr>
            <w:r w:rsidRPr="004A537A">
              <w:rPr>
                <w:rFonts w:cs="Calibri"/>
                <w:szCs w:val="22"/>
                <w:lang w:eastAsia="ar-SA"/>
              </w:rPr>
              <w:t>η) αυγά</w:t>
            </w:r>
          </w:p>
        </w:tc>
        <w:tc>
          <w:tcPr>
            <w:tcW w:w="911" w:type="dxa"/>
            <w:tcBorders>
              <w:top w:val="single" w:sz="4" w:space="0" w:color="000000"/>
              <w:left w:val="single" w:sz="4" w:space="0" w:color="000000"/>
              <w:bottom w:val="single" w:sz="4" w:space="0" w:color="000000"/>
              <w:right w:val="single" w:sz="4" w:space="0" w:color="000000"/>
            </w:tcBorders>
          </w:tcPr>
          <w:p w14:paraId="2F7C64A4" w14:textId="77777777" w:rsidR="00334B84" w:rsidRPr="004A537A" w:rsidRDefault="00334B84" w:rsidP="00DE79E3">
            <w:pPr>
              <w:suppressAutoHyphens/>
              <w:snapToGrid w:val="0"/>
              <w:ind w:right="187"/>
              <w:jc w:val="both"/>
              <w:rPr>
                <w:rFonts w:cs="Calibri"/>
                <w:b/>
                <w:szCs w:val="22"/>
                <w:lang w:eastAsia="ar-SA"/>
              </w:rPr>
            </w:pPr>
          </w:p>
        </w:tc>
      </w:tr>
      <w:tr w:rsidR="00334B84" w:rsidRPr="004A537A" w14:paraId="512DBF0F" w14:textId="77777777" w:rsidTr="00DE79E3">
        <w:trPr>
          <w:trHeight w:val="463"/>
          <w:jc w:val="center"/>
        </w:trPr>
        <w:tc>
          <w:tcPr>
            <w:tcW w:w="8528" w:type="dxa"/>
            <w:tcBorders>
              <w:top w:val="single" w:sz="4" w:space="0" w:color="000000"/>
              <w:left w:val="single" w:sz="4" w:space="0" w:color="000000"/>
              <w:bottom w:val="single" w:sz="4" w:space="0" w:color="000000"/>
              <w:right w:val="single" w:sz="4" w:space="0" w:color="000000"/>
            </w:tcBorders>
          </w:tcPr>
          <w:p w14:paraId="3C31C7C8" w14:textId="77777777" w:rsidR="00334B84" w:rsidRPr="004A537A" w:rsidRDefault="00334B84" w:rsidP="00DE79E3">
            <w:pPr>
              <w:suppressAutoHyphens/>
              <w:ind w:right="187"/>
              <w:jc w:val="both"/>
              <w:rPr>
                <w:rFonts w:cs="Calibri"/>
                <w:szCs w:val="22"/>
                <w:lang w:eastAsia="ar-SA"/>
              </w:rPr>
            </w:pPr>
            <w:r w:rsidRPr="004A537A">
              <w:rPr>
                <w:rFonts w:cs="Calibri"/>
                <w:szCs w:val="22"/>
                <w:lang w:eastAsia="ar-SA"/>
              </w:rPr>
              <w:t>θ) νωπά σφάγια πουλερικών και κουνελιών</w:t>
            </w:r>
          </w:p>
        </w:tc>
        <w:tc>
          <w:tcPr>
            <w:tcW w:w="911" w:type="dxa"/>
            <w:tcBorders>
              <w:top w:val="single" w:sz="4" w:space="0" w:color="000000"/>
              <w:left w:val="single" w:sz="4" w:space="0" w:color="000000"/>
              <w:bottom w:val="single" w:sz="4" w:space="0" w:color="000000"/>
              <w:right w:val="single" w:sz="4" w:space="0" w:color="000000"/>
            </w:tcBorders>
          </w:tcPr>
          <w:p w14:paraId="5CCA1FAB" w14:textId="77777777" w:rsidR="00334B84" w:rsidRPr="004A537A" w:rsidRDefault="00334B84" w:rsidP="00DE79E3">
            <w:pPr>
              <w:suppressAutoHyphens/>
              <w:snapToGrid w:val="0"/>
              <w:ind w:right="187"/>
              <w:jc w:val="both"/>
              <w:rPr>
                <w:rFonts w:cs="Calibri"/>
                <w:b/>
                <w:szCs w:val="22"/>
                <w:lang w:eastAsia="ar-SA"/>
              </w:rPr>
            </w:pPr>
          </w:p>
        </w:tc>
      </w:tr>
      <w:tr w:rsidR="00334B84" w:rsidRPr="004A537A" w14:paraId="4ACCE215" w14:textId="77777777" w:rsidTr="00DE79E3">
        <w:trPr>
          <w:trHeight w:val="403"/>
          <w:jc w:val="center"/>
        </w:trPr>
        <w:tc>
          <w:tcPr>
            <w:tcW w:w="8528" w:type="dxa"/>
            <w:tcBorders>
              <w:top w:val="single" w:sz="4" w:space="0" w:color="000000"/>
              <w:left w:val="single" w:sz="4" w:space="0" w:color="000000"/>
              <w:bottom w:val="single" w:sz="4" w:space="0" w:color="000000"/>
              <w:right w:val="single" w:sz="4" w:space="0" w:color="000000"/>
            </w:tcBorders>
          </w:tcPr>
          <w:p w14:paraId="6307776B" w14:textId="77777777" w:rsidR="00334B84" w:rsidRPr="004A537A" w:rsidRDefault="00334B84" w:rsidP="00DE79E3">
            <w:pPr>
              <w:suppressAutoHyphens/>
              <w:ind w:right="187"/>
              <w:jc w:val="both"/>
              <w:rPr>
                <w:rFonts w:cs="Calibri"/>
                <w:szCs w:val="22"/>
                <w:lang w:eastAsia="ar-SA"/>
              </w:rPr>
            </w:pPr>
            <w:r w:rsidRPr="004A537A">
              <w:rPr>
                <w:rFonts w:cs="Calibri"/>
                <w:szCs w:val="22"/>
                <w:lang w:eastAsia="ar-SA"/>
              </w:rPr>
              <w:t>ι) αλλαντικά και παρασκευάσματα κρέατος</w:t>
            </w:r>
          </w:p>
        </w:tc>
        <w:tc>
          <w:tcPr>
            <w:tcW w:w="911" w:type="dxa"/>
            <w:tcBorders>
              <w:top w:val="single" w:sz="4" w:space="0" w:color="000000"/>
              <w:left w:val="single" w:sz="4" w:space="0" w:color="000000"/>
              <w:bottom w:val="single" w:sz="4" w:space="0" w:color="000000"/>
              <w:right w:val="single" w:sz="4" w:space="0" w:color="000000"/>
            </w:tcBorders>
          </w:tcPr>
          <w:p w14:paraId="307D1CF6" w14:textId="77777777" w:rsidR="00334B84" w:rsidRPr="004A537A" w:rsidRDefault="00334B84" w:rsidP="00DE79E3">
            <w:pPr>
              <w:suppressAutoHyphens/>
              <w:snapToGrid w:val="0"/>
              <w:ind w:right="187"/>
              <w:jc w:val="both"/>
              <w:rPr>
                <w:rFonts w:cs="Calibri"/>
                <w:b/>
                <w:szCs w:val="22"/>
                <w:lang w:eastAsia="ar-SA"/>
              </w:rPr>
            </w:pPr>
          </w:p>
        </w:tc>
      </w:tr>
      <w:tr w:rsidR="00334B84" w:rsidRPr="004A537A" w14:paraId="6CE56097" w14:textId="77777777" w:rsidTr="00DE79E3">
        <w:trPr>
          <w:trHeight w:val="403"/>
          <w:jc w:val="center"/>
        </w:trPr>
        <w:tc>
          <w:tcPr>
            <w:tcW w:w="8528" w:type="dxa"/>
            <w:tcBorders>
              <w:top w:val="single" w:sz="4" w:space="0" w:color="000000"/>
              <w:left w:val="single" w:sz="4" w:space="0" w:color="000000"/>
              <w:bottom w:val="single" w:sz="4" w:space="0" w:color="000000"/>
              <w:right w:val="single" w:sz="4" w:space="0" w:color="000000"/>
            </w:tcBorders>
          </w:tcPr>
          <w:p w14:paraId="310A1BDE" w14:textId="77777777" w:rsidR="00334B84" w:rsidRPr="004A537A" w:rsidRDefault="00334B84" w:rsidP="00DE79E3">
            <w:pPr>
              <w:suppressAutoHyphens/>
              <w:ind w:right="187"/>
              <w:jc w:val="both"/>
              <w:rPr>
                <w:rFonts w:cs="Calibri"/>
                <w:szCs w:val="22"/>
                <w:lang w:eastAsia="ar-SA"/>
              </w:rPr>
            </w:pPr>
            <w:proofErr w:type="spellStart"/>
            <w:r w:rsidRPr="004A537A">
              <w:rPr>
                <w:rFonts w:cs="Calibri"/>
                <w:szCs w:val="22"/>
                <w:lang w:eastAsia="ar-SA"/>
              </w:rPr>
              <w:t>ια</w:t>
            </w:r>
            <w:proofErr w:type="spellEnd"/>
            <w:r w:rsidRPr="004A537A">
              <w:rPr>
                <w:rFonts w:cs="Calibri"/>
                <w:szCs w:val="22"/>
                <w:lang w:eastAsia="ar-SA"/>
              </w:rPr>
              <w:t>) γαλακτοκομικά προϊόντα</w:t>
            </w:r>
          </w:p>
        </w:tc>
        <w:tc>
          <w:tcPr>
            <w:tcW w:w="911" w:type="dxa"/>
            <w:tcBorders>
              <w:top w:val="single" w:sz="4" w:space="0" w:color="000000"/>
              <w:left w:val="single" w:sz="4" w:space="0" w:color="000000"/>
              <w:bottom w:val="single" w:sz="4" w:space="0" w:color="000000"/>
              <w:right w:val="single" w:sz="4" w:space="0" w:color="000000"/>
            </w:tcBorders>
          </w:tcPr>
          <w:p w14:paraId="6BDBDE20" w14:textId="77777777" w:rsidR="00334B84" w:rsidRPr="004A537A" w:rsidRDefault="00334B84" w:rsidP="00DE79E3">
            <w:pPr>
              <w:suppressAutoHyphens/>
              <w:snapToGrid w:val="0"/>
              <w:ind w:right="187"/>
              <w:jc w:val="both"/>
              <w:rPr>
                <w:rFonts w:cs="Calibri"/>
                <w:b/>
                <w:szCs w:val="22"/>
                <w:lang w:eastAsia="ar-SA"/>
              </w:rPr>
            </w:pPr>
          </w:p>
        </w:tc>
      </w:tr>
      <w:tr w:rsidR="00334B84" w:rsidRPr="004A537A" w14:paraId="710B4FDD" w14:textId="77777777" w:rsidTr="00DE79E3">
        <w:trPr>
          <w:trHeight w:val="403"/>
          <w:jc w:val="center"/>
        </w:trPr>
        <w:tc>
          <w:tcPr>
            <w:tcW w:w="8528" w:type="dxa"/>
            <w:tcBorders>
              <w:top w:val="single" w:sz="4" w:space="0" w:color="000000"/>
              <w:left w:val="single" w:sz="4" w:space="0" w:color="000000"/>
              <w:bottom w:val="single" w:sz="4" w:space="0" w:color="000000"/>
              <w:right w:val="single" w:sz="4" w:space="0" w:color="000000"/>
            </w:tcBorders>
          </w:tcPr>
          <w:p w14:paraId="36B78182" w14:textId="77777777" w:rsidR="00334B84" w:rsidRPr="004A537A" w:rsidRDefault="00334B84" w:rsidP="00DE79E3">
            <w:pPr>
              <w:suppressAutoHyphens/>
              <w:ind w:right="187"/>
              <w:jc w:val="both"/>
              <w:rPr>
                <w:rFonts w:cs="Calibri"/>
                <w:szCs w:val="22"/>
                <w:lang w:eastAsia="ar-SA"/>
              </w:rPr>
            </w:pPr>
            <w:proofErr w:type="spellStart"/>
            <w:r w:rsidRPr="004A537A">
              <w:rPr>
                <w:rFonts w:cs="Calibri"/>
                <w:szCs w:val="22"/>
                <w:lang w:eastAsia="ar-SA"/>
              </w:rPr>
              <w:t>ιβ</w:t>
            </w:r>
            <w:proofErr w:type="spellEnd"/>
            <w:r w:rsidRPr="004A537A">
              <w:rPr>
                <w:rFonts w:cs="Calibri"/>
                <w:szCs w:val="22"/>
                <w:lang w:eastAsia="ar-SA"/>
              </w:rPr>
              <w:t>) τυποποιημένο μέλι</w:t>
            </w:r>
          </w:p>
        </w:tc>
        <w:tc>
          <w:tcPr>
            <w:tcW w:w="911" w:type="dxa"/>
            <w:tcBorders>
              <w:top w:val="single" w:sz="4" w:space="0" w:color="000000"/>
              <w:left w:val="single" w:sz="4" w:space="0" w:color="000000"/>
              <w:bottom w:val="single" w:sz="4" w:space="0" w:color="000000"/>
              <w:right w:val="single" w:sz="4" w:space="0" w:color="000000"/>
            </w:tcBorders>
          </w:tcPr>
          <w:p w14:paraId="38F02D6C" w14:textId="77777777" w:rsidR="00334B84" w:rsidRPr="004A537A" w:rsidRDefault="00334B84" w:rsidP="00DE79E3">
            <w:pPr>
              <w:suppressAutoHyphens/>
              <w:snapToGrid w:val="0"/>
              <w:ind w:right="187"/>
              <w:jc w:val="both"/>
              <w:rPr>
                <w:rFonts w:cs="Calibri"/>
                <w:b/>
                <w:szCs w:val="22"/>
                <w:lang w:eastAsia="ar-SA"/>
              </w:rPr>
            </w:pPr>
          </w:p>
        </w:tc>
      </w:tr>
      <w:tr w:rsidR="00334B84" w:rsidRPr="004A537A" w14:paraId="0840BC93" w14:textId="77777777" w:rsidTr="00DE79E3">
        <w:trPr>
          <w:trHeight w:val="403"/>
          <w:jc w:val="center"/>
        </w:trPr>
        <w:tc>
          <w:tcPr>
            <w:tcW w:w="8528" w:type="dxa"/>
            <w:tcBorders>
              <w:top w:val="single" w:sz="4" w:space="0" w:color="000000"/>
              <w:left w:val="single" w:sz="4" w:space="0" w:color="000000"/>
              <w:bottom w:val="single" w:sz="4" w:space="0" w:color="000000"/>
              <w:right w:val="single" w:sz="4" w:space="0" w:color="000000"/>
            </w:tcBorders>
          </w:tcPr>
          <w:p w14:paraId="5A03C400" w14:textId="77777777" w:rsidR="00334B84" w:rsidRPr="004A537A" w:rsidRDefault="00334B84" w:rsidP="00DE79E3">
            <w:pPr>
              <w:suppressAutoHyphens/>
              <w:ind w:right="187"/>
              <w:jc w:val="both"/>
              <w:rPr>
                <w:rFonts w:cs="Calibri"/>
                <w:szCs w:val="22"/>
                <w:lang w:eastAsia="ar-SA"/>
              </w:rPr>
            </w:pPr>
            <w:proofErr w:type="spellStart"/>
            <w:r w:rsidRPr="004A537A">
              <w:rPr>
                <w:rFonts w:cs="Calibri"/>
                <w:szCs w:val="22"/>
                <w:lang w:eastAsia="ar-SA"/>
              </w:rPr>
              <w:t>ιγ</w:t>
            </w:r>
            <w:proofErr w:type="spellEnd"/>
            <w:r w:rsidRPr="004A537A">
              <w:rPr>
                <w:rFonts w:cs="Calibri"/>
                <w:szCs w:val="22"/>
                <w:lang w:eastAsia="ar-SA"/>
              </w:rPr>
              <w:t>) ζαχαρώδη προϊόντα που διατηρούνται χωρίς ψύξη</w:t>
            </w:r>
          </w:p>
        </w:tc>
        <w:tc>
          <w:tcPr>
            <w:tcW w:w="911" w:type="dxa"/>
            <w:tcBorders>
              <w:top w:val="single" w:sz="4" w:space="0" w:color="000000"/>
              <w:left w:val="single" w:sz="4" w:space="0" w:color="000000"/>
              <w:bottom w:val="single" w:sz="4" w:space="0" w:color="000000"/>
              <w:right w:val="single" w:sz="4" w:space="0" w:color="000000"/>
            </w:tcBorders>
          </w:tcPr>
          <w:p w14:paraId="5D83116F" w14:textId="77777777" w:rsidR="00334B84" w:rsidRPr="004A537A" w:rsidRDefault="00334B84" w:rsidP="00DE79E3">
            <w:pPr>
              <w:suppressAutoHyphens/>
              <w:snapToGrid w:val="0"/>
              <w:ind w:right="187"/>
              <w:jc w:val="both"/>
              <w:rPr>
                <w:rFonts w:cs="Calibri"/>
                <w:b/>
                <w:szCs w:val="22"/>
                <w:lang w:eastAsia="ar-SA"/>
              </w:rPr>
            </w:pPr>
          </w:p>
        </w:tc>
      </w:tr>
      <w:tr w:rsidR="00334B84" w:rsidRPr="004A537A" w14:paraId="3F6C7DF0" w14:textId="77777777" w:rsidTr="00DE79E3">
        <w:trPr>
          <w:trHeight w:val="403"/>
          <w:jc w:val="center"/>
        </w:trPr>
        <w:tc>
          <w:tcPr>
            <w:tcW w:w="8528" w:type="dxa"/>
            <w:tcBorders>
              <w:top w:val="single" w:sz="4" w:space="0" w:color="000000"/>
              <w:left w:val="single" w:sz="4" w:space="0" w:color="000000"/>
              <w:bottom w:val="single" w:sz="4" w:space="0" w:color="000000"/>
              <w:right w:val="single" w:sz="4" w:space="0" w:color="000000"/>
            </w:tcBorders>
          </w:tcPr>
          <w:p w14:paraId="368F006F" w14:textId="77777777" w:rsidR="00334B84" w:rsidRPr="004A537A" w:rsidRDefault="00334B84" w:rsidP="00DE79E3">
            <w:pPr>
              <w:suppressAutoHyphens/>
              <w:ind w:right="187"/>
              <w:jc w:val="both"/>
              <w:rPr>
                <w:rFonts w:cs="Calibri"/>
                <w:szCs w:val="22"/>
                <w:lang w:eastAsia="ar-SA"/>
              </w:rPr>
            </w:pPr>
            <w:proofErr w:type="spellStart"/>
            <w:r w:rsidRPr="004A537A">
              <w:rPr>
                <w:rFonts w:cs="Calibri"/>
                <w:szCs w:val="22"/>
                <w:lang w:eastAsia="ar-SA"/>
              </w:rPr>
              <w:t>ιδ</w:t>
            </w:r>
            <w:proofErr w:type="spellEnd"/>
            <w:r w:rsidRPr="004A537A">
              <w:rPr>
                <w:rFonts w:cs="Calibri"/>
                <w:szCs w:val="22"/>
                <w:lang w:eastAsia="ar-SA"/>
              </w:rPr>
              <w:t>) είδη σφολιάτας και παρασκευάσματα ζύμης</w:t>
            </w:r>
          </w:p>
        </w:tc>
        <w:tc>
          <w:tcPr>
            <w:tcW w:w="911" w:type="dxa"/>
            <w:tcBorders>
              <w:top w:val="single" w:sz="4" w:space="0" w:color="000000"/>
              <w:left w:val="single" w:sz="4" w:space="0" w:color="000000"/>
              <w:bottom w:val="single" w:sz="4" w:space="0" w:color="000000"/>
              <w:right w:val="single" w:sz="4" w:space="0" w:color="000000"/>
            </w:tcBorders>
          </w:tcPr>
          <w:p w14:paraId="27108289" w14:textId="77777777" w:rsidR="00334B84" w:rsidRPr="004A537A" w:rsidRDefault="00334B84" w:rsidP="00DE79E3">
            <w:pPr>
              <w:suppressAutoHyphens/>
              <w:snapToGrid w:val="0"/>
              <w:ind w:right="187"/>
              <w:jc w:val="both"/>
              <w:rPr>
                <w:rFonts w:cs="Calibri"/>
                <w:b/>
                <w:szCs w:val="22"/>
                <w:lang w:eastAsia="ar-SA"/>
              </w:rPr>
            </w:pPr>
          </w:p>
        </w:tc>
      </w:tr>
      <w:tr w:rsidR="00334B84" w:rsidRPr="004A537A" w14:paraId="617519A7" w14:textId="77777777" w:rsidTr="00DE79E3">
        <w:trPr>
          <w:trHeight w:val="403"/>
          <w:jc w:val="center"/>
        </w:trPr>
        <w:tc>
          <w:tcPr>
            <w:tcW w:w="9439" w:type="dxa"/>
            <w:gridSpan w:val="2"/>
            <w:tcBorders>
              <w:top w:val="single" w:sz="4" w:space="0" w:color="000000"/>
              <w:left w:val="single" w:sz="4" w:space="0" w:color="000000"/>
              <w:bottom w:val="single" w:sz="4" w:space="0" w:color="000000"/>
              <w:right w:val="single" w:sz="4" w:space="0" w:color="000000"/>
            </w:tcBorders>
          </w:tcPr>
          <w:p w14:paraId="4028348F" w14:textId="77777777" w:rsidR="00334B84" w:rsidRPr="004A537A" w:rsidRDefault="00334B84" w:rsidP="00DE79E3">
            <w:pPr>
              <w:suppressAutoHyphens/>
              <w:ind w:right="187"/>
              <w:jc w:val="both"/>
              <w:rPr>
                <w:rFonts w:cs="Calibri"/>
                <w:b/>
                <w:bCs/>
                <w:szCs w:val="22"/>
                <w:lang w:eastAsia="ar-SA"/>
              </w:rPr>
            </w:pPr>
            <w:r w:rsidRPr="004A537A">
              <w:rPr>
                <w:rFonts w:cs="Calibri"/>
                <w:b/>
                <w:bCs/>
                <w:szCs w:val="22"/>
                <w:lang w:eastAsia="ar-SA"/>
              </w:rPr>
              <w:t>Κατηγορία Β</w:t>
            </w:r>
          </w:p>
        </w:tc>
      </w:tr>
      <w:tr w:rsidR="00334B84" w:rsidRPr="004A537A" w14:paraId="3907157A" w14:textId="77777777" w:rsidTr="00DE79E3">
        <w:trPr>
          <w:jc w:val="center"/>
        </w:trPr>
        <w:tc>
          <w:tcPr>
            <w:tcW w:w="8528" w:type="dxa"/>
            <w:tcBorders>
              <w:top w:val="single" w:sz="4" w:space="0" w:color="000000"/>
              <w:left w:val="single" w:sz="4" w:space="0" w:color="000000"/>
              <w:bottom w:val="single" w:sz="4" w:space="0" w:color="000000"/>
              <w:right w:val="single" w:sz="4" w:space="0" w:color="000000"/>
            </w:tcBorders>
          </w:tcPr>
          <w:p w14:paraId="6466155A" w14:textId="77777777" w:rsidR="00334B84" w:rsidRPr="004A537A" w:rsidRDefault="00334B84" w:rsidP="00DE79E3">
            <w:pPr>
              <w:suppressAutoHyphens/>
              <w:ind w:right="187"/>
              <w:jc w:val="both"/>
              <w:rPr>
                <w:rFonts w:cs="Calibri"/>
                <w:szCs w:val="22"/>
                <w:lang w:eastAsia="zh-CN"/>
              </w:rPr>
            </w:pPr>
            <w:r w:rsidRPr="004A537A">
              <w:rPr>
                <w:rFonts w:cs="Calibri"/>
                <w:szCs w:val="22"/>
                <w:lang w:eastAsia="ar-SA"/>
              </w:rPr>
              <w:t>Νωπά και κατεψυγμένα προϊόντα αλιείας ή προϊόντα υδατοκαλλιέργειας</w:t>
            </w:r>
          </w:p>
        </w:tc>
        <w:tc>
          <w:tcPr>
            <w:tcW w:w="911" w:type="dxa"/>
            <w:tcBorders>
              <w:top w:val="single" w:sz="4" w:space="0" w:color="000000"/>
              <w:left w:val="single" w:sz="4" w:space="0" w:color="000000"/>
              <w:bottom w:val="single" w:sz="4" w:space="0" w:color="000000"/>
              <w:right w:val="single" w:sz="4" w:space="0" w:color="000000"/>
            </w:tcBorders>
          </w:tcPr>
          <w:p w14:paraId="3B4DF6EF" w14:textId="77777777" w:rsidR="00334B84" w:rsidRPr="004A537A" w:rsidRDefault="00334B84" w:rsidP="00DE79E3">
            <w:pPr>
              <w:suppressAutoHyphens/>
              <w:snapToGrid w:val="0"/>
              <w:ind w:right="187"/>
              <w:jc w:val="both"/>
              <w:rPr>
                <w:rFonts w:cs="Calibri"/>
                <w:b/>
                <w:szCs w:val="22"/>
                <w:lang w:eastAsia="ar-SA"/>
              </w:rPr>
            </w:pPr>
          </w:p>
        </w:tc>
      </w:tr>
      <w:tr w:rsidR="00334B84" w:rsidRPr="004A537A" w14:paraId="422CC998" w14:textId="77777777" w:rsidTr="00DE79E3">
        <w:trPr>
          <w:jc w:val="center"/>
        </w:trPr>
        <w:tc>
          <w:tcPr>
            <w:tcW w:w="8528" w:type="dxa"/>
            <w:tcBorders>
              <w:top w:val="single" w:sz="4" w:space="0" w:color="000000"/>
              <w:left w:val="single" w:sz="4" w:space="0" w:color="000000"/>
              <w:bottom w:val="single" w:sz="4" w:space="0" w:color="000000"/>
              <w:right w:val="single" w:sz="4" w:space="0" w:color="000000"/>
            </w:tcBorders>
          </w:tcPr>
          <w:p w14:paraId="5FCFBD50" w14:textId="77777777" w:rsidR="00334B84" w:rsidRPr="004A537A" w:rsidRDefault="00334B84" w:rsidP="00DE79E3">
            <w:pPr>
              <w:suppressAutoHyphens/>
              <w:ind w:right="187"/>
              <w:jc w:val="both"/>
              <w:rPr>
                <w:rFonts w:cs="Calibri"/>
                <w:szCs w:val="22"/>
                <w:lang w:eastAsia="ar-SA"/>
              </w:rPr>
            </w:pPr>
            <w:r w:rsidRPr="004A537A">
              <w:rPr>
                <w:rFonts w:cs="Calibri"/>
                <w:b/>
                <w:bCs/>
                <w:szCs w:val="22"/>
                <w:lang w:eastAsia="ar-SA"/>
              </w:rPr>
              <w:t>Κατηγορία Γ</w:t>
            </w:r>
          </w:p>
        </w:tc>
        <w:tc>
          <w:tcPr>
            <w:tcW w:w="911" w:type="dxa"/>
            <w:tcBorders>
              <w:top w:val="single" w:sz="4" w:space="0" w:color="000000"/>
              <w:left w:val="single" w:sz="4" w:space="0" w:color="000000"/>
              <w:bottom w:val="single" w:sz="4" w:space="0" w:color="000000"/>
              <w:right w:val="single" w:sz="4" w:space="0" w:color="000000"/>
            </w:tcBorders>
          </w:tcPr>
          <w:p w14:paraId="3F9E97A7" w14:textId="77777777" w:rsidR="00334B84" w:rsidRPr="004A537A" w:rsidRDefault="00334B84" w:rsidP="00DE79E3">
            <w:pPr>
              <w:suppressAutoHyphens/>
              <w:snapToGrid w:val="0"/>
              <w:ind w:right="187"/>
              <w:jc w:val="both"/>
              <w:rPr>
                <w:rFonts w:cs="Calibri"/>
                <w:b/>
                <w:szCs w:val="22"/>
                <w:lang w:eastAsia="ar-SA"/>
              </w:rPr>
            </w:pPr>
          </w:p>
        </w:tc>
      </w:tr>
      <w:tr w:rsidR="00334B84" w:rsidRPr="004A537A" w14:paraId="23BB5B43" w14:textId="77777777" w:rsidTr="00DE79E3">
        <w:trPr>
          <w:jc w:val="center"/>
        </w:trPr>
        <w:tc>
          <w:tcPr>
            <w:tcW w:w="8528" w:type="dxa"/>
            <w:tcBorders>
              <w:top w:val="single" w:sz="4" w:space="0" w:color="000000"/>
              <w:left w:val="single" w:sz="4" w:space="0" w:color="000000"/>
              <w:bottom w:val="single" w:sz="4" w:space="0" w:color="000000"/>
              <w:right w:val="single" w:sz="4" w:space="0" w:color="000000"/>
            </w:tcBorders>
          </w:tcPr>
          <w:p w14:paraId="4B3EA396" w14:textId="77777777" w:rsidR="00334B84" w:rsidRPr="004A537A" w:rsidRDefault="00334B84" w:rsidP="00DE79E3">
            <w:pPr>
              <w:suppressAutoHyphens/>
              <w:ind w:right="187"/>
              <w:jc w:val="both"/>
              <w:rPr>
                <w:rFonts w:cs="Calibri"/>
                <w:szCs w:val="22"/>
                <w:lang w:eastAsia="ar-SA"/>
              </w:rPr>
            </w:pPr>
            <w:r w:rsidRPr="004A537A">
              <w:rPr>
                <w:rFonts w:cs="Calibri"/>
                <w:szCs w:val="22"/>
                <w:lang w:eastAsia="ar-SA"/>
              </w:rPr>
              <w:t>α) άνθη, καλλωπιστικά φυτά, αρωματικά και φαρμακευτικά φυτά και κηπευτικό χώμα το οποίο δεν έχει υποστεί βιομηχανική επεξεργασία</w:t>
            </w:r>
          </w:p>
        </w:tc>
        <w:tc>
          <w:tcPr>
            <w:tcW w:w="911" w:type="dxa"/>
            <w:tcBorders>
              <w:top w:val="single" w:sz="4" w:space="0" w:color="000000"/>
              <w:left w:val="single" w:sz="4" w:space="0" w:color="000000"/>
              <w:bottom w:val="single" w:sz="4" w:space="0" w:color="000000"/>
              <w:right w:val="single" w:sz="4" w:space="0" w:color="000000"/>
            </w:tcBorders>
          </w:tcPr>
          <w:p w14:paraId="3D168364" w14:textId="77777777" w:rsidR="00334B84" w:rsidRPr="004A537A" w:rsidRDefault="00334B84" w:rsidP="00DE79E3">
            <w:pPr>
              <w:suppressAutoHyphens/>
              <w:snapToGrid w:val="0"/>
              <w:ind w:right="187"/>
              <w:jc w:val="both"/>
              <w:rPr>
                <w:rFonts w:cs="Calibri"/>
                <w:b/>
                <w:szCs w:val="22"/>
                <w:lang w:eastAsia="ar-SA"/>
              </w:rPr>
            </w:pPr>
          </w:p>
        </w:tc>
      </w:tr>
      <w:tr w:rsidR="00334B84" w:rsidRPr="004A537A" w14:paraId="605214FA" w14:textId="77777777" w:rsidTr="00DE79E3">
        <w:trPr>
          <w:jc w:val="center"/>
        </w:trPr>
        <w:tc>
          <w:tcPr>
            <w:tcW w:w="8528" w:type="dxa"/>
            <w:tcBorders>
              <w:top w:val="single" w:sz="4" w:space="0" w:color="000000"/>
              <w:left w:val="single" w:sz="4" w:space="0" w:color="000000"/>
              <w:bottom w:val="single" w:sz="4" w:space="0" w:color="000000"/>
              <w:right w:val="single" w:sz="4" w:space="0" w:color="000000"/>
            </w:tcBorders>
          </w:tcPr>
          <w:p w14:paraId="65A8DB33" w14:textId="77777777" w:rsidR="00334B84" w:rsidRPr="004A537A" w:rsidRDefault="00334B84" w:rsidP="00DE79E3">
            <w:pPr>
              <w:suppressAutoHyphens/>
              <w:ind w:right="187"/>
              <w:jc w:val="both"/>
              <w:rPr>
                <w:rFonts w:cs="Calibri"/>
                <w:szCs w:val="22"/>
                <w:lang w:eastAsia="ar-SA"/>
              </w:rPr>
            </w:pPr>
            <w:r w:rsidRPr="004A537A">
              <w:rPr>
                <w:rFonts w:cs="Calibri"/>
                <w:szCs w:val="22"/>
                <w:lang w:eastAsia="ar-SA"/>
              </w:rPr>
              <w:t xml:space="preserve">β) πολλαπλασιαστικό υλικό καλλιεργούμενων φυτικών ειδών, όπως </w:t>
            </w:r>
            <w:proofErr w:type="spellStart"/>
            <w:r w:rsidRPr="004A537A">
              <w:rPr>
                <w:rFonts w:cs="Calibri"/>
                <w:szCs w:val="22"/>
                <w:lang w:eastAsia="ar-SA"/>
              </w:rPr>
              <w:t>φυτάρια</w:t>
            </w:r>
            <w:proofErr w:type="spellEnd"/>
            <w:r w:rsidRPr="004A537A">
              <w:rPr>
                <w:rFonts w:cs="Calibri"/>
                <w:szCs w:val="22"/>
                <w:lang w:eastAsia="ar-SA"/>
              </w:rPr>
              <w:t xml:space="preserve"> κηπευτικών, δενδρύλλια οπωροφόρων και φυτά αμπέλου</w:t>
            </w:r>
          </w:p>
        </w:tc>
        <w:tc>
          <w:tcPr>
            <w:tcW w:w="911" w:type="dxa"/>
            <w:tcBorders>
              <w:top w:val="single" w:sz="4" w:space="0" w:color="000000"/>
              <w:left w:val="single" w:sz="4" w:space="0" w:color="000000"/>
              <w:bottom w:val="single" w:sz="4" w:space="0" w:color="000000"/>
              <w:right w:val="single" w:sz="4" w:space="0" w:color="000000"/>
            </w:tcBorders>
          </w:tcPr>
          <w:p w14:paraId="19EE26C5" w14:textId="77777777" w:rsidR="00334B84" w:rsidRPr="004A537A" w:rsidRDefault="00334B84" w:rsidP="00DE79E3">
            <w:pPr>
              <w:suppressAutoHyphens/>
              <w:snapToGrid w:val="0"/>
              <w:ind w:right="187"/>
              <w:jc w:val="both"/>
              <w:rPr>
                <w:rFonts w:cs="Calibri"/>
                <w:b/>
                <w:szCs w:val="22"/>
                <w:lang w:eastAsia="ar-SA"/>
              </w:rPr>
            </w:pPr>
          </w:p>
        </w:tc>
      </w:tr>
      <w:tr w:rsidR="00334B84" w:rsidRPr="004A537A" w14:paraId="04CB3C89" w14:textId="77777777" w:rsidTr="00DE79E3">
        <w:trPr>
          <w:jc w:val="center"/>
        </w:trPr>
        <w:tc>
          <w:tcPr>
            <w:tcW w:w="8528" w:type="dxa"/>
            <w:tcBorders>
              <w:top w:val="single" w:sz="4" w:space="0" w:color="000000"/>
              <w:left w:val="single" w:sz="4" w:space="0" w:color="000000"/>
              <w:bottom w:val="single" w:sz="4" w:space="0" w:color="000000"/>
              <w:right w:val="single" w:sz="4" w:space="0" w:color="000000"/>
            </w:tcBorders>
          </w:tcPr>
          <w:p w14:paraId="47FBAA9D" w14:textId="77777777" w:rsidR="00334B84" w:rsidRPr="004A537A" w:rsidRDefault="00334B84" w:rsidP="00DE79E3">
            <w:pPr>
              <w:suppressAutoHyphens/>
              <w:ind w:right="187"/>
              <w:jc w:val="both"/>
              <w:rPr>
                <w:rFonts w:cs="Calibri"/>
                <w:szCs w:val="22"/>
                <w:lang w:eastAsia="ar-SA"/>
              </w:rPr>
            </w:pPr>
            <w:r w:rsidRPr="004A537A">
              <w:rPr>
                <w:rFonts w:cs="Calibri"/>
                <w:szCs w:val="22"/>
                <w:lang w:eastAsia="ar-SA"/>
              </w:rPr>
              <w:t>γ) γλάστρες, εργαλεία κηπουρικής και άλλα βιομηχανικά είδη κηπουρικής και ανθοκομίας</w:t>
            </w:r>
          </w:p>
        </w:tc>
        <w:tc>
          <w:tcPr>
            <w:tcW w:w="911" w:type="dxa"/>
            <w:tcBorders>
              <w:top w:val="single" w:sz="4" w:space="0" w:color="000000"/>
              <w:left w:val="single" w:sz="4" w:space="0" w:color="000000"/>
              <w:bottom w:val="single" w:sz="4" w:space="0" w:color="000000"/>
              <w:right w:val="single" w:sz="4" w:space="0" w:color="000000"/>
            </w:tcBorders>
          </w:tcPr>
          <w:p w14:paraId="1CCD232D" w14:textId="77777777" w:rsidR="00334B84" w:rsidRPr="004A537A" w:rsidRDefault="00334B84" w:rsidP="00DE79E3">
            <w:pPr>
              <w:suppressAutoHyphens/>
              <w:snapToGrid w:val="0"/>
              <w:ind w:right="187"/>
              <w:jc w:val="both"/>
              <w:rPr>
                <w:rFonts w:cs="Calibri"/>
                <w:b/>
                <w:szCs w:val="22"/>
                <w:lang w:eastAsia="ar-SA"/>
              </w:rPr>
            </w:pPr>
          </w:p>
        </w:tc>
      </w:tr>
      <w:tr w:rsidR="00334B84" w:rsidRPr="004A537A" w14:paraId="1359450D" w14:textId="77777777" w:rsidTr="00DE79E3">
        <w:trPr>
          <w:jc w:val="center"/>
        </w:trPr>
        <w:tc>
          <w:tcPr>
            <w:tcW w:w="8528" w:type="dxa"/>
            <w:tcBorders>
              <w:top w:val="single" w:sz="4" w:space="0" w:color="000000"/>
              <w:left w:val="single" w:sz="4" w:space="0" w:color="000000"/>
              <w:bottom w:val="single" w:sz="4" w:space="0" w:color="000000"/>
              <w:right w:val="single" w:sz="4" w:space="0" w:color="000000"/>
            </w:tcBorders>
          </w:tcPr>
          <w:p w14:paraId="03DDF651" w14:textId="77777777" w:rsidR="00334B84" w:rsidRPr="004A537A" w:rsidRDefault="00334B84" w:rsidP="00DE79E3">
            <w:pPr>
              <w:suppressAutoHyphens/>
              <w:ind w:right="187"/>
              <w:jc w:val="both"/>
              <w:rPr>
                <w:rFonts w:cs="Calibri"/>
                <w:b/>
                <w:bCs/>
                <w:szCs w:val="22"/>
                <w:lang w:eastAsia="ar-SA"/>
              </w:rPr>
            </w:pPr>
            <w:r w:rsidRPr="004A537A">
              <w:rPr>
                <w:rFonts w:cs="Calibri"/>
                <w:b/>
                <w:bCs/>
                <w:szCs w:val="22"/>
                <w:lang w:eastAsia="ar-SA"/>
              </w:rPr>
              <w:t>Κατηγορία Δ</w:t>
            </w:r>
          </w:p>
        </w:tc>
        <w:tc>
          <w:tcPr>
            <w:tcW w:w="911" w:type="dxa"/>
            <w:tcBorders>
              <w:top w:val="single" w:sz="4" w:space="0" w:color="000000"/>
              <w:left w:val="single" w:sz="4" w:space="0" w:color="000000"/>
              <w:bottom w:val="single" w:sz="4" w:space="0" w:color="000000"/>
              <w:right w:val="single" w:sz="4" w:space="0" w:color="000000"/>
            </w:tcBorders>
          </w:tcPr>
          <w:p w14:paraId="753F2AC9" w14:textId="77777777" w:rsidR="00334B84" w:rsidRPr="004A537A" w:rsidRDefault="00334B84" w:rsidP="00DE79E3">
            <w:pPr>
              <w:suppressAutoHyphens/>
              <w:snapToGrid w:val="0"/>
              <w:ind w:right="187"/>
              <w:jc w:val="both"/>
              <w:rPr>
                <w:rFonts w:cs="Calibri"/>
                <w:b/>
                <w:bCs/>
                <w:szCs w:val="22"/>
                <w:lang w:eastAsia="ar-SA"/>
              </w:rPr>
            </w:pPr>
          </w:p>
        </w:tc>
      </w:tr>
      <w:tr w:rsidR="00334B84" w:rsidRPr="004A537A" w14:paraId="6F0C475D" w14:textId="77777777" w:rsidTr="00DE79E3">
        <w:trPr>
          <w:jc w:val="center"/>
        </w:trPr>
        <w:tc>
          <w:tcPr>
            <w:tcW w:w="8528" w:type="dxa"/>
            <w:tcBorders>
              <w:top w:val="single" w:sz="4" w:space="0" w:color="000000"/>
              <w:left w:val="single" w:sz="4" w:space="0" w:color="000000"/>
              <w:bottom w:val="single" w:sz="4" w:space="0" w:color="000000"/>
              <w:right w:val="single" w:sz="4" w:space="0" w:color="000000"/>
            </w:tcBorders>
          </w:tcPr>
          <w:p w14:paraId="62BACA14" w14:textId="77777777" w:rsidR="00334B84" w:rsidRPr="004A537A" w:rsidRDefault="00334B84" w:rsidP="00DE79E3">
            <w:pPr>
              <w:suppressAutoHyphens/>
              <w:overflowPunct w:val="0"/>
              <w:autoSpaceDE w:val="0"/>
              <w:jc w:val="both"/>
              <w:textAlignment w:val="baseline"/>
              <w:rPr>
                <w:rFonts w:cs="Calibri"/>
                <w:szCs w:val="22"/>
                <w:lang w:eastAsia="zh-CN"/>
              </w:rPr>
            </w:pPr>
            <w:r w:rsidRPr="004A537A">
              <w:rPr>
                <w:rFonts w:cs="Calibri"/>
                <w:szCs w:val="22"/>
                <w:lang w:eastAsia="zh-CN"/>
              </w:rPr>
              <w:t>Βιομηχανικά είδη πλην ηλεκτροδοτούμενων ηλεκτρικών ειδών και παιχνιδιών, όπως είδη ένδυσης νεωτερισμών, κοσμήματα που δεν φέρουν πολύτιμους λίθους ή χρυσά ή αργυρά μέρη (faux bijoux), λευκά είδη, ψιλικά, είδη υπόδησης, δερμάτινα είδη (τσάντες, ζώνες, πορτοφόλια), αυτόνομα ηλεκτρικά είδη που δεν έχουν δυνατότητα σύνδεσης στο δίκτυο ηλεκτρικού ρεύματος, εκκλησιαστικά είδη, είδη ατομικής καθαριότητας ή οικιακής φροντίδας, μέσα συσκευασίας, είδη υαλοπωλείου, πλαστικά με το μέτρο και άλλα είδη χαρτιού.</w:t>
            </w:r>
          </w:p>
        </w:tc>
        <w:tc>
          <w:tcPr>
            <w:tcW w:w="911" w:type="dxa"/>
            <w:tcBorders>
              <w:top w:val="single" w:sz="4" w:space="0" w:color="000000"/>
              <w:left w:val="single" w:sz="4" w:space="0" w:color="000000"/>
              <w:bottom w:val="single" w:sz="4" w:space="0" w:color="000000"/>
              <w:right w:val="single" w:sz="4" w:space="0" w:color="000000"/>
            </w:tcBorders>
          </w:tcPr>
          <w:p w14:paraId="32E7509C" w14:textId="77777777" w:rsidR="00334B84" w:rsidRPr="004A537A" w:rsidRDefault="00334B84" w:rsidP="00DE79E3">
            <w:pPr>
              <w:suppressAutoHyphens/>
              <w:overflowPunct w:val="0"/>
              <w:autoSpaceDE w:val="0"/>
              <w:snapToGrid w:val="0"/>
              <w:jc w:val="both"/>
              <w:textAlignment w:val="baseline"/>
              <w:rPr>
                <w:rFonts w:cs="Calibri"/>
                <w:szCs w:val="22"/>
                <w:lang w:eastAsia="zh-CN"/>
              </w:rPr>
            </w:pPr>
          </w:p>
        </w:tc>
      </w:tr>
      <w:tr w:rsidR="00334B84" w:rsidRPr="004A537A" w14:paraId="1F14DFA5" w14:textId="77777777" w:rsidTr="00DE79E3">
        <w:trPr>
          <w:jc w:val="center"/>
        </w:trPr>
        <w:tc>
          <w:tcPr>
            <w:tcW w:w="8528" w:type="dxa"/>
            <w:tcBorders>
              <w:top w:val="single" w:sz="4" w:space="0" w:color="000000"/>
              <w:left w:val="single" w:sz="4" w:space="0" w:color="000000"/>
              <w:bottom w:val="single" w:sz="4" w:space="0" w:color="000000"/>
              <w:right w:val="single" w:sz="4" w:space="0" w:color="000000"/>
            </w:tcBorders>
          </w:tcPr>
          <w:p w14:paraId="451A9AB2" w14:textId="77777777" w:rsidR="00334B84" w:rsidRPr="004A537A" w:rsidRDefault="00334B84" w:rsidP="00DE79E3">
            <w:pPr>
              <w:suppressAutoHyphens/>
              <w:ind w:right="187"/>
              <w:jc w:val="both"/>
              <w:rPr>
                <w:rFonts w:cs="Calibri"/>
                <w:szCs w:val="22"/>
                <w:lang w:eastAsia="ar-SA"/>
              </w:rPr>
            </w:pPr>
            <w:r w:rsidRPr="004A537A">
              <w:rPr>
                <w:rFonts w:cs="Calibri"/>
                <w:b/>
                <w:bCs/>
                <w:szCs w:val="22"/>
                <w:lang w:eastAsia="ar-SA"/>
              </w:rPr>
              <w:t>Κατηγορία Ε</w:t>
            </w:r>
          </w:p>
        </w:tc>
        <w:tc>
          <w:tcPr>
            <w:tcW w:w="911" w:type="dxa"/>
            <w:tcBorders>
              <w:top w:val="single" w:sz="4" w:space="0" w:color="000000"/>
              <w:left w:val="single" w:sz="4" w:space="0" w:color="000000"/>
              <w:bottom w:val="single" w:sz="4" w:space="0" w:color="000000"/>
              <w:right w:val="single" w:sz="4" w:space="0" w:color="000000"/>
            </w:tcBorders>
          </w:tcPr>
          <w:p w14:paraId="28AD6553" w14:textId="77777777" w:rsidR="00334B84" w:rsidRPr="004A537A" w:rsidRDefault="00334B84" w:rsidP="00DE79E3">
            <w:pPr>
              <w:suppressAutoHyphens/>
              <w:snapToGrid w:val="0"/>
              <w:ind w:right="187"/>
              <w:jc w:val="both"/>
              <w:rPr>
                <w:rFonts w:cs="Calibri"/>
                <w:b/>
                <w:szCs w:val="22"/>
                <w:lang w:eastAsia="ar-SA"/>
              </w:rPr>
            </w:pPr>
          </w:p>
        </w:tc>
      </w:tr>
      <w:tr w:rsidR="00334B84" w:rsidRPr="004A537A" w14:paraId="6938388D" w14:textId="77777777" w:rsidTr="00DE79E3">
        <w:trPr>
          <w:trHeight w:val="346"/>
          <w:jc w:val="center"/>
        </w:trPr>
        <w:tc>
          <w:tcPr>
            <w:tcW w:w="8528" w:type="dxa"/>
            <w:tcBorders>
              <w:top w:val="single" w:sz="4" w:space="0" w:color="000000"/>
              <w:left w:val="single" w:sz="4" w:space="0" w:color="000000"/>
              <w:bottom w:val="single" w:sz="4" w:space="0" w:color="000000"/>
              <w:right w:val="single" w:sz="4" w:space="0" w:color="000000"/>
            </w:tcBorders>
          </w:tcPr>
          <w:p w14:paraId="7ED48325" w14:textId="77777777" w:rsidR="00334B84" w:rsidRPr="004A537A" w:rsidRDefault="00334B84" w:rsidP="00DE79E3">
            <w:pPr>
              <w:suppressAutoHyphens/>
              <w:ind w:right="187"/>
              <w:jc w:val="both"/>
              <w:rPr>
                <w:rFonts w:cs="Calibri"/>
                <w:szCs w:val="22"/>
                <w:lang w:eastAsia="zh-CN"/>
              </w:rPr>
            </w:pPr>
            <w:r w:rsidRPr="004A537A">
              <w:rPr>
                <w:rFonts w:cs="Calibri"/>
                <w:szCs w:val="22"/>
                <w:lang w:eastAsia="ar-SA"/>
              </w:rPr>
              <w:t>Παροχή πρόχειρων έτοιμων γευμάτων και ειδών κυλικείου από καντίνα ή φορητή εγκατάσταση έψησης χωρίς δυνατότητα ανάπτυξης τραπεζοκαθισμάτων.</w:t>
            </w:r>
          </w:p>
        </w:tc>
        <w:tc>
          <w:tcPr>
            <w:tcW w:w="911" w:type="dxa"/>
            <w:tcBorders>
              <w:top w:val="single" w:sz="4" w:space="0" w:color="000000"/>
              <w:left w:val="single" w:sz="4" w:space="0" w:color="000000"/>
              <w:bottom w:val="single" w:sz="4" w:space="0" w:color="000000"/>
              <w:right w:val="single" w:sz="4" w:space="0" w:color="000000"/>
            </w:tcBorders>
          </w:tcPr>
          <w:p w14:paraId="39B82A36" w14:textId="77777777" w:rsidR="00334B84" w:rsidRPr="004A537A" w:rsidRDefault="00334B84" w:rsidP="00DE79E3">
            <w:pPr>
              <w:suppressAutoHyphens/>
              <w:snapToGrid w:val="0"/>
              <w:ind w:right="187"/>
              <w:jc w:val="both"/>
              <w:rPr>
                <w:rFonts w:cs="Calibri"/>
                <w:b/>
                <w:szCs w:val="22"/>
                <w:lang w:eastAsia="ar-SA"/>
              </w:rPr>
            </w:pPr>
          </w:p>
        </w:tc>
      </w:tr>
    </w:tbl>
    <w:p w14:paraId="2CDE5862" w14:textId="77777777" w:rsidR="00334B84" w:rsidRPr="004A537A" w:rsidRDefault="00334B84" w:rsidP="00334B84">
      <w:pPr>
        <w:suppressAutoHyphens/>
        <w:ind w:right="140"/>
        <w:jc w:val="both"/>
        <w:rPr>
          <w:rFonts w:cs="Calibri"/>
          <w:szCs w:val="22"/>
          <w:lang w:eastAsia="ar-SA"/>
        </w:rPr>
      </w:pPr>
    </w:p>
    <w:p w14:paraId="68F1754D" w14:textId="77777777" w:rsidR="00334B84" w:rsidRPr="004A537A" w:rsidRDefault="00334B84" w:rsidP="00334B84">
      <w:pPr>
        <w:suppressAutoHyphens/>
        <w:ind w:right="140"/>
        <w:jc w:val="both"/>
        <w:rPr>
          <w:rFonts w:cs="Calibri"/>
          <w:szCs w:val="22"/>
          <w:lang w:eastAsia="ar-SA"/>
        </w:rPr>
      </w:pPr>
    </w:p>
    <w:p w14:paraId="122DF2AD" w14:textId="77777777" w:rsidR="00334B84" w:rsidRPr="004A537A" w:rsidRDefault="00334B84" w:rsidP="00334B84">
      <w:pPr>
        <w:suppressAutoHyphens/>
        <w:ind w:right="140"/>
        <w:jc w:val="both"/>
        <w:rPr>
          <w:rFonts w:cs="Calibri"/>
          <w:szCs w:val="22"/>
          <w:lang w:eastAsia="ar-SA"/>
        </w:rPr>
      </w:pPr>
    </w:p>
    <w:p w14:paraId="07C39950" w14:textId="77777777" w:rsidR="00334B84" w:rsidRPr="004A537A" w:rsidRDefault="00334B84" w:rsidP="00334B84">
      <w:pPr>
        <w:suppressAutoHyphens/>
        <w:spacing w:before="280" w:after="280"/>
        <w:jc w:val="both"/>
        <w:rPr>
          <w:rFonts w:cs="Calibri"/>
          <w:b/>
          <w:bCs/>
          <w:sz w:val="24"/>
          <w:lang w:eastAsia="zh-CN"/>
        </w:rPr>
      </w:pPr>
      <w:r w:rsidRPr="004A537A">
        <w:rPr>
          <w:rFonts w:cs="Calibri"/>
          <w:b/>
          <w:bCs/>
          <w:sz w:val="24"/>
          <w:lang w:eastAsia="zh-CN"/>
        </w:rPr>
        <w:tab/>
      </w:r>
      <w:r w:rsidRPr="004A537A">
        <w:rPr>
          <w:rFonts w:cs="Calibri"/>
          <w:b/>
          <w:bCs/>
          <w:sz w:val="24"/>
          <w:lang w:eastAsia="zh-CN"/>
        </w:rPr>
        <w:br w:type="page"/>
      </w:r>
      <w:r w:rsidRPr="004A537A">
        <w:rPr>
          <w:rFonts w:cs="Calibri"/>
          <w:b/>
          <w:bCs/>
          <w:sz w:val="24"/>
          <w:lang w:eastAsia="zh-CN"/>
        </w:rPr>
        <w:lastRenderedPageBreak/>
        <w:t xml:space="preserve">   </w:t>
      </w:r>
    </w:p>
    <w:p w14:paraId="75DD49F5" w14:textId="77777777" w:rsidR="00334B84" w:rsidRPr="004A537A" w:rsidRDefault="00334B84" w:rsidP="00334B84">
      <w:pPr>
        <w:suppressAutoHyphens/>
        <w:spacing w:before="280" w:after="280"/>
        <w:jc w:val="both"/>
        <w:rPr>
          <w:rFonts w:cs="Calibri"/>
          <w:b/>
          <w:bCs/>
          <w:sz w:val="24"/>
          <w:lang w:eastAsia="zh-CN"/>
        </w:rPr>
      </w:pPr>
    </w:p>
    <w:p w14:paraId="456B292D" w14:textId="77777777" w:rsidR="00334B84" w:rsidRPr="004A537A" w:rsidRDefault="00334B84" w:rsidP="00334B84">
      <w:pPr>
        <w:suppressAutoHyphens/>
        <w:ind w:right="140"/>
        <w:jc w:val="both"/>
        <w:rPr>
          <w:rFonts w:cs="Calibri"/>
          <w:szCs w:val="22"/>
          <w:lang w:eastAsia="ar-SA"/>
        </w:rPr>
      </w:pPr>
      <w:r w:rsidRPr="004A537A">
        <w:rPr>
          <w:rFonts w:cs="Calibri"/>
          <w:b/>
          <w:bCs/>
          <w:szCs w:val="22"/>
          <w:lang w:eastAsia="ar-SA"/>
        </w:rPr>
        <w:t xml:space="preserve">Συνημμένα Δικαιολογητικά της παρ. 2 του άρθρου 10 της υπ’ αριθμ. 2/2026  Προκήρυξης της Περιφέρειας Ανατολικής Μακεδονίας και Θράκης,  </w:t>
      </w:r>
      <w:r w:rsidRPr="004A537A">
        <w:rPr>
          <w:rFonts w:cs="Calibri" w:hint="eastAsia"/>
          <w:szCs w:val="22"/>
          <w:lang w:eastAsia="ar-SA"/>
        </w:rPr>
        <w:t>από</w:t>
      </w:r>
      <w:r w:rsidRPr="004A537A">
        <w:rPr>
          <w:rFonts w:cs="Calibri"/>
          <w:szCs w:val="22"/>
          <w:lang w:eastAsia="ar-SA"/>
        </w:rPr>
        <w:t xml:space="preserve"> </w:t>
      </w:r>
      <w:r w:rsidRPr="004A537A">
        <w:rPr>
          <w:rFonts w:cs="Calibri" w:hint="eastAsia"/>
          <w:szCs w:val="22"/>
          <w:lang w:eastAsia="ar-SA"/>
        </w:rPr>
        <w:t>τους</w:t>
      </w:r>
      <w:r w:rsidRPr="004A537A">
        <w:rPr>
          <w:rFonts w:cs="Calibri"/>
          <w:szCs w:val="22"/>
          <w:lang w:eastAsia="ar-SA"/>
        </w:rPr>
        <w:t xml:space="preserve"> </w:t>
      </w:r>
      <w:r w:rsidRPr="004A537A">
        <w:rPr>
          <w:rFonts w:cs="Calibri" w:hint="eastAsia"/>
          <w:szCs w:val="22"/>
          <w:lang w:eastAsia="ar-SA"/>
        </w:rPr>
        <w:t>επιτυχόντες</w:t>
      </w:r>
      <w:r w:rsidRPr="004A537A">
        <w:rPr>
          <w:rFonts w:cs="Calibri"/>
          <w:szCs w:val="22"/>
          <w:lang w:eastAsia="ar-SA"/>
        </w:rPr>
        <w:t xml:space="preserve"> </w:t>
      </w:r>
      <w:r w:rsidRPr="004A537A">
        <w:rPr>
          <w:rFonts w:cs="Calibri" w:hint="eastAsia"/>
          <w:szCs w:val="22"/>
          <w:lang w:eastAsia="ar-SA"/>
        </w:rPr>
        <w:t>υποψηφίους</w:t>
      </w:r>
      <w:r w:rsidRPr="004A537A">
        <w:rPr>
          <w:rFonts w:cs="Calibri"/>
          <w:szCs w:val="22"/>
          <w:lang w:eastAsia="ar-SA"/>
        </w:rPr>
        <w:t>.</w:t>
      </w:r>
    </w:p>
    <w:p w14:paraId="3B176FDA" w14:textId="77777777" w:rsidR="00334B84" w:rsidRPr="004A537A" w:rsidRDefault="00334B84" w:rsidP="00334B84">
      <w:pPr>
        <w:suppressAutoHyphens/>
        <w:ind w:right="140"/>
        <w:jc w:val="both"/>
        <w:rPr>
          <w:rFonts w:cs="Calibri"/>
          <w:szCs w:val="22"/>
          <w:lang w:eastAsia="ar-SA"/>
        </w:rPr>
      </w:pPr>
      <w:r w:rsidRPr="004A537A">
        <w:rPr>
          <w:rFonts w:cs="Calibri"/>
          <w:szCs w:val="22"/>
          <w:lang w:eastAsia="ar-SA"/>
        </w:rPr>
        <w:t>Για τα δικαιολογητικά  εφαρμόζεται το άρθρο 11 του Ν. 2690/1999 (ΦΕΚ Α΄ 45)</w:t>
      </w:r>
    </w:p>
    <w:p w14:paraId="0D2AC322" w14:textId="77777777" w:rsidR="00334B84" w:rsidRPr="004A537A" w:rsidRDefault="00334B84" w:rsidP="00334B84">
      <w:pPr>
        <w:suppressAutoHyphens/>
        <w:ind w:right="140"/>
        <w:jc w:val="both"/>
        <w:rPr>
          <w:rFonts w:cs="Calibri"/>
          <w:szCs w:val="22"/>
          <w:lang w:eastAsia="ar-SA"/>
        </w:rPr>
      </w:pPr>
    </w:p>
    <w:p w14:paraId="3C8CA706" w14:textId="77777777" w:rsidR="00334B84" w:rsidRPr="004A537A" w:rsidRDefault="00334B84" w:rsidP="00334B84">
      <w:pPr>
        <w:suppressAutoHyphens/>
        <w:ind w:right="140"/>
        <w:jc w:val="both"/>
        <w:rPr>
          <w:rFonts w:cs="Calibri"/>
          <w:szCs w:val="22"/>
          <w:lang w:eastAsia="ar-SA"/>
        </w:rPr>
      </w:pPr>
    </w:p>
    <w:p w14:paraId="7AF06971" w14:textId="77777777" w:rsidR="00334B84" w:rsidRPr="004A537A" w:rsidRDefault="00334B84" w:rsidP="00334B84">
      <w:pPr>
        <w:numPr>
          <w:ilvl w:val="0"/>
          <w:numId w:val="1"/>
        </w:numPr>
        <w:shd w:val="clear" w:color="auto" w:fill="FFFFFF"/>
        <w:overflowPunct w:val="0"/>
        <w:autoSpaceDE w:val="0"/>
        <w:autoSpaceDN w:val="0"/>
        <w:adjustRightInd w:val="0"/>
        <w:ind w:right="512"/>
        <w:jc w:val="both"/>
        <w:textAlignment w:val="baseline"/>
        <w:rPr>
          <w:rFonts w:cs="Calibri"/>
          <w:szCs w:val="22"/>
        </w:rPr>
      </w:pPr>
      <w:r w:rsidRPr="004A537A">
        <w:rPr>
          <w:rFonts w:cs="Calibri" w:hint="eastAsia"/>
          <w:szCs w:val="22"/>
        </w:rPr>
        <w:t>Αριθμός μητρώου εμπόρων νωπών οπωροκηπευτικών για τους υπόχρεους εγγραφής σε αυτό</w:t>
      </w:r>
      <w:r w:rsidRPr="004A537A">
        <w:rPr>
          <w:rFonts w:cs="Calibri"/>
          <w:szCs w:val="22"/>
        </w:rPr>
        <w:t>.</w:t>
      </w:r>
    </w:p>
    <w:p w14:paraId="740A1334" w14:textId="77777777" w:rsidR="00334B84" w:rsidRPr="004A537A" w:rsidRDefault="00334B84" w:rsidP="00334B84">
      <w:pPr>
        <w:numPr>
          <w:ilvl w:val="0"/>
          <w:numId w:val="1"/>
        </w:numPr>
        <w:shd w:val="clear" w:color="auto" w:fill="FFFFFF"/>
        <w:overflowPunct w:val="0"/>
        <w:autoSpaceDE w:val="0"/>
        <w:autoSpaceDN w:val="0"/>
        <w:adjustRightInd w:val="0"/>
        <w:ind w:right="512"/>
        <w:jc w:val="both"/>
        <w:textAlignment w:val="baseline"/>
        <w:rPr>
          <w:rFonts w:cs="Calibri"/>
          <w:szCs w:val="22"/>
        </w:rPr>
      </w:pPr>
      <w:r w:rsidRPr="004A537A">
        <w:rPr>
          <w:rFonts w:cs="Calibri"/>
          <w:szCs w:val="22"/>
        </w:rPr>
        <w:t>Α</w:t>
      </w:r>
      <w:r w:rsidRPr="004A537A">
        <w:rPr>
          <w:rFonts w:cs="Calibri" w:hint="eastAsia"/>
          <w:szCs w:val="22"/>
        </w:rPr>
        <w:t>ποδεικτικό έναρξης δραστηριότητας στην αρμόδια φορολογική αρχή και ταμειακής μηχανής δηλωμένης και συνδεδεμένης στο πληροφοριακό σύστημα της Ανεξάρτητης Αρχής Δημοσίων Εσόδων (TAXIS)</w:t>
      </w:r>
      <w:r w:rsidRPr="004A537A">
        <w:rPr>
          <w:rFonts w:cs="Calibri"/>
          <w:szCs w:val="22"/>
        </w:rPr>
        <w:t>.</w:t>
      </w:r>
    </w:p>
    <w:p w14:paraId="418F952C" w14:textId="77777777" w:rsidR="00334B84" w:rsidRPr="004A537A" w:rsidRDefault="00334B84" w:rsidP="00334B84">
      <w:pPr>
        <w:numPr>
          <w:ilvl w:val="0"/>
          <w:numId w:val="1"/>
        </w:numPr>
        <w:shd w:val="clear" w:color="auto" w:fill="FFFFFF"/>
        <w:overflowPunct w:val="0"/>
        <w:autoSpaceDE w:val="0"/>
        <w:autoSpaceDN w:val="0"/>
        <w:adjustRightInd w:val="0"/>
        <w:ind w:right="512"/>
        <w:jc w:val="both"/>
        <w:textAlignment w:val="baseline"/>
        <w:rPr>
          <w:rFonts w:cs="Calibri"/>
          <w:szCs w:val="22"/>
        </w:rPr>
      </w:pPr>
      <w:r w:rsidRPr="004A537A">
        <w:rPr>
          <w:rFonts w:cs="Calibri"/>
          <w:szCs w:val="22"/>
        </w:rPr>
        <w:t>Ά</w:t>
      </w:r>
      <w:r w:rsidRPr="004A537A">
        <w:rPr>
          <w:rFonts w:cs="Calibri" w:hint="eastAsia"/>
          <w:szCs w:val="22"/>
        </w:rPr>
        <w:t>δεια κυκλοφορίας οχήματος σε ισχύ, καθώς και Δελτίο Καταλληλότητας Τεχνικού Ελέγχου (ΚΤΕΟ) σε ισχύ, του δηλούμενου προς χρήση οχήματος (ιδιόκτητου ή άλλου οχήματος)</w:t>
      </w:r>
      <w:r w:rsidRPr="004A537A">
        <w:rPr>
          <w:rFonts w:cs="Calibri"/>
          <w:szCs w:val="22"/>
        </w:rPr>
        <w:t>.</w:t>
      </w:r>
    </w:p>
    <w:p w14:paraId="3C5A8663" w14:textId="77777777" w:rsidR="00334B84" w:rsidRPr="004A537A" w:rsidRDefault="00334B84" w:rsidP="00334B84">
      <w:pPr>
        <w:numPr>
          <w:ilvl w:val="0"/>
          <w:numId w:val="1"/>
        </w:numPr>
        <w:shd w:val="clear" w:color="auto" w:fill="FFFFFF"/>
        <w:overflowPunct w:val="0"/>
        <w:autoSpaceDE w:val="0"/>
        <w:autoSpaceDN w:val="0"/>
        <w:adjustRightInd w:val="0"/>
        <w:ind w:right="512"/>
        <w:jc w:val="both"/>
        <w:textAlignment w:val="baseline"/>
        <w:rPr>
          <w:rFonts w:cs="Calibri"/>
          <w:szCs w:val="22"/>
        </w:rPr>
      </w:pPr>
      <w:r w:rsidRPr="004A537A">
        <w:rPr>
          <w:rFonts w:cs="Calibri" w:hint="eastAsia"/>
          <w:szCs w:val="22"/>
        </w:rPr>
        <w:t>Πιστοποιητικό υγείας σε ισχύ, σύμφωνα με την υπό στοιχεία Υ1γ/Γ.Π./οικ. 35797/04.4.2012 (Β' 1199) απόφαση του Υπουργού Υγείας και Κοινωνικής Αλληλεγγύης</w:t>
      </w:r>
      <w:r w:rsidRPr="004A537A">
        <w:rPr>
          <w:rFonts w:cs="Calibri"/>
          <w:szCs w:val="22"/>
        </w:rPr>
        <w:t>.</w:t>
      </w:r>
    </w:p>
    <w:p w14:paraId="77E24FCA" w14:textId="77777777" w:rsidR="00334B84" w:rsidRPr="004A537A" w:rsidRDefault="00334B84" w:rsidP="00334B84">
      <w:pPr>
        <w:numPr>
          <w:ilvl w:val="0"/>
          <w:numId w:val="1"/>
        </w:numPr>
        <w:shd w:val="clear" w:color="auto" w:fill="FFFFFF"/>
        <w:overflowPunct w:val="0"/>
        <w:autoSpaceDE w:val="0"/>
        <w:autoSpaceDN w:val="0"/>
        <w:adjustRightInd w:val="0"/>
        <w:ind w:right="512"/>
        <w:jc w:val="both"/>
        <w:textAlignment w:val="baseline"/>
        <w:rPr>
          <w:rFonts w:cs="Calibri"/>
          <w:szCs w:val="22"/>
        </w:rPr>
      </w:pPr>
      <w:r w:rsidRPr="004A537A">
        <w:rPr>
          <w:rFonts w:cs="Calibri" w:hint="eastAsia"/>
          <w:szCs w:val="22"/>
        </w:rPr>
        <w:t>Τα</w:t>
      </w:r>
      <w:r w:rsidRPr="004A537A">
        <w:rPr>
          <w:rFonts w:cs="Calibri"/>
          <w:szCs w:val="22"/>
        </w:rPr>
        <w:t xml:space="preserve"> </w:t>
      </w:r>
      <w:r w:rsidRPr="004A537A">
        <w:rPr>
          <w:rFonts w:cs="Calibri" w:hint="eastAsia"/>
          <w:szCs w:val="22"/>
        </w:rPr>
        <w:t>ειδικά</w:t>
      </w:r>
      <w:r w:rsidRPr="004A537A">
        <w:rPr>
          <w:rFonts w:cs="Calibri"/>
          <w:szCs w:val="22"/>
        </w:rPr>
        <w:t xml:space="preserve"> </w:t>
      </w:r>
      <w:r w:rsidRPr="004A537A">
        <w:rPr>
          <w:rFonts w:cs="Calibri" w:hint="eastAsia"/>
          <w:szCs w:val="22"/>
        </w:rPr>
        <w:t>δικαιολογητικά</w:t>
      </w:r>
      <w:r w:rsidRPr="004A537A">
        <w:rPr>
          <w:rFonts w:cs="Calibri"/>
          <w:szCs w:val="22"/>
        </w:rPr>
        <w:t xml:space="preserve"> </w:t>
      </w:r>
      <w:r w:rsidRPr="004A537A">
        <w:rPr>
          <w:rFonts w:cs="Calibri" w:hint="eastAsia"/>
          <w:szCs w:val="22"/>
        </w:rPr>
        <w:t>του</w:t>
      </w:r>
      <w:r w:rsidRPr="004A537A">
        <w:rPr>
          <w:rFonts w:cs="Calibri"/>
          <w:szCs w:val="22"/>
        </w:rPr>
        <w:t xml:space="preserve"> </w:t>
      </w:r>
      <w:r w:rsidRPr="004A537A">
        <w:rPr>
          <w:rFonts w:cs="Calibri" w:hint="eastAsia"/>
          <w:szCs w:val="22"/>
        </w:rPr>
        <w:t>άρθρου</w:t>
      </w:r>
      <w:r w:rsidRPr="004A537A">
        <w:rPr>
          <w:rFonts w:cs="Calibri"/>
          <w:szCs w:val="22"/>
        </w:rPr>
        <w:t xml:space="preserve"> 7 </w:t>
      </w:r>
      <w:r w:rsidRPr="004A537A">
        <w:rPr>
          <w:rFonts w:cs="Calibri" w:hint="eastAsia"/>
          <w:szCs w:val="22"/>
        </w:rPr>
        <w:t>της</w:t>
      </w:r>
      <w:r w:rsidRPr="004A537A">
        <w:rPr>
          <w:rFonts w:cs="Calibri"/>
          <w:szCs w:val="22"/>
        </w:rPr>
        <w:t xml:space="preserve"> </w:t>
      </w:r>
      <w:r w:rsidRPr="004A537A">
        <w:rPr>
          <w:rFonts w:cs="Calibri" w:hint="eastAsia"/>
          <w:szCs w:val="22"/>
        </w:rPr>
        <w:t>υπουργικής</w:t>
      </w:r>
      <w:r w:rsidRPr="004A537A">
        <w:rPr>
          <w:rFonts w:cs="Calibri"/>
          <w:szCs w:val="22"/>
        </w:rPr>
        <w:t xml:space="preserve"> </w:t>
      </w:r>
      <w:r w:rsidRPr="004A537A">
        <w:rPr>
          <w:rFonts w:cs="Calibri" w:hint="eastAsia"/>
          <w:szCs w:val="22"/>
        </w:rPr>
        <w:t>απόφασης</w:t>
      </w:r>
      <w:r w:rsidRPr="004A537A">
        <w:rPr>
          <w:rFonts w:cs="Calibri"/>
          <w:szCs w:val="22"/>
        </w:rPr>
        <w:t xml:space="preserve"> </w:t>
      </w:r>
      <w:r w:rsidRPr="004A537A">
        <w:rPr>
          <w:rFonts w:cs="Calibri" w:hint="eastAsia"/>
          <w:szCs w:val="22"/>
        </w:rPr>
        <w:t>της</w:t>
      </w:r>
      <w:r w:rsidRPr="004A537A">
        <w:rPr>
          <w:rFonts w:cs="Calibri"/>
          <w:szCs w:val="22"/>
        </w:rPr>
        <w:t xml:space="preserve"> </w:t>
      </w:r>
      <w:r w:rsidRPr="004A537A">
        <w:rPr>
          <w:rFonts w:cs="Calibri" w:hint="eastAsia"/>
          <w:szCs w:val="22"/>
        </w:rPr>
        <w:t>παρ</w:t>
      </w:r>
      <w:r w:rsidRPr="004A537A">
        <w:rPr>
          <w:rFonts w:cs="Calibri"/>
          <w:szCs w:val="22"/>
        </w:rPr>
        <w:t xml:space="preserve">. 3 </w:t>
      </w:r>
      <w:r w:rsidRPr="004A537A">
        <w:rPr>
          <w:rFonts w:cs="Calibri" w:hint="eastAsia"/>
          <w:szCs w:val="22"/>
        </w:rPr>
        <w:t>του</w:t>
      </w:r>
      <w:r w:rsidRPr="004A537A">
        <w:rPr>
          <w:rFonts w:cs="Calibri"/>
          <w:szCs w:val="22"/>
        </w:rPr>
        <w:t xml:space="preserve"> </w:t>
      </w:r>
      <w:r w:rsidRPr="004A537A">
        <w:rPr>
          <w:rFonts w:cs="Calibri" w:hint="eastAsia"/>
          <w:szCs w:val="22"/>
        </w:rPr>
        <w:t>άρθρου</w:t>
      </w:r>
      <w:r w:rsidRPr="004A537A">
        <w:rPr>
          <w:rFonts w:cs="Calibri"/>
          <w:szCs w:val="22"/>
        </w:rPr>
        <w:t xml:space="preserve"> 67 </w:t>
      </w:r>
      <w:r w:rsidRPr="004A537A">
        <w:rPr>
          <w:rFonts w:cs="Calibri" w:hint="eastAsia"/>
          <w:szCs w:val="22"/>
        </w:rPr>
        <w:t>του</w:t>
      </w:r>
      <w:r w:rsidRPr="004A537A">
        <w:rPr>
          <w:rFonts w:cs="Calibri"/>
          <w:szCs w:val="22"/>
        </w:rPr>
        <w:t xml:space="preserve"> </w:t>
      </w:r>
      <w:r w:rsidRPr="004A537A">
        <w:rPr>
          <w:rFonts w:cs="Calibri" w:hint="eastAsia"/>
          <w:szCs w:val="22"/>
        </w:rPr>
        <w:t>ν</w:t>
      </w:r>
      <w:r w:rsidRPr="004A537A">
        <w:rPr>
          <w:rFonts w:cs="Calibri"/>
          <w:szCs w:val="22"/>
        </w:rPr>
        <w:t>. 4849/2021 (</w:t>
      </w:r>
      <w:r w:rsidRPr="004A537A">
        <w:rPr>
          <w:rFonts w:cs="Calibri" w:hint="eastAsia"/>
          <w:szCs w:val="22"/>
        </w:rPr>
        <w:t>Α</w:t>
      </w:r>
      <w:r w:rsidRPr="004A537A">
        <w:rPr>
          <w:rFonts w:cs="Calibri"/>
          <w:szCs w:val="22"/>
        </w:rPr>
        <w:t>' 207), (</w:t>
      </w:r>
      <w:r w:rsidRPr="004A537A">
        <w:rPr>
          <w:rFonts w:cs="Calibri" w:hint="eastAsia"/>
          <w:szCs w:val="22"/>
        </w:rPr>
        <w:t>υα</w:t>
      </w:r>
      <w:r w:rsidRPr="004A537A">
        <w:rPr>
          <w:rFonts w:cs="Calibri"/>
          <w:szCs w:val="22"/>
        </w:rPr>
        <w:t xml:space="preserve"> 95491/5.12.2024 – </w:t>
      </w:r>
      <w:r w:rsidRPr="004A537A">
        <w:rPr>
          <w:rFonts w:cs="Calibri" w:hint="eastAsia"/>
          <w:szCs w:val="22"/>
        </w:rPr>
        <w:t>Β</w:t>
      </w:r>
      <w:r w:rsidRPr="004A537A">
        <w:rPr>
          <w:rFonts w:cs="Calibri"/>
          <w:szCs w:val="22"/>
        </w:rPr>
        <w:t xml:space="preserve">' 7590), </w:t>
      </w:r>
      <w:r w:rsidRPr="004A537A">
        <w:rPr>
          <w:rFonts w:cs="Calibri" w:hint="eastAsia"/>
          <w:szCs w:val="22"/>
        </w:rPr>
        <w:t>κατά</w:t>
      </w:r>
      <w:r w:rsidRPr="004A537A">
        <w:rPr>
          <w:rFonts w:cs="Calibri"/>
          <w:szCs w:val="22"/>
        </w:rPr>
        <w:t xml:space="preserve"> </w:t>
      </w:r>
      <w:r w:rsidRPr="004A537A">
        <w:rPr>
          <w:rFonts w:cs="Calibri" w:hint="eastAsia"/>
          <w:szCs w:val="22"/>
        </w:rPr>
        <w:t>περίπτωση π</w:t>
      </w:r>
      <w:r w:rsidRPr="004A537A">
        <w:rPr>
          <w:rFonts w:cs="Calibri"/>
          <w:szCs w:val="22"/>
        </w:rPr>
        <w:t>ωλούμενου είδους.</w:t>
      </w:r>
    </w:p>
    <w:p w14:paraId="401BF1B1" w14:textId="77777777" w:rsidR="00334B84" w:rsidRPr="004A537A" w:rsidRDefault="00334B84" w:rsidP="00334B84">
      <w:pPr>
        <w:suppressAutoHyphens/>
        <w:spacing w:before="280" w:after="280"/>
        <w:jc w:val="both"/>
        <w:rPr>
          <w:rFonts w:cs="Calibri"/>
          <w:b/>
          <w:bCs/>
          <w:sz w:val="24"/>
          <w:lang w:eastAsia="zh-CN"/>
        </w:rPr>
      </w:pPr>
    </w:p>
    <w:p w14:paraId="0B13F024" w14:textId="77777777" w:rsidR="00334B84" w:rsidRPr="004A537A" w:rsidRDefault="00334B84" w:rsidP="00334B84">
      <w:pPr>
        <w:suppressAutoHyphens/>
        <w:spacing w:before="280" w:after="280"/>
        <w:jc w:val="both"/>
        <w:rPr>
          <w:rFonts w:cs="Calibri"/>
          <w:b/>
          <w:bCs/>
          <w:sz w:val="24"/>
          <w:lang w:eastAsia="zh-CN"/>
        </w:rPr>
      </w:pPr>
      <w:r w:rsidRPr="004A537A">
        <w:rPr>
          <w:rFonts w:cs="Calibri"/>
          <w:b/>
          <w:bCs/>
          <w:sz w:val="24"/>
          <w:lang w:eastAsia="zh-CN"/>
        </w:rPr>
        <w:t xml:space="preserve">        </w:t>
      </w:r>
    </w:p>
    <w:p w14:paraId="16F04A94" w14:textId="77777777" w:rsidR="00334B84" w:rsidRPr="004A537A" w:rsidRDefault="00334B84" w:rsidP="00334B84">
      <w:pPr>
        <w:suppressAutoHyphens/>
        <w:spacing w:before="280" w:after="280"/>
        <w:jc w:val="both"/>
        <w:rPr>
          <w:rFonts w:cs="Calibri"/>
          <w:b/>
          <w:bCs/>
          <w:sz w:val="24"/>
          <w:lang w:eastAsia="zh-CN"/>
        </w:rPr>
      </w:pPr>
    </w:p>
    <w:p w14:paraId="1B69DDC5" w14:textId="77777777" w:rsidR="00334B84" w:rsidRPr="004A537A" w:rsidRDefault="00334B84" w:rsidP="00334B84">
      <w:pPr>
        <w:suppressAutoHyphens/>
        <w:spacing w:before="280" w:after="280"/>
        <w:jc w:val="both"/>
        <w:rPr>
          <w:rFonts w:cs="Calibri"/>
          <w:b/>
          <w:bCs/>
          <w:szCs w:val="22"/>
          <w:lang w:eastAsia="zh-CN"/>
        </w:rPr>
      </w:pPr>
      <w:bookmarkStart w:id="2" w:name="_Hlk243563142"/>
      <w:r w:rsidRPr="004A537A">
        <w:rPr>
          <w:rFonts w:cs="Calibri"/>
          <w:b/>
          <w:bCs/>
          <w:sz w:val="24"/>
          <w:lang w:eastAsia="zh-CN"/>
        </w:rPr>
        <w:t xml:space="preserve">                  </w:t>
      </w:r>
      <w:r w:rsidRPr="004A537A">
        <w:rPr>
          <w:rFonts w:cs="Calibri"/>
          <w:b/>
          <w:bCs/>
          <w:sz w:val="24"/>
          <w:lang w:eastAsia="zh-CN"/>
        </w:rPr>
        <w:tab/>
      </w:r>
      <w:r w:rsidRPr="004A537A">
        <w:rPr>
          <w:rFonts w:cs="Calibri"/>
          <w:b/>
          <w:bCs/>
          <w:sz w:val="24"/>
          <w:lang w:eastAsia="zh-CN"/>
        </w:rPr>
        <w:tab/>
      </w:r>
      <w:r w:rsidRPr="004A537A">
        <w:rPr>
          <w:rFonts w:cs="Calibri"/>
          <w:b/>
          <w:bCs/>
          <w:sz w:val="24"/>
          <w:lang w:eastAsia="zh-CN"/>
        </w:rPr>
        <w:tab/>
      </w:r>
      <w:r w:rsidRPr="004A537A">
        <w:rPr>
          <w:rFonts w:cs="Calibri"/>
          <w:b/>
          <w:bCs/>
          <w:sz w:val="24"/>
          <w:lang w:eastAsia="zh-CN"/>
        </w:rPr>
        <w:tab/>
      </w:r>
      <w:r w:rsidRPr="004A537A">
        <w:rPr>
          <w:rFonts w:cs="Calibri"/>
          <w:b/>
          <w:bCs/>
          <w:sz w:val="24"/>
          <w:lang w:eastAsia="zh-CN"/>
        </w:rPr>
        <w:tab/>
      </w:r>
      <w:r w:rsidRPr="004A537A">
        <w:rPr>
          <w:rFonts w:cs="Calibri"/>
          <w:b/>
          <w:bCs/>
          <w:sz w:val="24"/>
          <w:lang w:eastAsia="zh-CN"/>
        </w:rPr>
        <w:tab/>
      </w:r>
      <w:r w:rsidRPr="004A537A">
        <w:rPr>
          <w:rFonts w:cs="Calibri"/>
          <w:b/>
          <w:bCs/>
          <w:sz w:val="24"/>
          <w:lang w:eastAsia="zh-CN"/>
        </w:rPr>
        <w:tab/>
      </w:r>
      <w:r w:rsidRPr="004A537A">
        <w:rPr>
          <w:rFonts w:cs="Calibri"/>
          <w:b/>
          <w:bCs/>
          <w:sz w:val="24"/>
          <w:lang w:eastAsia="zh-CN"/>
        </w:rPr>
        <w:tab/>
      </w:r>
      <w:r w:rsidRPr="004A537A">
        <w:rPr>
          <w:rFonts w:cs="Calibri"/>
          <w:b/>
          <w:bCs/>
          <w:szCs w:val="22"/>
          <w:lang w:eastAsia="zh-CN"/>
        </w:rPr>
        <w:t xml:space="preserve">…./…./202…                                </w:t>
      </w:r>
    </w:p>
    <w:p w14:paraId="476D856A" w14:textId="77777777" w:rsidR="00334B84" w:rsidRPr="004A537A" w:rsidRDefault="00334B84" w:rsidP="00334B84">
      <w:pPr>
        <w:suppressAutoHyphens/>
        <w:spacing w:before="280" w:after="280"/>
        <w:jc w:val="both"/>
        <w:rPr>
          <w:rFonts w:cs="Calibri"/>
          <w:b/>
          <w:bCs/>
          <w:szCs w:val="22"/>
          <w:lang w:eastAsia="zh-CN"/>
        </w:rPr>
      </w:pPr>
      <w:r w:rsidRPr="004A537A">
        <w:rPr>
          <w:rFonts w:cs="Calibri"/>
          <w:b/>
          <w:bCs/>
          <w:szCs w:val="22"/>
          <w:lang w:eastAsia="zh-CN"/>
        </w:rPr>
        <w:t xml:space="preserve">                                                                                                                         Ο/Η Αιτ..</w:t>
      </w:r>
    </w:p>
    <w:bookmarkEnd w:id="2"/>
    <w:p w14:paraId="4FA40BD9" w14:textId="77777777" w:rsidR="00334B84" w:rsidRPr="004A537A" w:rsidRDefault="00334B84" w:rsidP="00334B84">
      <w:pPr>
        <w:suppressAutoHyphens/>
        <w:spacing w:before="280" w:after="280"/>
        <w:jc w:val="both"/>
        <w:rPr>
          <w:rFonts w:cs="Calibri"/>
          <w:b/>
          <w:bCs/>
          <w:sz w:val="24"/>
          <w:lang w:eastAsia="zh-CN"/>
        </w:rPr>
      </w:pPr>
    </w:p>
    <w:p w14:paraId="63676397" w14:textId="77777777" w:rsidR="00334B84" w:rsidRPr="004A537A" w:rsidRDefault="00334B84" w:rsidP="00334B84">
      <w:pPr>
        <w:suppressAutoHyphens/>
        <w:spacing w:before="280" w:after="280"/>
        <w:jc w:val="both"/>
        <w:rPr>
          <w:rFonts w:cs="Calibri"/>
          <w:b/>
          <w:bCs/>
          <w:sz w:val="24"/>
          <w:lang w:eastAsia="zh-CN"/>
        </w:rPr>
      </w:pPr>
    </w:p>
    <w:p w14:paraId="106476F1" w14:textId="77777777" w:rsidR="00334B84" w:rsidRPr="004A537A" w:rsidRDefault="00334B84" w:rsidP="00334B84">
      <w:pPr>
        <w:suppressAutoHyphens/>
        <w:spacing w:before="280" w:after="280"/>
        <w:jc w:val="both"/>
        <w:rPr>
          <w:rFonts w:cs="Calibri"/>
          <w:b/>
          <w:bCs/>
          <w:sz w:val="24"/>
          <w:lang w:eastAsia="zh-CN"/>
        </w:rPr>
      </w:pPr>
      <w:r w:rsidRPr="004A537A">
        <w:rPr>
          <w:rFonts w:cs="Calibri"/>
          <w:b/>
          <w:bCs/>
          <w:sz w:val="24"/>
          <w:lang w:eastAsia="zh-CN"/>
        </w:rPr>
        <w:t xml:space="preserve"> </w:t>
      </w:r>
    </w:p>
    <w:p w14:paraId="3BA1689A" w14:textId="77777777" w:rsidR="00970ACF" w:rsidRDefault="00970ACF"/>
    <w:sectPr w:rsidR="00970AC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5621F6"/>
    <w:multiLevelType w:val="hybridMultilevel"/>
    <w:tmpl w:val="06FE7942"/>
    <w:lvl w:ilvl="0" w:tplc="FFFFFFFF">
      <w:start w:val="1"/>
      <w:numFmt w:val="decimal"/>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num w:numId="1" w16cid:durableId="7062930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84"/>
    <w:rsid w:val="0009176B"/>
    <w:rsid w:val="00205E02"/>
    <w:rsid w:val="00334B84"/>
    <w:rsid w:val="00970ACF"/>
    <w:rsid w:val="00B70E6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D27CE"/>
  <w15:chartTrackingRefBased/>
  <w15:docId w15:val="{FE176F8D-C179-413A-B91A-21AD0E724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el-G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4B84"/>
    <w:rPr>
      <w:rFonts w:ascii="Calibri" w:hAnsi="Calibri"/>
      <w:kern w:val="0"/>
      <w:sz w:val="22"/>
      <w:szCs w:val="24"/>
      <w:lang w:eastAsia="el-G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Αννα"/>
    <w:basedOn w:val="a"/>
    <w:autoRedefine/>
    <w:qFormat/>
    <w:rsid w:val="0009176B"/>
    <w:pPr>
      <w:spacing w:line="360" w:lineRule="auto"/>
    </w:pPr>
    <w:rPr>
      <w:rFonts w:cs="Calibri"/>
    </w:rPr>
  </w:style>
  <w:style w:type="paragraph" w:customStyle="1" w:styleId="1">
    <w:name w:val="Στυλ1"/>
    <w:basedOn w:val="a"/>
    <w:qFormat/>
    <w:rsid w:val="00205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784</Words>
  <Characters>4235</Characters>
  <Application>Microsoft Office Word</Application>
  <DocSecurity>0</DocSecurity>
  <Lines>35</Lines>
  <Paragraphs>10</Paragraphs>
  <ScaleCrop>false</ScaleCrop>
  <Company>PAMTH.GOV.GR</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ΛΑΣΚΑΡΕΛΗ ΑΝΝΑ</dc:creator>
  <cp:keywords/>
  <dc:description/>
  <cp:lastModifiedBy>ΛΑΣΚΑΡΕΛΗ ΑΝΝΑ</cp:lastModifiedBy>
  <cp:revision>1</cp:revision>
  <dcterms:created xsi:type="dcterms:W3CDTF">2026-11-03T08:14:00Z</dcterms:created>
  <dcterms:modified xsi:type="dcterms:W3CDTF">2026-11-03T08:15:00Z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0687be88-c1ce-48cc-9224-f9eabc385775</vt:lpwstr>
  </property>
</Properties>
</file>