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9531" w14:textId="77777777" w:rsidR="00E26BE4" w:rsidRPr="00594A4C" w:rsidRDefault="00E26BE4" w:rsidP="004020D8">
      <w:pPr>
        <w:spacing w:after="0" w:line="240" w:lineRule="auto"/>
        <w:rPr>
          <w:rFonts w:ascii="Arial" w:eastAsia="Times New Roman" w:hAnsi="Arial" w:cs="Arial"/>
          <w:b/>
          <w:lang w:eastAsia="el-GR"/>
        </w:rPr>
      </w:pPr>
      <w:r w:rsidRPr="00594A4C">
        <w:rPr>
          <w:rFonts w:ascii="Arial" w:hAnsi="Arial" w:cs="Arial"/>
          <w:bCs/>
          <w:noProof/>
          <w:szCs w:val="24"/>
          <w:lang w:eastAsia="el-GR"/>
        </w:rPr>
        <w:drawing>
          <wp:inline distT="0" distB="0" distL="0" distR="0" wp14:anchorId="759D6808" wp14:editId="32ACDEDD">
            <wp:extent cx="1333500" cy="933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21FEA" w14:textId="77777777" w:rsidR="004020D8" w:rsidRPr="00594A4C" w:rsidRDefault="004020D8" w:rsidP="004020D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594A4C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Περιφέρεια Ανατολικής Μακεδονίας και Θράκης </w:t>
      </w:r>
    </w:p>
    <w:p w14:paraId="3B8F26CE" w14:textId="77777777" w:rsidR="004020D8" w:rsidRPr="00594A4C" w:rsidRDefault="004020D8" w:rsidP="004020D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594A4C">
        <w:rPr>
          <w:rFonts w:ascii="Arial" w:eastAsia="Times New Roman" w:hAnsi="Arial" w:cs="Arial"/>
          <w:b/>
          <w:sz w:val="24"/>
          <w:szCs w:val="24"/>
          <w:lang w:eastAsia="el-GR"/>
        </w:rPr>
        <w:t>Γενική Διεύθυνση Μεταφορών και Επικοινωνιών</w:t>
      </w:r>
    </w:p>
    <w:p w14:paraId="14676519" w14:textId="7BE0C1C1" w:rsidR="0089757E" w:rsidRPr="00594A4C" w:rsidRDefault="0089757E" w:rsidP="004020D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594A4C">
        <w:rPr>
          <w:rFonts w:ascii="Arial" w:eastAsia="Times New Roman" w:hAnsi="Arial" w:cs="Arial"/>
          <w:b/>
          <w:sz w:val="24"/>
          <w:szCs w:val="24"/>
          <w:lang w:eastAsia="el-GR"/>
        </w:rPr>
        <w:t>Διεύθυνση Μεταφορών και Επικοινωνιών Π.Ε. Έβρου</w:t>
      </w:r>
    </w:p>
    <w:p w14:paraId="249CE6AD" w14:textId="77777777" w:rsidR="00A14214" w:rsidRPr="00316A24" w:rsidRDefault="00A14214" w:rsidP="00F35F2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14:paraId="63D72CB3" w14:textId="77777777" w:rsidR="00A14214" w:rsidRPr="00594A4C" w:rsidRDefault="00A14214" w:rsidP="00F35F2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14:paraId="6BC1F513" w14:textId="44CEC892" w:rsidR="00025EB3" w:rsidRPr="00D20669" w:rsidRDefault="00D20669" w:rsidP="00D2066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D20669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ΔΕΛΤΙΟ ΤΥΠΟΥ</w:t>
      </w:r>
    </w:p>
    <w:p w14:paraId="068EA0AA" w14:textId="5B64A817" w:rsidR="00D20669" w:rsidRPr="00D20669" w:rsidRDefault="00D20669" w:rsidP="00D2066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D2066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«</w:t>
      </w:r>
      <w:proofErr w:type="spellStart"/>
      <w:r w:rsidR="0040520A" w:rsidRPr="0040520A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Ποδηλατώ</w:t>
      </w:r>
      <w:proofErr w:type="spellEnd"/>
      <w:r w:rsidR="0040520A" w:rsidRPr="0040520A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 μαζί. Αλλάζουμε την πόλη για όλους</w:t>
      </w:r>
      <w:r w:rsidRPr="00D2066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!»</w:t>
      </w:r>
    </w:p>
    <w:p w14:paraId="4E93AD7C" w14:textId="77777777" w:rsidR="0040520A" w:rsidRDefault="0040520A" w:rsidP="00100FF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36"/>
          <w:szCs w:val="36"/>
          <w:lang w:val="en-US" w:eastAsia="el-GR"/>
        </w:rPr>
      </w:pPr>
      <w:r w:rsidRPr="0040520A">
        <w:rPr>
          <w:rFonts w:ascii="Arial" w:eastAsia="Times New Roman" w:hAnsi="Arial" w:cs="Arial"/>
          <w:sz w:val="36"/>
          <w:szCs w:val="36"/>
          <w:lang w:eastAsia="el-GR"/>
        </w:rPr>
        <w:t>Τέσσερις στάσεις, μία αποστολή, δώρα και μουσική στην καρδιά της Αλεξανδρούπολης</w:t>
      </w:r>
    </w:p>
    <w:p w14:paraId="7F7882F7" w14:textId="114703E5" w:rsidR="0040520A" w:rsidRPr="0040520A" w:rsidRDefault="0040520A" w:rsidP="00100FF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40520A">
        <w:rPr>
          <w:rFonts w:ascii="Arial" w:eastAsia="Times New Roman" w:hAnsi="Arial" w:cs="Arial"/>
          <w:sz w:val="24"/>
          <w:szCs w:val="24"/>
          <w:lang w:eastAsia="el-GR"/>
        </w:rPr>
        <w:t xml:space="preserve">Την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Κυριακή 20 Σεπτεμβρίου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2026</w:t>
      </w:r>
      <w:r w:rsidRPr="0040520A">
        <w:rPr>
          <w:rFonts w:ascii="Arial" w:eastAsia="Times New Roman" w:hAnsi="Arial" w:cs="Arial"/>
          <w:sz w:val="24"/>
          <w:szCs w:val="24"/>
          <w:lang w:eastAsia="el-GR"/>
        </w:rPr>
        <w:t>, η Αλεξανδρούπολη ανεβαίνει στο ποδήλατο!</w:t>
      </w:r>
    </w:p>
    <w:p w14:paraId="6615E30A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eastAsia="el-GR"/>
        </w:rPr>
        <w:t xml:space="preserve">Η </w:t>
      </w:r>
      <w:r w:rsidR="00100FF5" w:rsidRPr="0040520A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Περιφέρεια Ανατολικής Μακεδονίας και Θράκης / Γενική Διεύθυνση Μεταφορών και Επικοινωνιών / Διεύθυνση Μεταφορών &amp; Επικοινωνιών Π.Ε. Έβρου</w:t>
      </w:r>
      <w:r w:rsidR="00100FF5" w:rsidRPr="00100FF5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γιορτάζει την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Ευρωπαϊκή Εβδομάδα Κινητικότητας 2026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και προσκαλεί μικρούς και μεγάλους στη βιωματική δράση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</w:t>
      </w:r>
      <w:proofErr w:type="spellStart"/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Ποδηλατώ</w:t>
      </w:r>
      <w:proofErr w:type="spellEnd"/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 xml:space="preserve"> μαζί. Αλλάζουμε την πόλη για όλους!»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, μια διαφορετική ποδηλατική εμπειρία που συνδυάζει κίνηση, παιχνίδι, γνώση, οδική ασφάλεια και διασκέδαση.</w:t>
      </w:r>
    </w:p>
    <w:p w14:paraId="70B3D8DC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Από τις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11:00 έως τις 13:30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με αφετηρία την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είσοδο του Πάρκου Προσκόπων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οι συμμετέχοντες θα πάρουν τον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Χάρτη της Αποστολής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και θα ξεκινήσουν μια ξεχωριστή διαδρομή μέσα στην πόλη, με τελικό προορισμό τον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Φάρο της Αλεξανδρούπολης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.</w:t>
      </w:r>
    </w:p>
    <w:p w14:paraId="3E937525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4 στάσεις • 4 σφραγίδες • 1 αποστολή.</w:t>
      </w:r>
    </w:p>
    <w:p w14:paraId="3A01E4C8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Σε κάθε στάση, μια νέα πρόκληση περιμένει τους ποδηλάτες. Στην πρώτη,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«Ελέγχω – Προστατεύομαι»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μαθαίνουν πώς να ελέγχουν σωστά το ποδήλατό τους και ποιος είναι ο απαραίτητος εξοπλισμός για ασφαλείς διαδρομές. Στη δεύτερη,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«Κινούμαι με ασφάλεια»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μπαίνουν στον Ποδηλατικό 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lastRenderedPageBreak/>
        <w:t>Λαβύρινθο, δοκιμάζοντας ισορροπία, έλεγχο και γνώση των βασικών κανόνων κυκλοφορίας.</w:t>
      </w:r>
    </w:p>
    <w:p w14:paraId="75B2AC69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Στην τρίτη στάση,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«Επιλέγω βιώσιμα»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το παιχνίδι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«Το Αποτύπωμα της Μετακίνησής μου»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βάζει στο ίδιο «τερέν» το περπάτημα, το ποδήλατο, το λεωφορείο και το αυτοκίνητο. Οι συμμετέχοντες ανακαλύπτουν, με απλό και </w:t>
      </w:r>
      <w:proofErr w:type="spellStart"/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διαδραστικό</w:t>
      </w:r>
      <w:proofErr w:type="spellEnd"/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τρόπο, πώς κάθε επιλογή μετακίνησης επηρεάζει το περιβάλλον, την υγεία, το κόστος και τελικά την ποιότητα ζωής στην πόλη.</w:t>
      </w:r>
    </w:p>
    <w:p w14:paraId="628D3D97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Η τέταρτη στάση,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«Νοιάζομαι – Ξέρω να βοηθώ»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είναι αφιερωμένη στις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Πρώτες Βοήθειες και τη σωστή διαχείριση ενός ατυχήματος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. Με τη συνδρομή του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Ελληνικού Ερυθρού Σταυρού – Περιφερειακού Τμήματος Αλεξανδρούπολης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, μικροί και μεγάλοι θα γνωρίσουν στην πράξη βασικές ενέργειες πρώτων βοηθειών και θα μάθουν πόσο σημαντική είναι η ψύχραιμη και σωστή αντίδραση όταν χρειάζεται να βοηθήσουμε.</w:t>
      </w:r>
    </w:p>
    <w:p w14:paraId="5F80B706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Κάθε ολοκληρωμένη δοκιμασία χαρίζει μία σφραγίδα στον Χάρτη της Αποστολής. Και όταν συμπληρωθούν και οι τέσσερις, η ποδηλατική παρέα συνεχίζει οργανωμένα προς τον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Φάρο της Αλεξανδρούπολης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για τον μεγάλο τερματισμό. Εκεί, όλοι όσοι ολοκληρώσουν την αποστολή θα λάβουν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Βεβαίωση Συμμετοχής και φωτάκι ποδηλάτου ασφαλείας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, ενώ θα μπουν και στην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κλήρωση για δώρα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. Η διανομή βεβαιώσεων και φωτών ασφαλείας στον τερματισμό προβλέπεται και στο πρόγραμμα της δράσης.</w:t>
      </w:r>
    </w:p>
    <w:p w14:paraId="67FA53F8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Και επειδή μια τέτοια ημέρα αξίζει να κλείσει γιορτινά,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οι σφραγίδες τελειώνουν, αλλά η μουσική μόλις αρχίζει!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Στον Φάρο θα ακολουθήσει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μικρή συναυλία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, δίνοντας σε όλους την ευκαιρία να ολοκληρώσουν τη διαδρομή με μουσική, παρέα και καλή διάθεση.</w:t>
      </w:r>
    </w:p>
    <w:p w14:paraId="0974356D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Η δράση πραγματοποιείται στο πλαίσιο της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«Οδικής Ασφάλειας 2026 – Ενημέρωση και Εκπαίδευση»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, με στόχο να μεταφέρει ένα απλό αλλά ουσιαστικό μήνυμα: η ασφαλής και βιώσιμη μετακίνηση δεν είναι απλώς θέμα κανόνων· είναι στάση ζωής και υπόθεση όλων μας.</w:t>
      </w:r>
    </w:p>
    <w:p w14:paraId="4A325264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>Γιατί η πόλη αλλάζει όταν αλλάζουμε τον τρόπο που κινούμαστε.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br/>
        <w:t xml:space="preserve">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Και την αλλάζουμε μαζί.</w:t>
      </w:r>
    </w:p>
    <w:p w14:paraId="078F9E39" w14:textId="77777777" w:rsidR="0040520A" w:rsidRPr="0040520A" w:rsidRDefault="0040520A" w:rsidP="0040520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l" w:eastAsia="el-GR"/>
        </w:rPr>
      </w:pP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Κυριακή 20 Σεπτεμβρίου 2026 | 11:00–13:30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br/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Δηλώσεις συμμετοχής από τις 10:00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br/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lastRenderedPageBreak/>
        <w:t xml:space="preserve">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Εκκίνηση: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Είσοδος Πάρκου Προσκόπων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br/>
        <w:t xml:space="preserve">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Τερματισμός: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Φάρος Αλεξανδρούπολης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br/>
        <w:t xml:space="preserve"> </w:t>
      </w:r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Απαραίτητος εξοπλισμός:</w:t>
      </w:r>
      <w:r w:rsidRPr="0040520A">
        <w:rPr>
          <w:rFonts w:ascii="Arial" w:eastAsia="Times New Roman" w:hAnsi="Arial" w:cs="Arial"/>
          <w:sz w:val="24"/>
          <w:szCs w:val="24"/>
          <w:lang w:val="el" w:eastAsia="el-GR"/>
        </w:rPr>
        <w:t xml:space="preserve"> Ποδήλατο και κράνος.</w:t>
      </w:r>
    </w:p>
    <w:p w14:paraId="2BB5A6A8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</w:pPr>
      <w:bookmarkStart w:id="0" w:name="_zeniae2sxhdm" w:colFirst="0" w:colLast="0"/>
      <w:bookmarkEnd w:id="0"/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Πάρε το ποδήλατο και το κράνος σου και έλα μαζί μας!</w:t>
      </w:r>
    </w:p>
    <w:p w14:paraId="72C74C7A" w14:textId="77777777" w:rsidR="0040520A" w:rsidRPr="0040520A" w:rsidRDefault="0040520A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  <w:proofErr w:type="spellStart"/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>Ποδηλατούμε</w:t>
      </w:r>
      <w:proofErr w:type="spellEnd"/>
      <w:r w:rsidRPr="0040520A">
        <w:rPr>
          <w:rFonts w:ascii="Arial" w:eastAsia="Times New Roman" w:hAnsi="Arial" w:cs="Arial"/>
          <w:b/>
          <w:bCs/>
          <w:sz w:val="24"/>
          <w:szCs w:val="24"/>
          <w:lang w:val="el" w:eastAsia="el-GR"/>
        </w:rPr>
        <w:t xml:space="preserve"> μαζί. Μαθαίνουμε μαζί. Διασκεδάζουμε μαζί. Αλλάζουμε την πόλη για όλους!</w:t>
      </w:r>
    </w:p>
    <w:p w14:paraId="1F82226A" w14:textId="62CDCF2B" w:rsidR="00FF54E1" w:rsidRPr="0040520A" w:rsidRDefault="00FF54E1" w:rsidP="0040520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l" w:eastAsia="el-GR"/>
        </w:rPr>
      </w:pPr>
    </w:p>
    <w:sectPr w:rsidR="00FF54E1" w:rsidRPr="0040520A" w:rsidSect="00E26BE4">
      <w:pgSz w:w="11906" w:h="16838"/>
      <w:pgMar w:top="28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B5D"/>
    <w:multiLevelType w:val="multilevel"/>
    <w:tmpl w:val="E0B4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D1A66"/>
    <w:multiLevelType w:val="multilevel"/>
    <w:tmpl w:val="E5EA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E5B15"/>
    <w:multiLevelType w:val="multilevel"/>
    <w:tmpl w:val="D96A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FC0109"/>
    <w:multiLevelType w:val="hybridMultilevel"/>
    <w:tmpl w:val="A3B28B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237A4"/>
    <w:multiLevelType w:val="multilevel"/>
    <w:tmpl w:val="8780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E1805"/>
    <w:multiLevelType w:val="hybridMultilevel"/>
    <w:tmpl w:val="46300F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132776">
    <w:abstractNumId w:val="4"/>
  </w:num>
  <w:num w:numId="2" w16cid:durableId="1213228648">
    <w:abstractNumId w:val="5"/>
  </w:num>
  <w:num w:numId="3" w16cid:durableId="1909726295">
    <w:abstractNumId w:val="2"/>
  </w:num>
  <w:num w:numId="4" w16cid:durableId="1897814216">
    <w:abstractNumId w:val="0"/>
  </w:num>
  <w:num w:numId="5" w16cid:durableId="2021151710">
    <w:abstractNumId w:val="1"/>
  </w:num>
  <w:num w:numId="6" w16cid:durableId="960499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2F"/>
    <w:rsid w:val="00002922"/>
    <w:rsid w:val="00017B5D"/>
    <w:rsid w:val="00025EB3"/>
    <w:rsid w:val="00040D7A"/>
    <w:rsid w:val="000460D4"/>
    <w:rsid w:val="000805DF"/>
    <w:rsid w:val="000F1145"/>
    <w:rsid w:val="00100FF5"/>
    <w:rsid w:val="00125773"/>
    <w:rsid w:val="00154AA3"/>
    <w:rsid w:val="00163233"/>
    <w:rsid w:val="00223B23"/>
    <w:rsid w:val="0023037A"/>
    <w:rsid w:val="00246CAC"/>
    <w:rsid w:val="0025633F"/>
    <w:rsid w:val="00256D69"/>
    <w:rsid w:val="00261413"/>
    <w:rsid w:val="00274ADE"/>
    <w:rsid w:val="002A065D"/>
    <w:rsid w:val="0030266F"/>
    <w:rsid w:val="00316A24"/>
    <w:rsid w:val="00351A64"/>
    <w:rsid w:val="00367B2F"/>
    <w:rsid w:val="0038743F"/>
    <w:rsid w:val="003E22CC"/>
    <w:rsid w:val="004020D8"/>
    <w:rsid w:val="0040520A"/>
    <w:rsid w:val="004759B3"/>
    <w:rsid w:val="0049791F"/>
    <w:rsid w:val="004A6559"/>
    <w:rsid w:val="004C05F7"/>
    <w:rsid w:val="005560D2"/>
    <w:rsid w:val="00586B2B"/>
    <w:rsid w:val="00594A4C"/>
    <w:rsid w:val="00597B37"/>
    <w:rsid w:val="005B3E39"/>
    <w:rsid w:val="005F36CA"/>
    <w:rsid w:val="005F6089"/>
    <w:rsid w:val="005F69C2"/>
    <w:rsid w:val="006147A2"/>
    <w:rsid w:val="00617AF8"/>
    <w:rsid w:val="00630D78"/>
    <w:rsid w:val="00697965"/>
    <w:rsid w:val="006D6C0E"/>
    <w:rsid w:val="00771297"/>
    <w:rsid w:val="007B1B16"/>
    <w:rsid w:val="007E1D1E"/>
    <w:rsid w:val="0083436E"/>
    <w:rsid w:val="00834776"/>
    <w:rsid w:val="0089757E"/>
    <w:rsid w:val="008C65C4"/>
    <w:rsid w:val="008D51F9"/>
    <w:rsid w:val="008E10C4"/>
    <w:rsid w:val="009D455E"/>
    <w:rsid w:val="00A062F3"/>
    <w:rsid w:val="00A127A7"/>
    <w:rsid w:val="00A13033"/>
    <w:rsid w:val="00A14214"/>
    <w:rsid w:val="00A2534D"/>
    <w:rsid w:val="00A2686B"/>
    <w:rsid w:val="00A8572E"/>
    <w:rsid w:val="00AC7AE7"/>
    <w:rsid w:val="00B021BB"/>
    <w:rsid w:val="00B5008C"/>
    <w:rsid w:val="00B613FC"/>
    <w:rsid w:val="00B833F3"/>
    <w:rsid w:val="00BA2816"/>
    <w:rsid w:val="00BE3640"/>
    <w:rsid w:val="00BF1623"/>
    <w:rsid w:val="00C14C8F"/>
    <w:rsid w:val="00C8769E"/>
    <w:rsid w:val="00CE6AA7"/>
    <w:rsid w:val="00D20669"/>
    <w:rsid w:val="00D32348"/>
    <w:rsid w:val="00D822AA"/>
    <w:rsid w:val="00E153A8"/>
    <w:rsid w:val="00E15B99"/>
    <w:rsid w:val="00E23632"/>
    <w:rsid w:val="00E26BE4"/>
    <w:rsid w:val="00E44FB8"/>
    <w:rsid w:val="00E86894"/>
    <w:rsid w:val="00ED3A6D"/>
    <w:rsid w:val="00F35F29"/>
    <w:rsid w:val="00F42E2D"/>
    <w:rsid w:val="00F47766"/>
    <w:rsid w:val="00F8226B"/>
    <w:rsid w:val="00FF5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30D2"/>
  <w15:docId w15:val="{0978B1D1-3C1E-4E17-A0B2-610D7F1D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A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125773"/>
    <w:pPr>
      <w:spacing w:after="0" w:line="240" w:lineRule="auto"/>
    </w:pPr>
    <w:rPr>
      <w:rFonts w:eastAsia="Times New Roman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1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153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6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BA542-0F8B-4562-84FB-9097539F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ΚΥΡΤΖΙΔΟΥ ΣΤΑΥΡΟΥΛΑ</cp:lastModifiedBy>
  <cp:revision>2</cp:revision>
  <dcterms:created xsi:type="dcterms:W3CDTF">2026-09-09T18:27:00Z</dcterms:created>
  <dcterms:modified xsi:type="dcterms:W3CDTF">2026-09-09T18:27:00Z</dcterms:modified>
</cp:coreProperties>
</file>