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67DF8" w14:textId="77777777" w:rsidR="009D65C9" w:rsidRDefault="009D65C9" w:rsidP="009D65C9">
      <w:pPr>
        <w:jc w:val="both"/>
        <w:rPr>
          <w:rFonts w:ascii="Calibri" w:eastAsia="Times New Roman" w:hAnsi="Calibri" w:cs="Times New Roman"/>
          <w:noProof/>
          <w:color w:val="auto"/>
          <w:sz w:val="22"/>
          <w:szCs w:val="22"/>
          <w:lang w:val="el-GR" w:eastAsia="ar-SA" w:bidi="ar-SA"/>
        </w:rPr>
      </w:pPr>
    </w:p>
    <w:p w14:paraId="0B0B56C2" w14:textId="0E7F7343" w:rsidR="00EE310B" w:rsidRDefault="00747795" w:rsidP="009D65C9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9D65C9">
        <w:rPr>
          <w:rFonts w:ascii="Calibri" w:eastAsia="Times New Roman" w:hAnsi="Calibri" w:cs="Times New Roman"/>
          <w:noProof/>
          <w:color w:val="auto"/>
          <w:sz w:val="22"/>
          <w:szCs w:val="22"/>
          <w:lang w:val="el-GR" w:eastAsia="ar-SA" w:bidi="ar-SA"/>
        </w:rPr>
        <w:drawing>
          <wp:inline distT="0" distB="0" distL="0" distR="0" wp14:anchorId="34202C3A" wp14:editId="1796C7E6">
            <wp:extent cx="904875" cy="723900"/>
            <wp:effectExtent l="0" t="0" r="0" b="0"/>
            <wp:docPr id="1" name="Εικόνα 2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C04C7" w14:textId="77777777" w:rsidR="009D65C9" w:rsidRPr="00633686" w:rsidRDefault="009D65C9" w:rsidP="009D65C9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 w:rsidRPr="00633686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612017E3" w14:textId="77777777" w:rsidR="009D65C9" w:rsidRPr="00633686" w:rsidRDefault="009D65C9" w:rsidP="009D65C9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 w:rsidRPr="00633686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ΠΕΡΙΦΕΡΕΙΑ ΑΝ</w:t>
      </w: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ΑΤΟΛΙΚΗΣ</w:t>
      </w:r>
      <w:r w:rsidRPr="00633686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 ΜΑΚΕΔΟΝΙΑΣ</w:t>
      </w: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 ΚΑΙ</w:t>
      </w:r>
      <w:r w:rsidRPr="00633686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 ΘΡΑΚΗΣ </w:t>
      </w:r>
    </w:p>
    <w:p w14:paraId="27415840" w14:textId="77777777" w:rsidR="009D65C9" w:rsidRDefault="009D65C9" w:rsidP="009D65C9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10E36199" w14:textId="77777777" w:rsidR="009D65C9" w:rsidRPr="009D65C9" w:rsidRDefault="009D65C9" w:rsidP="009D65C9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 w:rsidRPr="00B977CE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ΤΜΗΜΑ ΠΟΛΙΤΙΚΗΣ ΠΡΟΣΤΑΣΙΑΣ ΠΕ ΕΒΡΟΥ</w:t>
      </w:r>
      <w:r w:rsidRPr="009D65C9"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 </w:t>
      </w:r>
    </w:p>
    <w:p w14:paraId="7E23F5F5" w14:textId="77777777" w:rsidR="009D65C9" w:rsidRDefault="009D65C9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449FADDE" w14:textId="77777777" w:rsidR="009D65C9" w:rsidRDefault="009D65C9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CDDECD9" w14:textId="1010B478" w:rsidR="00B107B7" w:rsidRPr="005F4FB7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A73DF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2F5F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ΤΗ</w:t>
      </w:r>
      <w:r w:rsid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N 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ΠΑΡΑΣΚΕΥΗ</w:t>
      </w:r>
      <w:r w:rsidR="00094548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F5F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08</w:t>
      </w:r>
      <w:r w:rsidR="00094548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8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62376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</w:p>
    <w:p w14:paraId="28D41A73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C076A8B" w14:textId="5C2ADCDC" w:rsidR="009539AC" w:rsidRDefault="00A45D6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  <w:r w:rsidR="00F0412A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09369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Σύμφωνα με τον </w:t>
      </w:r>
      <w:r w:rsidR="00093693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Χάρτη Πρόβλεψης Κινδύνου Πυρκαγιάς της Γενικής Γραμματείας Πολιτικής Προστασίας</w:t>
      </w:r>
      <w:r w:rsidR="0009369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79682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C77F3E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τη </w:t>
      </w:r>
      <w:r w:rsidR="00094548" w:rsidRPr="00094548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Παρασκευή</w:t>
      </w:r>
      <w:r w:rsidR="00094548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08</w:t>
      </w:r>
      <w:r w:rsidR="00C77F3E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795B8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8</w:t>
      </w:r>
      <w:r w:rsidR="00C77F3E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62376F" w:rsidRPr="0009454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 w:rsidR="0062376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9369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προβλέπεται</w:t>
      </w:r>
      <w:r w:rsidR="0079682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09369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:</w:t>
      </w:r>
    </w:p>
    <w:p w14:paraId="738F3C3F" w14:textId="77777777" w:rsidR="00796823" w:rsidRDefault="00A96BB9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 w:rsidRPr="0009369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Πολύ υψηλός κίνδυνος πυρκαγιάς </w:t>
      </w:r>
      <w:r w:rsidRPr="00A45D6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κατηγορίας 4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σε</w:t>
      </w:r>
      <w:r w:rsidR="003B7CFF" w:rsidRP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77F3E" w:rsidRP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όλα τα Δασαρχεία της Περιφερειακής Ενότητας Έβρου</w:t>
      </w:r>
      <w:r w:rsidR="00C77F3E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(</w:t>
      </w:r>
      <w:r w:rsidR="003B7CFF" w:rsidRPr="00FC7BF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Αλεξανδρούπολη</w:t>
      </w:r>
      <w:r w:rsidR="0050775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ς</w:t>
      </w:r>
      <w:r w:rsidR="005F4FB7" w:rsidRPr="005F4F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17103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–</w:t>
      </w:r>
      <w:r w:rsidR="00EA3C65" w:rsidRPr="00EA3C6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F4F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Σαμοθράκη</w:t>
      </w:r>
      <w:r w:rsidR="00EA3C65" w:rsidRPr="00EA3C6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ς</w:t>
      </w:r>
      <w:r w:rsidR="0017103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="003B7CFF" w:rsidRPr="00FC7BF6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B7CFF" w:rsidRPr="0017103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Σουφλίου</w:t>
      </w:r>
      <w:r w:rsidR="0017103B" w:rsidRPr="0017103B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και Διδυμοτείχου</w:t>
      </w:r>
      <w:r w:rsid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)</w:t>
      </w:r>
      <w:r w:rsidR="0017103B" w:rsidRPr="0017103B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.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59073080" w14:textId="1462209F" w:rsidR="00F0412A" w:rsidRPr="00795B84" w:rsidRDefault="00795B8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noProof/>
        </w:rPr>
        <w:drawing>
          <wp:inline distT="0" distB="0" distL="0" distR="0" wp14:anchorId="138A35DA" wp14:editId="7367B9B6">
            <wp:extent cx="5274310" cy="5537263"/>
            <wp:effectExtent l="0" t="0" r="2540" b="6350"/>
            <wp:docPr id="1029944650" name="Εικόνα 1029944650" descr="Εικόνα που περιέχει κείμενο, χάρτης, Άτλας, στιγμιότυπο οθόνης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944650" name="Εικόνα 1029944650" descr="Εικόνα που περιέχει κείμενο, χάρτης, Άτλας, στιγμιότυπο οθόνης&#10;&#10;Το περιεχόμενο που δημιουργείται από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C82D5" w14:textId="62ED4DB4" w:rsidR="00C77F3E" w:rsidRDefault="00C77F3E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3D93E12C" w14:textId="77777777" w:rsidR="00F0412A" w:rsidRDefault="00F0412A" w:rsidP="00F0412A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lastRenderedPageBreak/>
        <w:t xml:space="preserve">   Π</w:t>
      </w:r>
      <w:r w:rsidRPr="00F0412A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αρακαλούνται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</w:rPr>
        <w:t xml:space="preserve"> </w:t>
      </w:r>
      <w:r w:rsidRPr="00F0412A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οι</w:t>
      </w:r>
      <w:r w:rsidRPr="00F0412A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δισκοπρίονα, συσκευές συγκόλλησης, η χρήση υπαίθριων ψησταριών, </w:t>
      </w:r>
      <w:r w:rsidRPr="00C77F3E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το κάπνισμα μελισσών</w:t>
      </w:r>
      <w:r w:rsidRPr="00F0412A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τσιγάρων, κ.α. </w:t>
      </w:r>
    </w:p>
    <w:p w14:paraId="6D322CDF" w14:textId="77777777" w:rsidR="00F0412A" w:rsidRPr="00F0412A" w:rsidRDefault="00F0412A" w:rsidP="00F0412A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t xml:space="preserve">    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38F069B0" w14:textId="004AF7A6" w:rsidR="00A85AB1" w:rsidRPr="00F03997" w:rsidRDefault="00796823" w:rsidP="003B7CFF">
      <w:pPr>
        <w:jc w:val="both"/>
        <w:rPr>
          <w:rFonts w:ascii="Calibri" w:hAnsi="Calibri" w:cs="Calibri"/>
          <w:color w:val="1D1C1D"/>
          <w:sz w:val="22"/>
          <w:szCs w:val="22"/>
          <w:u w:val="single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</w:t>
      </w:r>
      <w:r w:rsidR="00F0412A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  <w:r w:rsidR="00E454A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Οι υπηρεσίες της Π.Ε Έβρου βρίσκονται σε αυξημένη ετοιμότητα Πολιτικής Προστασίας, ε</w:t>
      </w:r>
      <w:r w:rsidR="00F0412A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πίσης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τίθεται σε ισχύ η</w:t>
      </w:r>
      <w:r w:rsidR="0050775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υπ΄αριθμ. </w:t>
      </w:r>
      <w:r w:rsidR="0062376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135789/1279/24-04-2025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απόφαση του </w:t>
      </w:r>
      <w:r w:rsidR="00EA3C65" w:rsidRPr="00EA3C6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ριφερειάρχη</w:t>
      </w:r>
      <w:r w:rsidR="0009369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64591A" w:rsidRPr="0064591A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5E7C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απαγορεύεται η διέλευση, </w:t>
      </w:r>
      <w:r w:rsidR="00A85AB1" w:rsidRPr="005E7C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η </w:t>
      </w:r>
      <w:r w:rsidR="003B7CFF" w:rsidRPr="005E7C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παραμονή και </w:t>
      </w:r>
      <w:r w:rsidR="00A85AB1" w:rsidRPr="005E7C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η </w:t>
      </w:r>
      <w:r w:rsidR="003B7CFF" w:rsidRPr="005E7C63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κυκλοφορία προσώπων και οχημάτων</w:t>
      </w:r>
      <w:r w:rsidR="006E49F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στις κάτωθι περιοχές των </w:t>
      </w:r>
      <w:r w:rsidR="006E49F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</w:t>
      </w:r>
      <w:r w:rsidR="00C77F3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ων</w:t>
      </w:r>
      <w:r w:rsidR="006E49F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Αλεξανδρούπολης</w:t>
      </w:r>
      <w:r w:rsidR="00EA3C65" w:rsidRPr="00EA3C65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7103B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–</w:t>
      </w:r>
      <w:r w:rsidR="00EA3C65" w:rsidRPr="00EA3C65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Σαμοθράκης</w:t>
      </w:r>
      <w:r w:rsidR="0017103B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6E49F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r w:rsidR="0017103B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και Διδυμοτείχου</w:t>
      </w:r>
      <w:bookmarkStart w:id="0" w:name="_Hlk105587185"/>
      <w:r w:rsidR="00F03997" w:rsidRPr="00F0399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από τ</w:t>
      </w:r>
      <w:r w:rsidR="00EA3C65" w:rsidRPr="00EA3C6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ι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: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64591A" w:rsidRPr="0064591A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της Παρασκευής</w:t>
      </w:r>
      <w:r w:rsidR="00094548" w:rsidRPr="0009454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C77F3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08</w:t>
      </w:r>
      <w:r w:rsidR="00094548" w:rsidRPr="0009454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8</w:t>
      </w:r>
      <w:r w:rsidR="002333B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535D71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202</w:t>
      </w:r>
      <w:r w:rsidR="0062376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5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έως τις 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: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πρωί 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του Σαββάτου</w:t>
      </w:r>
      <w:r w:rsidR="0009369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94548" w:rsidRPr="0009454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F5F6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09</w:t>
      </w:r>
      <w:r w:rsidR="00C77F3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795B8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8</w:t>
      </w:r>
      <w:r w:rsidR="00C77F3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62376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5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:</w:t>
      </w:r>
    </w:p>
    <w:p w14:paraId="7A135662" w14:textId="77777777" w:rsidR="00F0412A" w:rsidRDefault="00F0412A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</w:p>
    <w:p w14:paraId="52E5D873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56AD8E84" w14:textId="77777777" w:rsidR="00F53E18" w:rsidRPr="00F53E18" w:rsidRDefault="00F53E18" w:rsidP="00F53E18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</w:t>
      </w:r>
      <w:r w:rsidR="001D2FAE">
        <w:rPr>
          <w:rFonts w:ascii="Calibri" w:hAnsi="Calibri"/>
          <w:color w:val="auto"/>
          <w:sz w:val="22"/>
          <w:szCs w:val="22"/>
          <w:lang w:val="el-GR" w:eastAsia="ar-SA" w:bidi="ar-SA"/>
        </w:rPr>
        <w:t>έναντι Κ.Α.Α.Υ. Μάκρης</w:t>
      </w:r>
    </w:p>
    <w:p w14:paraId="5B413684" w14:textId="77777777" w:rsidR="00F53E18" w:rsidRPr="00F53E18" w:rsidRDefault="001D2FAE" w:rsidP="00F53E18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sz w:val="22"/>
          <w:szCs w:val="22"/>
          <w:lang w:val="el-GR" w:eastAsia="ar-SA" w:bidi="ar-SA"/>
        </w:rPr>
        <w:t>Κατασκήνωση Μάκρης</w:t>
      </w:r>
    </w:p>
    <w:p w14:paraId="6FD55A9D" w14:textId="77777777" w:rsidR="001D2FAE" w:rsidRPr="00B40245" w:rsidRDefault="001D2FAE" w:rsidP="001D2FAE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1D2FAE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Ο.Σ.</w:t>
      </w: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Ε.</w:t>
      </w:r>
    </w:p>
    <w:p w14:paraId="6702321E" w14:textId="77777777" w:rsidR="001D2FAE" w:rsidRPr="00F53E18" w:rsidRDefault="001D2FAE" w:rsidP="001D2FAE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Πλατανότοπος Μαΐστρου</w:t>
      </w:r>
    </w:p>
    <w:p w14:paraId="5A49971E" w14:textId="77777777" w:rsidR="001D2FAE" w:rsidRPr="00F53E18" w:rsidRDefault="001D2FAE" w:rsidP="001D2FAE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sz w:val="22"/>
          <w:szCs w:val="22"/>
          <w:lang w:val="el-GR" w:eastAsia="ar-SA" w:bidi="ar-SA"/>
        </w:rPr>
        <w:t xml:space="preserve">Χώρος αναψυχής Καλλιθέας </w:t>
      </w:r>
    </w:p>
    <w:p w14:paraId="54373B28" w14:textId="77777777" w:rsidR="0002143F" w:rsidRPr="00F53E18" w:rsidRDefault="0002143F" w:rsidP="0002143F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Χώροι αναψυχής Λεπτοκαρυάς (3 χώροι)</w:t>
      </w:r>
    </w:p>
    <w:p w14:paraId="65E53E87" w14:textId="77777777" w:rsidR="0002143F" w:rsidRPr="00F53E18" w:rsidRDefault="0002143F" w:rsidP="0002143F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Συκοράχης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</w:p>
    <w:p w14:paraId="269CA872" w14:textId="77777777" w:rsidR="00F53E18" w:rsidRPr="00F53E18" w:rsidRDefault="001335DD" w:rsidP="00F53E18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Πυλαίας</w:t>
      </w:r>
    </w:p>
    <w:p w14:paraId="62F6EA5D" w14:textId="77777777" w:rsidR="00F53E18" w:rsidRPr="00F53E18" w:rsidRDefault="00F53E18" w:rsidP="00F53E18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sz w:val="22"/>
          <w:szCs w:val="22"/>
          <w:lang w:val="el-GR" w:eastAsia="ar-SA" w:bidi="ar-SA"/>
        </w:rPr>
        <w:t xml:space="preserve"> </w:t>
      </w:r>
      <w:r w:rsidR="001335DD"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Φερών</w:t>
      </w:r>
    </w:p>
    <w:p w14:paraId="3589E088" w14:textId="77777777" w:rsidR="00F53E18" w:rsidRPr="00F53E18" w:rsidRDefault="00F53E18" w:rsidP="00F53E18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sz w:val="22"/>
          <w:szCs w:val="22"/>
          <w:lang w:val="el-GR" w:eastAsia="ar-SA" w:bidi="ar-SA"/>
        </w:rPr>
        <w:t xml:space="preserve"> </w:t>
      </w:r>
      <w:r w:rsidR="001335DD"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Μελίας</w:t>
      </w:r>
    </w:p>
    <w:p w14:paraId="057786B8" w14:textId="77777777" w:rsidR="001335DD" w:rsidRDefault="001335DD" w:rsidP="001335DD">
      <w:pPr>
        <w:numPr>
          <w:ilvl w:val="0"/>
          <w:numId w:val="3"/>
        </w:numPr>
        <w:spacing w:line="360" w:lineRule="auto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1335DD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Καταφύγιο Άγριας Ζωής Καβησού (Κ.Α.Ζ.)</w:t>
      </w:r>
    </w:p>
    <w:p w14:paraId="5577F4FE" w14:textId="77777777" w:rsidR="00EA3C65" w:rsidRPr="00BA60AE" w:rsidRDefault="00EA3C65" w:rsidP="00EA3C65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BA60AE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</w:t>
      </w: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Υ</w:t>
      </w:r>
      <w:r w:rsidRPr="00BA60AE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 xml:space="preserve"> ΑΛΕΞ/ΠΟΛΗΣ – ΝΗΣΟΣ ΣΑΜΟΘΡΑΚΗ</w:t>
      </w:r>
    </w:p>
    <w:p w14:paraId="75FE9E4B" w14:textId="77777777" w:rsidR="00EA3C65" w:rsidRPr="00947D5C" w:rsidRDefault="00EA3C65" w:rsidP="00EA3C65">
      <w:pPr>
        <w:numPr>
          <w:ilvl w:val="0"/>
          <w:numId w:val="5"/>
        </w:num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BA60AE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Χώρας Σαμοθράκης</w:t>
      </w:r>
    </w:p>
    <w:p w14:paraId="440BA446" w14:textId="77777777" w:rsidR="00BA60AE" w:rsidRPr="00EA3C65" w:rsidRDefault="00EA3C65" w:rsidP="00FD34AD">
      <w:pPr>
        <w:numPr>
          <w:ilvl w:val="0"/>
          <w:numId w:val="5"/>
        </w:num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στάση Αλεβάντζας</w:t>
      </w:r>
      <w:r w:rsidR="007A425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Σαμοθράκης</w:t>
      </w:r>
    </w:p>
    <w:p w14:paraId="0DA9E32E" w14:textId="77777777" w:rsidR="00A85AB1" w:rsidRDefault="006E49FC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val="el-GR" w:eastAsia="ar-SA" w:bidi="ar-SA"/>
        </w:rPr>
        <w:t>Γ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14:paraId="497D15B5" w14:textId="77777777" w:rsidR="00F53E18" w:rsidRPr="00F53E18" w:rsidRDefault="00F53E18" w:rsidP="00F53E18">
      <w:pPr>
        <w:numPr>
          <w:ilvl w:val="0"/>
          <w:numId w:val="4"/>
        </w:num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Περιοχή Συμπλέγματος Δαδιάς-Λευκίμης-Σουφλίου (</w:t>
      </w:r>
      <w:r w:rsidR="00A64306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περιοχές 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>Προβατώνα – Λευκίμμη</w:t>
      </w:r>
      <w:r w:rsidR="00A64306">
        <w:rPr>
          <w:rFonts w:ascii="Calibri" w:hAnsi="Calibri"/>
          <w:color w:val="auto"/>
          <w:sz w:val="22"/>
          <w:szCs w:val="22"/>
          <w:lang w:val="el-GR" w:eastAsia="ar-SA" w:bidi="ar-SA"/>
        </w:rPr>
        <w:t>ς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Δαδιά</w:t>
      </w:r>
      <w:r w:rsidR="00A64306">
        <w:rPr>
          <w:rFonts w:ascii="Calibri" w:hAnsi="Calibri"/>
          <w:color w:val="auto"/>
          <w:sz w:val="22"/>
          <w:szCs w:val="22"/>
          <w:lang w:val="el-GR" w:eastAsia="ar-SA" w:bidi="ar-SA"/>
        </w:rPr>
        <w:t>ς</w:t>
      </w:r>
      <w:r w:rsidRPr="00F53E18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– Γιαννούλη -  Κοτρωνιά) </w:t>
      </w:r>
    </w:p>
    <w:p w14:paraId="5EB68ADB" w14:textId="77777777" w:rsidR="0099200B" w:rsidRDefault="0017103B" w:rsidP="0099200B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Δ)</w:t>
      </w:r>
      <w:r w:rsidR="0099200B" w:rsidRPr="0099200B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 xml:space="preserve"> </w:t>
      </w:r>
      <w:r w:rsidR="0099200B" w:rsidRPr="00CE1F3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 xml:space="preserve">ΠΕΡΙΟΧΗ </w:t>
      </w:r>
      <w:r w:rsidR="0099200B" w:rsidRPr="00F45647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ΔΙΔΥΜΟΤΕΙΧΟΥ</w:t>
      </w:r>
    </w:p>
    <w:p w14:paraId="1BF9E60D" w14:textId="77777777" w:rsidR="0099200B" w:rsidRPr="00B05850" w:rsidRDefault="0099200B" w:rsidP="0099200B">
      <w:pPr>
        <w:spacing w:line="360" w:lineRule="auto"/>
        <w:ind w:firstLine="426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05850">
        <w:rPr>
          <w:rFonts w:ascii="Calibri" w:hAnsi="Calibri"/>
          <w:bCs/>
          <w:color w:val="auto"/>
          <w:sz w:val="22"/>
          <w:szCs w:val="22"/>
          <w:lang w:val="el-GR" w:eastAsia="ar-SA" w:bidi="ar-SA"/>
        </w:rPr>
        <w:t xml:space="preserve"> </w:t>
      </w:r>
      <w:r w:rsidRPr="0023588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B0585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Αναδασώσεις – Χώρος αναψυχής «Τσίγγλα» </w:t>
      </w:r>
    </w:p>
    <w:p w14:paraId="5CFB492D" w14:textId="77777777" w:rsidR="009D65C9" w:rsidRDefault="0099200B" w:rsidP="00B673B3">
      <w:pPr>
        <w:spacing w:line="360" w:lineRule="auto"/>
        <w:ind w:left="426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23588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2.</w:t>
      </w:r>
      <w:r w:rsidRPr="00F45647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Pr="00E66F4F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«</w:t>
      </w:r>
      <w:r w:rsidRPr="00E66F4F">
        <w:rPr>
          <w:rFonts w:ascii="Calibri" w:hAnsi="Calibri"/>
          <w:color w:val="auto"/>
          <w:sz w:val="22"/>
          <w:szCs w:val="22"/>
          <w:lang w:val="el-GR" w:eastAsia="ar-SA" w:bidi="ar-SA"/>
        </w:rPr>
        <w:t>Χίλια</w:t>
      </w: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»</w:t>
      </w:r>
    </w:p>
    <w:p w14:paraId="2F3335FD" w14:textId="77777777" w:rsidR="00F53E18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πρόσωπα που κατοικούν ή εργάζονται στις περιοχές του άρθρου 129, καθώς και πρόσωπα που μετακινούνται εντός του οδικού δικτύου. </w:t>
      </w:r>
    </w:p>
    <w:p w14:paraId="5AAB014D" w14:textId="77777777" w:rsidR="00AF3B75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lastRenderedPageBreak/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Ελληνικής Αστυνομίας, του Πυροσβεστικού Σώματος, της 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>.</w:t>
      </w:r>
    </w:p>
    <w:p w14:paraId="6D5DD15E" w14:textId="77777777" w:rsidR="00A01D11" w:rsidRDefault="00A01D11" w:rsidP="00D6562A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33600A7" w14:textId="77777777" w:rsidR="00A01D11" w:rsidRDefault="00A01D11" w:rsidP="00A01D11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 xml:space="preserve">Η απόφαση ισχύει έως ότου ο δείκτης επικινδυνότητας εκδήλωσης πυρκαγιάς πέσει στην κατηγορία δύο (2).   </w:t>
      </w:r>
    </w:p>
    <w:p w14:paraId="09C3EA1A" w14:textId="77777777" w:rsidR="00A01D11" w:rsidRDefault="00A01D11" w:rsidP="00D6562A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BF89C58" w14:textId="77777777" w:rsidR="00042B1F" w:rsidRPr="002F5F63" w:rsidRDefault="00B107B7" w:rsidP="002F5F63">
      <w:pPr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2F5F63" w:rsidRPr="002F5F6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Δείτε το σ</w:t>
      </w:r>
      <w:r w:rsidRPr="002F5F6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ύνδεσμο</w:t>
      </w:r>
      <w:r w:rsidR="002F5F6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της</w:t>
      </w:r>
      <w:r w:rsidRPr="009539AC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Απόφασης:</w:t>
      </w:r>
      <w:r w:rsidR="00AF3B75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</w:p>
    <w:p w14:paraId="10679037" w14:textId="77777777" w:rsidR="00367E49" w:rsidRDefault="00367E49" w:rsidP="00367E49">
      <w:pPr>
        <w:rPr>
          <w:lang w:val="el-GR"/>
        </w:rPr>
      </w:pPr>
      <w:hyperlink r:id="rId8" w:history="1">
        <w:r>
          <w:rPr>
            <w:rStyle w:val="-"/>
            <w:lang w:val="el-GR"/>
          </w:rPr>
          <w:t>https://diavgeia.gov.gr/doc/9%CE%9C%CE%9C%CE%9E7%CE%9B%CE%92-14%CE%A1?inline=true</w:t>
        </w:r>
      </w:hyperlink>
    </w:p>
    <w:p w14:paraId="57B44818" w14:textId="77777777" w:rsidR="00D6562A" w:rsidRPr="00EE6E90" w:rsidRDefault="00D6562A" w:rsidP="006D1F3B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sectPr w:rsidR="00D6562A" w:rsidRPr="00EE6E90" w:rsidSect="00887E1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2952B9"/>
    <w:multiLevelType w:val="hybridMultilevel"/>
    <w:tmpl w:val="01289C86"/>
    <w:lvl w:ilvl="0" w:tplc="4BA8E86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08B4B0F"/>
    <w:multiLevelType w:val="hybridMultilevel"/>
    <w:tmpl w:val="3BEE79F0"/>
    <w:lvl w:ilvl="0" w:tplc="5C54964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52915841">
    <w:abstractNumId w:val="1"/>
  </w:num>
  <w:num w:numId="2" w16cid:durableId="1035272269">
    <w:abstractNumId w:val="0"/>
  </w:num>
  <w:num w:numId="3" w16cid:durableId="688024416">
    <w:abstractNumId w:val="4"/>
  </w:num>
  <w:num w:numId="4" w16cid:durableId="2103378746">
    <w:abstractNumId w:val="2"/>
  </w:num>
  <w:num w:numId="5" w16cid:durableId="19020128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2143F"/>
    <w:rsid w:val="00042B1F"/>
    <w:rsid w:val="00093693"/>
    <w:rsid w:val="00094548"/>
    <w:rsid w:val="000A0A40"/>
    <w:rsid w:val="0012061B"/>
    <w:rsid w:val="001335DD"/>
    <w:rsid w:val="0017103B"/>
    <w:rsid w:val="001C37E4"/>
    <w:rsid w:val="001D2FAE"/>
    <w:rsid w:val="002233CE"/>
    <w:rsid w:val="002333BC"/>
    <w:rsid w:val="002503E5"/>
    <w:rsid w:val="00263197"/>
    <w:rsid w:val="00285092"/>
    <w:rsid w:val="00292AED"/>
    <w:rsid w:val="002F5F63"/>
    <w:rsid w:val="00367E49"/>
    <w:rsid w:val="0038135D"/>
    <w:rsid w:val="00394DB5"/>
    <w:rsid w:val="003B7CFF"/>
    <w:rsid w:val="00415EED"/>
    <w:rsid w:val="0043350A"/>
    <w:rsid w:val="0050775D"/>
    <w:rsid w:val="00535D71"/>
    <w:rsid w:val="00552C35"/>
    <w:rsid w:val="005717E2"/>
    <w:rsid w:val="005948CF"/>
    <w:rsid w:val="005C527E"/>
    <w:rsid w:val="005E7C63"/>
    <w:rsid w:val="005F4FB7"/>
    <w:rsid w:val="0062376F"/>
    <w:rsid w:val="00641306"/>
    <w:rsid w:val="0064591A"/>
    <w:rsid w:val="00660A68"/>
    <w:rsid w:val="00697C29"/>
    <w:rsid w:val="006D1F3B"/>
    <w:rsid w:val="006E49FC"/>
    <w:rsid w:val="00747795"/>
    <w:rsid w:val="007559B8"/>
    <w:rsid w:val="00795B84"/>
    <w:rsid w:val="00796823"/>
    <w:rsid w:val="007A4251"/>
    <w:rsid w:val="00887E16"/>
    <w:rsid w:val="008A07A1"/>
    <w:rsid w:val="00941862"/>
    <w:rsid w:val="00947D5C"/>
    <w:rsid w:val="009539AC"/>
    <w:rsid w:val="0099200B"/>
    <w:rsid w:val="009C13C3"/>
    <w:rsid w:val="009D65C9"/>
    <w:rsid w:val="00A01D11"/>
    <w:rsid w:val="00A15F09"/>
    <w:rsid w:val="00A17285"/>
    <w:rsid w:val="00A456F2"/>
    <w:rsid w:val="00A45D61"/>
    <w:rsid w:val="00A549D3"/>
    <w:rsid w:val="00A64306"/>
    <w:rsid w:val="00A73DF3"/>
    <w:rsid w:val="00A85AB1"/>
    <w:rsid w:val="00A96BB9"/>
    <w:rsid w:val="00AB4A15"/>
    <w:rsid w:val="00AB5CBE"/>
    <w:rsid w:val="00AC390F"/>
    <w:rsid w:val="00AF37F1"/>
    <w:rsid w:val="00AF3B75"/>
    <w:rsid w:val="00B04F39"/>
    <w:rsid w:val="00B107B7"/>
    <w:rsid w:val="00B40245"/>
    <w:rsid w:val="00B673B3"/>
    <w:rsid w:val="00BA5D31"/>
    <w:rsid w:val="00BA60AE"/>
    <w:rsid w:val="00BB6968"/>
    <w:rsid w:val="00C70975"/>
    <w:rsid w:val="00C77F3E"/>
    <w:rsid w:val="00C94EDD"/>
    <w:rsid w:val="00C97B1D"/>
    <w:rsid w:val="00D6562A"/>
    <w:rsid w:val="00DA0F65"/>
    <w:rsid w:val="00E454A3"/>
    <w:rsid w:val="00E470EB"/>
    <w:rsid w:val="00EA3C65"/>
    <w:rsid w:val="00EE310B"/>
    <w:rsid w:val="00EE54DB"/>
    <w:rsid w:val="00EE6E90"/>
    <w:rsid w:val="00F03997"/>
    <w:rsid w:val="00F0412A"/>
    <w:rsid w:val="00F53E18"/>
    <w:rsid w:val="00FB5126"/>
    <w:rsid w:val="00FC1BDE"/>
    <w:rsid w:val="00FC7BF6"/>
    <w:rsid w:val="00FD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7A8B7"/>
  <w15:chartTrackingRefBased/>
  <w15:docId w15:val="{7F096D45-7E8D-49DA-BF86-B7C89616B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uiPriority w:val="99"/>
    <w:unhideWhenUsed/>
    <w:rsid w:val="00A549D3"/>
    <w:rPr>
      <w:color w:val="0563C1"/>
      <w:u w:val="single"/>
    </w:rPr>
  </w:style>
  <w:style w:type="character" w:customStyle="1" w:styleId="1">
    <w:name w:val="Ανεπίλυτη αναφορά1"/>
    <w:uiPriority w:val="99"/>
    <w:semiHidden/>
    <w:unhideWhenUsed/>
    <w:rsid w:val="00A549D3"/>
    <w:rPr>
      <w:color w:val="605E5C"/>
      <w:shd w:val="clear" w:color="auto" w:fill="E1DFDD"/>
    </w:rPr>
  </w:style>
  <w:style w:type="character" w:styleId="-0">
    <w:name w:val="FollowedHyperlink"/>
    <w:uiPriority w:val="99"/>
    <w:semiHidden/>
    <w:unhideWhenUsed/>
    <w:rsid w:val="00D6562A"/>
    <w:rPr>
      <w:color w:val="954F72"/>
      <w:u w:val="single"/>
    </w:rPr>
  </w:style>
  <w:style w:type="paragraph" w:styleId="Web">
    <w:name w:val="Normal (Web)"/>
    <w:basedOn w:val="a"/>
    <w:uiPriority w:val="99"/>
    <w:unhideWhenUsed/>
    <w:rsid w:val="00F0412A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8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9%CE%9C%CE%9C%CE%9E7%CE%9B%CE%92-14%CE%A1?inline=true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80991-6284-410A-9FD8-3A1A8DBAA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473</Words>
  <Characters>2555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Links>
    <vt:vector size="6" baseType="variant">
      <vt:variant>
        <vt:i4>6094918</vt:i4>
      </vt:variant>
      <vt:variant>
        <vt:i4>0</vt:i4>
      </vt:variant>
      <vt:variant>
        <vt:i4>0</vt:i4>
      </vt:variant>
      <vt:variant>
        <vt:i4>5</vt:i4>
      </vt:variant>
      <vt:variant>
        <vt:lpwstr>https://diavgeia.gov.gr/doc/%CE%A1%CE%9D727%CE%9B%CE%92-6%CE%A5%CE%98?inline=true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Χρυσούλα Πρίγγα</dc:creator>
  <cp:keywords/>
  <cp:lastModifiedBy>ΛΑΥΚΙΔΗΣ ΓΕΩΡΓΙΟΣ</cp:lastModifiedBy>
  <cp:revision>3</cp:revision>
  <dcterms:created xsi:type="dcterms:W3CDTF">2025-06-28T10:09:00Z</dcterms:created>
  <dcterms:modified xsi:type="dcterms:W3CDTF">2025-08-07T10:27:00Z</dcterms:modified>
</cp:coreProperties>
</file>