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4C481" w14:textId="77777777" w:rsidR="00F050CA" w:rsidRPr="00A52BCA" w:rsidRDefault="00D16A4D" w:rsidP="001A1156">
      <w:pPr>
        <w:tabs>
          <w:tab w:val="left" w:pos="0"/>
          <w:tab w:val="center" w:pos="2977"/>
        </w:tabs>
        <w:spacing w:after="0" w:line="240" w:lineRule="auto"/>
        <w:rPr>
          <w:rFonts w:cs="Calibri"/>
          <w:b/>
          <w:bCs/>
        </w:rPr>
      </w:pPr>
      <w:r w:rsidRPr="00950743">
        <w:rPr>
          <w:rFonts w:cs="Calibri"/>
          <w:b/>
          <w:bCs/>
          <w:lang w:val="el-GR"/>
        </w:rPr>
        <w:tab/>
      </w:r>
      <w:r w:rsidR="00DA25A7" w:rsidRPr="00950743">
        <w:rPr>
          <w:rFonts w:cs="Calibri"/>
          <w:noProof/>
          <w:lang w:val="el-GR" w:eastAsia="el-GR"/>
        </w:rPr>
        <w:drawing>
          <wp:inline distT="0" distB="0" distL="0" distR="0" wp14:anchorId="73243088" wp14:editId="4E66C95E">
            <wp:extent cx="673100" cy="687705"/>
            <wp:effectExtent l="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100" cy="687705"/>
                    </a:xfrm>
                    <a:prstGeom prst="rect">
                      <a:avLst/>
                    </a:prstGeom>
                    <a:noFill/>
                    <a:ln>
                      <a:noFill/>
                    </a:ln>
                  </pic:spPr>
                </pic:pic>
              </a:graphicData>
            </a:graphic>
          </wp:inline>
        </w:drawing>
      </w:r>
    </w:p>
    <w:tbl>
      <w:tblPr>
        <w:tblW w:w="10382" w:type="dxa"/>
        <w:tblLook w:val="04A0" w:firstRow="1" w:lastRow="0" w:firstColumn="1" w:lastColumn="0" w:noHBand="0" w:noVBand="1"/>
      </w:tblPr>
      <w:tblGrid>
        <w:gridCol w:w="5954"/>
        <w:gridCol w:w="4428"/>
      </w:tblGrid>
      <w:tr w:rsidR="00F050CA" w:rsidRPr="00DB2017" w14:paraId="26765072" w14:textId="77777777" w:rsidTr="00C51915">
        <w:tc>
          <w:tcPr>
            <w:tcW w:w="5954" w:type="dxa"/>
          </w:tcPr>
          <w:p w14:paraId="75C3610D" w14:textId="77777777" w:rsidR="00F050CA" w:rsidRPr="005D597D" w:rsidRDefault="00A52BCA" w:rsidP="001A1156">
            <w:pPr>
              <w:tabs>
                <w:tab w:val="center" w:pos="2811"/>
              </w:tabs>
              <w:spacing w:after="0" w:line="240" w:lineRule="auto"/>
              <w:rPr>
                <w:rFonts w:cs="Calibri"/>
                <w:b/>
                <w:bCs/>
                <w:lang w:val="el-GR"/>
              </w:rPr>
            </w:pPr>
            <w:r>
              <w:rPr>
                <w:rFonts w:cs="Calibri"/>
                <w:b/>
                <w:bCs/>
              </w:rPr>
              <w:tab/>
            </w:r>
            <w:r w:rsidR="00F050CA" w:rsidRPr="00950743">
              <w:rPr>
                <w:rFonts w:cs="Calibri"/>
                <w:b/>
                <w:bCs/>
                <w:lang w:val="el-GR"/>
              </w:rPr>
              <w:t>ΕΛΛΗΝΙΚΗ ΔΗΜΟΚΡΑΤΙΑ</w:t>
            </w:r>
          </w:p>
          <w:p w14:paraId="636F27E8" w14:textId="77777777" w:rsidR="00F050CA" w:rsidRPr="00950743" w:rsidRDefault="00F050CA" w:rsidP="001A1156">
            <w:pPr>
              <w:tabs>
                <w:tab w:val="center" w:pos="1881"/>
                <w:tab w:val="center" w:pos="2811"/>
              </w:tabs>
              <w:spacing w:after="0" w:line="240" w:lineRule="auto"/>
              <w:jc w:val="center"/>
              <w:rPr>
                <w:rFonts w:cs="Calibri"/>
                <w:b/>
                <w:bCs/>
                <w:lang w:val="el-GR"/>
              </w:rPr>
            </w:pPr>
            <w:r w:rsidRPr="00950743">
              <w:rPr>
                <w:rFonts w:cs="Calibri"/>
                <w:b/>
                <w:bCs/>
                <w:lang w:val="el-GR"/>
              </w:rPr>
              <w:t>ΠΕΡΙΦΕΡΕΙΑ ΑΝΑΤΟΛΙΚΗΣ ΜΑΚΕΔΟΝΙΑΣ &amp; ΘΡΑΚΗΣ</w:t>
            </w:r>
          </w:p>
          <w:p w14:paraId="3A5AD69C" w14:textId="77777777" w:rsidR="00A52BCA" w:rsidRPr="005D597D" w:rsidRDefault="00F050CA" w:rsidP="001A1156">
            <w:pPr>
              <w:tabs>
                <w:tab w:val="center" w:pos="1881"/>
                <w:tab w:val="center" w:pos="2811"/>
              </w:tabs>
              <w:spacing w:after="0" w:line="240" w:lineRule="auto"/>
              <w:jc w:val="center"/>
              <w:rPr>
                <w:rFonts w:cs="Calibri"/>
                <w:b/>
                <w:bCs/>
                <w:lang w:val="el-GR"/>
              </w:rPr>
            </w:pPr>
            <w:r w:rsidRPr="00950743">
              <w:rPr>
                <w:rFonts w:cs="Calibri"/>
                <w:b/>
                <w:bCs/>
                <w:lang w:val="el-GR"/>
              </w:rPr>
              <w:t xml:space="preserve">ΓΕΝΙΚΗ ΔΙΕΥΘΥΝΣΗ ΠΕΡΙΦΕΡΕΙΑΚΗΣ ΑΓΡΟΤΙΚΗΣ </w:t>
            </w:r>
          </w:p>
          <w:p w14:paraId="49E7E4A8" w14:textId="77777777" w:rsidR="00F050CA" w:rsidRPr="00950743" w:rsidRDefault="00F050CA" w:rsidP="001A1156">
            <w:pPr>
              <w:tabs>
                <w:tab w:val="center" w:pos="1881"/>
                <w:tab w:val="center" w:pos="2811"/>
              </w:tabs>
              <w:spacing w:after="0" w:line="240" w:lineRule="auto"/>
              <w:jc w:val="center"/>
              <w:rPr>
                <w:rFonts w:cs="Calibri"/>
                <w:b/>
                <w:bCs/>
                <w:lang w:val="el-GR"/>
              </w:rPr>
            </w:pPr>
            <w:r w:rsidRPr="00950743">
              <w:rPr>
                <w:rFonts w:cs="Calibri"/>
                <w:b/>
                <w:bCs/>
                <w:lang w:val="el-GR"/>
              </w:rPr>
              <w:t>ΟΙΚΟΝΟΜΙΑΣ ΚΑΙ ΚΤΗΝΙΑΤΡΙΚΗΣ</w:t>
            </w:r>
          </w:p>
          <w:p w14:paraId="603BCD88" w14:textId="77777777" w:rsidR="00F050CA" w:rsidRPr="00950743" w:rsidRDefault="00F050CA" w:rsidP="001A1156">
            <w:pPr>
              <w:tabs>
                <w:tab w:val="center" w:pos="1881"/>
                <w:tab w:val="center" w:pos="2811"/>
              </w:tabs>
              <w:spacing w:after="0" w:line="240" w:lineRule="auto"/>
              <w:jc w:val="center"/>
              <w:rPr>
                <w:rFonts w:cs="Calibri"/>
                <w:b/>
                <w:bCs/>
                <w:strike/>
                <w:lang w:val="el-GR"/>
              </w:rPr>
            </w:pPr>
            <w:r w:rsidRPr="00950743">
              <w:rPr>
                <w:rFonts w:cs="Calibri"/>
                <w:b/>
                <w:bCs/>
                <w:lang w:val="el-GR"/>
              </w:rPr>
              <w:t>ΔΙΕΥΘΥΝΣΗ ΚΤΗΝΙΑΤΡΙΚΗΣ</w:t>
            </w:r>
          </w:p>
          <w:tbl>
            <w:tblPr>
              <w:tblW w:w="0" w:type="auto"/>
              <w:tblLook w:val="04A0" w:firstRow="1" w:lastRow="0" w:firstColumn="1" w:lastColumn="0" w:noHBand="0" w:noVBand="1"/>
            </w:tblPr>
            <w:tblGrid>
              <w:gridCol w:w="1885"/>
              <w:gridCol w:w="2795"/>
            </w:tblGrid>
            <w:tr w:rsidR="00F050CA" w:rsidRPr="00950743" w14:paraId="5DCED7F2" w14:textId="77777777">
              <w:tc>
                <w:tcPr>
                  <w:tcW w:w="1885" w:type="dxa"/>
                </w:tcPr>
                <w:p w14:paraId="7148C5B3" w14:textId="77777777" w:rsidR="00F050CA" w:rsidRPr="00950743" w:rsidRDefault="00F050CA" w:rsidP="000B6040">
                  <w:pPr>
                    <w:spacing w:after="0" w:line="240" w:lineRule="auto"/>
                    <w:ind w:hanging="108"/>
                    <w:rPr>
                      <w:rFonts w:cs="Calibri"/>
                      <w:lang w:val="el-GR"/>
                    </w:rPr>
                  </w:pPr>
                  <w:proofErr w:type="spellStart"/>
                  <w:r w:rsidRPr="00950743">
                    <w:rPr>
                      <w:rFonts w:cs="Calibri"/>
                      <w:lang w:val="el-GR"/>
                    </w:rPr>
                    <w:t>Ταχ</w:t>
                  </w:r>
                  <w:proofErr w:type="spellEnd"/>
                  <w:r w:rsidRPr="00950743">
                    <w:rPr>
                      <w:rFonts w:cs="Calibri"/>
                      <w:lang w:val="el-GR"/>
                    </w:rPr>
                    <w:t>. Διεύθυνση:</w:t>
                  </w:r>
                </w:p>
              </w:tc>
              <w:tc>
                <w:tcPr>
                  <w:tcW w:w="2795" w:type="dxa"/>
                </w:tcPr>
                <w:p w14:paraId="0FD5686E" w14:textId="77777777" w:rsidR="00F050CA" w:rsidRPr="00950743" w:rsidRDefault="00F050CA" w:rsidP="0046042A">
                  <w:pPr>
                    <w:spacing w:after="0" w:line="240" w:lineRule="auto"/>
                    <w:rPr>
                      <w:rFonts w:cs="Calibri"/>
                      <w:lang w:val="el-GR"/>
                    </w:rPr>
                  </w:pPr>
                  <w:r w:rsidRPr="00950743">
                    <w:rPr>
                      <w:rFonts w:cs="Calibri"/>
                      <w:lang w:val="el-GR"/>
                    </w:rPr>
                    <w:t>Δημοκρατίας 1</w:t>
                  </w:r>
                </w:p>
                <w:p w14:paraId="0913F5F1" w14:textId="77777777" w:rsidR="00F050CA" w:rsidRPr="00950743" w:rsidRDefault="00F050CA" w:rsidP="0046042A">
                  <w:pPr>
                    <w:spacing w:after="0" w:line="240" w:lineRule="auto"/>
                    <w:rPr>
                      <w:rFonts w:cs="Calibri"/>
                      <w:lang w:val="el-GR"/>
                    </w:rPr>
                  </w:pPr>
                  <w:r w:rsidRPr="00950743">
                    <w:rPr>
                      <w:rFonts w:cs="Calibri"/>
                      <w:lang w:val="el-GR"/>
                    </w:rPr>
                    <w:t>Κομοτηνή – 69133</w:t>
                  </w:r>
                </w:p>
              </w:tc>
            </w:tr>
            <w:tr w:rsidR="00F050CA" w:rsidRPr="00950743" w14:paraId="339E8DC2" w14:textId="77777777">
              <w:tc>
                <w:tcPr>
                  <w:tcW w:w="1885" w:type="dxa"/>
                </w:tcPr>
                <w:p w14:paraId="633F3DFF" w14:textId="77777777" w:rsidR="00F050CA" w:rsidRPr="00950743" w:rsidRDefault="00F050CA" w:rsidP="000B6040">
                  <w:pPr>
                    <w:spacing w:after="0" w:line="240" w:lineRule="auto"/>
                    <w:ind w:hanging="108"/>
                    <w:rPr>
                      <w:rFonts w:cs="Calibri"/>
                      <w:lang w:val="el-GR"/>
                    </w:rPr>
                  </w:pPr>
                  <w:r w:rsidRPr="00950743">
                    <w:rPr>
                      <w:rFonts w:cs="Calibri"/>
                      <w:lang w:val="el-GR"/>
                    </w:rPr>
                    <w:t>Πληροφορίες:</w:t>
                  </w:r>
                </w:p>
              </w:tc>
              <w:tc>
                <w:tcPr>
                  <w:tcW w:w="2795" w:type="dxa"/>
                </w:tcPr>
                <w:p w14:paraId="0C3A4CBC" w14:textId="3E98CE9C" w:rsidR="00F050CA" w:rsidRPr="00950743" w:rsidRDefault="0046042A" w:rsidP="000B6040">
                  <w:pPr>
                    <w:spacing w:after="0" w:line="240" w:lineRule="auto"/>
                    <w:ind w:hanging="108"/>
                    <w:rPr>
                      <w:rFonts w:cs="Calibri"/>
                      <w:lang w:val="el-GR"/>
                    </w:rPr>
                  </w:pPr>
                  <w:r>
                    <w:rPr>
                      <w:rFonts w:cs="Calibri"/>
                    </w:rPr>
                    <w:tab/>
                  </w:r>
                  <w:r w:rsidR="00B05D33">
                    <w:rPr>
                      <w:rFonts w:cs="Calibri"/>
                      <w:lang w:val="el-GR"/>
                    </w:rPr>
                    <w:t xml:space="preserve">Ν. </w:t>
                  </w:r>
                  <w:r w:rsidR="006B6192" w:rsidRPr="00950743">
                    <w:rPr>
                      <w:rFonts w:cs="Calibri"/>
                      <w:lang w:val="el-GR"/>
                    </w:rPr>
                    <w:t>Φωτεινιάς</w:t>
                  </w:r>
                  <w:r w:rsidR="009344D0">
                    <w:rPr>
                      <w:rFonts w:cs="Calibri"/>
                      <w:lang w:val="el-GR"/>
                    </w:rPr>
                    <w:t xml:space="preserve">, Μ. </w:t>
                  </w:r>
                  <w:r w:rsidR="004575D2">
                    <w:rPr>
                      <w:rFonts w:cs="Calibri"/>
                      <w:lang w:val="el-GR"/>
                    </w:rPr>
                    <w:t>Μπάρδα</w:t>
                  </w:r>
                </w:p>
              </w:tc>
            </w:tr>
            <w:tr w:rsidR="00F050CA" w:rsidRPr="00950743" w14:paraId="0CB58722" w14:textId="77777777">
              <w:tc>
                <w:tcPr>
                  <w:tcW w:w="1885" w:type="dxa"/>
                </w:tcPr>
                <w:p w14:paraId="64B10D90" w14:textId="77777777" w:rsidR="00F050CA" w:rsidRPr="00950743" w:rsidRDefault="00F050CA" w:rsidP="000B6040">
                  <w:pPr>
                    <w:spacing w:after="0" w:line="240" w:lineRule="auto"/>
                    <w:ind w:hanging="108"/>
                    <w:rPr>
                      <w:rFonts w:cs="Calibri"/>
                      <w:lang w:val="el-GR"/>
                    </w:rPr>
                  </w:pPr>
                  <w:r w:rsidRPr="00950743">
                    <w:rPr>
                      <w:rFonts w:cs="Calibri"/>
                      <w:lang w:val="el-GR"/>
                    </w:rPr>
                    <w:t>Τηλέφωνο:</w:t>
                  </w:r>
                </w:p>
              </w:tc>
              <w:tc>
                <w:tcPr>
                  <w:tcW w:w="2795" w:type="dxa"/>
                </w:tcPr>
                <w:p w14:paraId="77622F17" w14:textId="05C48D91" w:rsidR="00F050CA" w:rsidRPr="00950743" w:rsidRDefault="0046042A" w:rsidP="000B6040">
                  <w:pPr>
                    <w:spacing w:after="0" w:line="240" w:lineRule="auto"/>
                    <w:ind w:hanging="108"/>
                    <w:rPr>
                      <w:rFonts w:cs="Calibri"/>
                      <w:lang w:val="el-GR"/>
                    </w:rPr>
                  </w:pPr>
                  <w:r>
                    <w:rPr>
                      <w:rFonts w:cs="Calibri"/>
                    </w:rPr>
                    <w:tab/>
                  </w:r>
                  <w:r w:rsidR="00485E17">
                    <w:rPr>
                      <w:rFonts w:cs="Calibri"/>
                      <w:lang w:val="el-GR"/>
                    </w:rPr>
                    <w:t>25313 50415</w:t>
                  </w:r>
                  <w:r w:rsidR="009344D0">
                    <w:rPr>
                      <w:rFonts w:cs="Calibri"/>
                      <w:lang w:val="el-GR"/>
                    </w:rPr>
                    <w:t>, 463</w:t>
                  </w:r>
                </w:p>
              </w:tc>
            </w:tr>
            <w:tr w:rsidR="00F050CA" w:rsidRPr="00950743" w14:paraId="743023A6" w14:textId="77777777">
              <w:tc>
                <w:tcPr>
                  <w:tcW w:w="1885" w:type="dxa"/>
                </w:tcPr>
                <w:p w14:paraId="2B0DEDE8" w14:textId="77777777" w:rsidR="00F050CA" w:rsidRPr="00950743" w:rsidRDefault="00F050CA" w:rsidP="000B6040">
                  <w:pPr>
                    <w:spacing w:after="0" w:line="240" w:lineRule="auto"/>
                    <w:ind w:hanging="108"/>
                    <w:rPr>
                      <w:rFonts w:cs="Calibri"/>
                      <w:lang w:val="el-GR"/>
                    </w:rPr>
                  </w:pPr>
                  <w:r w:rsidRPr="00950743">
                    <w:rPr>
                      <w:rFonts w:cs="Calibri"/>
                      <w:lang w:val="el-GR"/>
                    </w:rPr>
                    <w:t>Η-Ταχυδρομείο:</w:t>
                  </w:r>
                </w:p>
              </w:tc>
              <w:tc>
                <w:tcPr>
                  <w:tcW w:w="2795" w:type="dxa"/>
                </w:tcPr>
                <w:p w14:paraId="506CACDB" w14:textId="16102A71" w:rsidR="00F050CA" w:rsidRPr="00950743" w:rsidRDefault="0046042A" w:rsidP="00520B57">
                  <w:pPr>
                    <w:spacing w:after="0" w:line="240" w:lineRule="auto"/>
                    <w:ind w:hanging="108"/>
                    <w:rPr>
                      <w:rFonts w:cs="Calibri"/>
                      <w:lang w:val="el-GR"/>
                    </w:rPr>
                  </w:pPr>
                  <w:r>
                    <w:rPr>
                      <w:rFonts w:cs="Calibri"/>
                    </w:rPr>
                    <w:tab/>
                  </w:r>
                  <w:r w:rsidR="00520B57">
                    <w:rPr>
                      <w:rFonts w:cs="Calibri"/>
                    </w:rPr>
                    <w:t>dktiniatrikis</w:t>
                  </w:r>
                  <w:r w:rsidR="00F050CA" w:rsidRPr="00950743">
                    <w:rPr>
                      <w:rFonts w:cs="Calibri"/>
                      <w:lang w:val="el-GR"/>
                    </w:rPr>
                    <w:t>@</w:t>
                  </w:r>
                  <w:r w:rsidR="00520B57">
                    <w:rPr>
                      <w:rFonts w:cs="Calibri"/>
                    </w:rPr>
                    <w:t>p</w:t>
                  </w:r>
                  <w:r w:rsidR="006B6192" w:rsidRPr="00950743">
                    <w:rPr>
                      <w:rFonts w:cs="Calibri"/>
                    </w:rPr>
                    <w:t>amth.</w:t>
                  </w:r>
                  <w:r w:rsidR="00520B57">
                    <w:rPr>
                      <w:rFonts w:cs="Calibri"/>
                    </w:rPr>
                    <w:t>gov.</w:t>
                  </w:r>
                  <w:r w:rsidR="006B6192" w:rsidRPr="00950743">
                    <w:rPr>
                      <w:rFonts w:cs="Calibri"/>
                    </w:rPr>
                    <w:t>gr</w:t>
                  </w:r>
                </w:p>
              </w:tc>
            </w:tr>
          </w:tbl>
          <w:p w14:paraId="75D48C31" w14:textId="77777777" w:rsidR="00F050CA" w:rsidRPr="00950743" w:rsidRDefault="00F050CA" w:rsidP="000B6040">
            <w:pPr>
              <w:tabs>
                <w:tab w:val="center" w:pos="2250"/>
                <w:tab w:val="left" w:pos="5850"/>
              </w:tabs>
              <w:spacing w:after="0" w:line="240" w:lineRule="auto"/>
              <w:rPr>
                <w:rFonts w:cs="Calibri"/>
                <w:b/>
                <w:bCs/>
                <w:lang w:val="el-GR"/>
              </w:rPr>
            </w:pPr>
          </w:p>
        </w:tc>
        <w:tc>
          <w:tcPr>
            <w:tcW w:w="4428" w:type="dxa"/>
          </w:tcPr>
          <w:p w14:paraId="76131B6C" w14:textId="1B0F3317" w:rsidR="00F050CA" w:rsidRPr="00DB2017" w:rsidRDefault="00F050CA" w:rsidP="00880B44">
            <w:pPr>
              <w:tabs>
                <w:tab w:val="center" w:pos="2250"/>
                <w:tab w:val="left" w:pos="5850"/>
              </w:tabs>
              <w:spacing w:after="0" w:line="240" w:lineRule="auto"/>
              <w:rPr>
                <w:rFonts w:cs="Calibri"/>
                <w:b/>
                <w:bCs/>
                <w:lang w:val="el-GR"/>
              </w:rPr>
            </w:pPr>
            <w:r w:rsidRPr="00511BD1">
              <w:rPr>
                <w:rFonts w:cs="Calibri"/>
                <w:b/>
                <w:bCs/>
                <w:lang w:val="el-GR"/>
              </w:rPr>
              <w:t>Κομοτηνή</w:t>
            </w:r>
            <w:r w:rsidR="00F17CFD" w:rsidRPr="00DB2017">
              <w:rPr>
                <w:rFonts w:cs="Calibri"/>
                <w:b/>
                <w:bCs/>
                <w:lang w:val="el-GR"/>
              </w:rPr>
              <w:t xml:space="preserve"> </w:t>
            </w:r>
          </w:p>
          <w:p w14:paraId="1F4A63E0" w14:textId="233400EA" w:rsidR="00140A7D" w:rsidRPr="00DB2017" w:rsidRDefault="00140A7D" w:rsidP="00880B44">
            <w:pPr>
              <w:tabs>
                <w:tab w:val="center" w:pos="2250"/>
                <w:tab w:val="left" w:pos="5850"/>
              </w:tabs>
              <w:spacing w:after="0" w:line="240" w:lineRule="auto"/>
              <w:rPr>
                <w:rFonts w:cs="Calibri"/>
                <w:b/>
                <w:bCs/>
                <w:lang w:val="el-GR"/>
              </w:rPr>
            </w:pPr>
            <w:proofErr w:type="spellStart"/>
            <w:r w:rsidRPr="00511BD1">
              <w:rPr>
                <w:rFonts w:cs="Calibri"/>
                <w:b/>
                <w:bCs/>
                <w:lang w:val="el-GR"/>
              </w:rPr>
              <w:t>Αρ</w:t>
            </w:r>
            <w:proofErr w:type="spellEnd"/>
            <w:r w:rsidRPr="00DB2017">
              <w:rPr>
                <w:rFonts w:cs="Calibri"/>
                <w:b/>
                <w:bCs/>
                <w:lang w:val="el-GR"/>
              </w:rPr>
              <w:t xml:space="preserve">. </w:t>
            </w:r>
            <w:proofErr w:type="spellStart"/>
            <w:r w:rsidRPr="00511BD1">
              <w:rPr>
                <w:rFonts w:cs="Calibri"/>
                <w:b/>
                <w:bCs/>
                <w:lang w:val="el-GR"/>
              </w:rPr>
              <w:t>Πρωτ</w:t>
            </w:r>
            <w:proofErr w:type="spellEnd"/>
            <w:r w:rsidRPr="00DB2017">
              <w:rPr>
                <w:rFonts w:cs="Calibri"/>
                <w:b/>
                <w:bCs/>
                <w:lang w:val="el-GR"/>
              </w:rPr>
              <w:t xml:space="preserve">. </w:t>
            </w:r>
          </w:p>
          <w:p w14:paraId="56100687" w14:textId="77777777" w:rsidR="00F050CA" w:rsidRPr="00DB2017" w:rsidRDefault="00F050CA" w:rsidP="00C414D9">
            <w:pPr>
              <w:tabs>
                <w:tab w:val="center" w:pos="2250"/>
                <w:tab w:val="left" w:pos="5850"/>
              </w:tabs>
              <w:spacing w:after="0" w:line="240" w:lineRule="auto"/>
              <w:jc w:val="center"/>
              <w:rPr>
                <w:rFonts w:cs="Calibri"/>
                <w:b/>
                <w:bCs/>
                <w:lang w:val="el-GR"/>
              </w:rPr>
            </w:pPr>
          </w:p>
          <w:p w14:paraId="3FD75278" w14:textId="77777777" w:rsidR="00814AA6" w:rsidRPr="00DB2017" w:rsidRDefault="00814AA6" w:rsidP="00814AA6">
            <w:pPr>
              <w:rPr>
                <w:rFonts w:cs="Calibri"/>
                <w:b/>
                <w:bCs/>
                <w:lang w:val="el-GR"/>
              </w:rPr>
            </w:pPr>
          </w:p>
          <w:p w14:paraId="42838EE0" w14:textId="32C202D6" w:rsidR="00440759" w:rsidRPr="00DB2017" w:rsidRDefault="00814AA6" w:rsidP="00440759">
            <w:pPr>
              <w:spacing w:after="0"/>
              <w:rPr>
                <w:rFonts w:cs="Calibri"/>
                <w:lang w:val="el-GR"/>
              </w:rPr>
            </w:pPr>
            <w:r w:rsidRPr="00511BD1">
              <w:rPr>
                <w:rFonts w:cs="Calibri"/>
                <w:lang w:val="el-GR"/>
              </w:rPr>
              <w:t>ΠΡΟΣ</w:t>
            </w:r>
            <w:r w:rsidRPr="00DB2017">
              <w:rPr>
                <w:rFonts w:cs="Calibri"/>
                <w:lang w:val="el-GR"/>
              </w:rPr>
              <w:t xml:space="preserve">: </w:t>
            </w:r>
            <w:r w:rsidR="00800124">
              <w:rPr>
                <w:rFonts w:cs="Calibri"/>
                <w:lang w:val="el-GR"/>
              </w:rPr>
              <w:t xml:space="preserve">ΕΝΔΙΑΦΕΡΟΜΕΝΟΥΣ </w:t>
            </w:r>
          </w:p>
          <w:p w14:paraId="377534C6" w14:textId="3127C5C9" w:rsidR="00440759" w:rsidRPr="00440759" w:rsidRDefault="00440759" w:rsidP="00440759">
            <w:pPr>
              <w:spacing w:after="0"/>
              <w:rPr>
                <w:rFonts w:cs="Calibri"/>
                <w:lang w:val="el-GR"/>
              </w:rPr>
            </w:pPr>
          </w:p>
        </w:tc>
      </w:tr>
    </w:tbl>
    <w:p w14:paraId="23F8E7F4" w14:textId="77777777" w:rsidR="0095745E" w:rsidRPr="004C3099" w:rsidRDefault="0095745E" w:rsidP="007F3888">
      <w:pPr>
        <w:spacing w:after="0" w:line="240" w:lineRule="auto"/>
        <w:rPr>
          <w:rFonts w:cs="Calibri"/>
          <w:lang w:val="el-GR"/>
        </w:rPr>
      </w:pPr>
    </w:p>
    <w:p w14:paraId="1EE73A82" w14:textId="77777777" w:rsidR="0095745E" w:rsidRPr="00950743" w:rsidRDefault="00F050CA" w:rsidP="007F3888">
      <w:pPr>
        <w:spacing w:after="0" w:line="240" w:lineRule="auto"/>
        <w:jc w:val="center"/>
        <w:rPr>
          <w:rFonts w:cs="Calibri"/>
          <w:b/>
          <w:bCs/>
          <w:u w:val="single"/>
          <w:lang w:val="el-GR"/>
        </w:rPr>
      </w:pPr>
      <w:r w:rsidRPr="00950743">
        <w:rPr>
          <w:rFonts w:cs="Calibri"/>
          <w:b/>
          <w:bCs/>
          <w:u w:val="single"/>
          <w:lang w:val="el-GR"/>
        </w:rPr>
        <w:t>ΠΡΟΣΚΛΗΣΗ ΕΚΔΗΛΩΣΗΣ ΕΝΔΙΑΦΕΡΟΝΤΟΣ</w:t>
      </w:r>
    </w:p>
    <w:p w14:paraId="7E5290CE" w14:textId="3CD9341E" w:rsidR="00184248" w:rsidRPr="00ED4704" w:rsidRDefault="00184248" w:rsidP="007F3888">
      <w:pPr>
        <w:spacing w:after="0" w:line="240" w:lineRule="auto"/>
        <w:jc w:val="center"/>
        <w:rPr>
          <w:rFonts w:cs="Calibri"/>
          <w:b/>
          <w:bCs/>
          <w:lang w:val="el-GR"/>
        </w:rPr>
      </w:pPr>
      <w:r w:rsidRPr="00950743">
        <w:rPr>
          <w:rFonts w:cs="Calibri"/>
          <w:b/>
          <w:bCs/>
          <w:lang w:val="el-GR"/>
        </w:rPr>
        <w:t xml:space="preserve">Για την υλοποίηση του έργου </w:t>
      </w:r>
      <w:bookmarkStart w:id="0" w:name="_Hlk198285036"/>
      <w:r w:rsidR="00A86E62" w:rsidRPr="00950743">
        <w:rPr>
          <w:rFonts w:cs="Calibri"/>
          <w:b/>
          <w:bCs/>
          <w:lang w:val="el-GR"/>
        </w:rPr>
        <w:t>«</w:t>
      </w:r>
      <w:r w:rsidR="0046042A" w:rsidRPr="0046042A">
        <w:rPr>
          <w:rFonts w:cs="Calibri"/>
          <w:b/>
          <w:bCs/>
          <w:lang w:val="el-GR"/>
        </w:rPr>
        <w:t xml:space="preserve">ΥΓΕΙΟΝΟΜΙΚΗ ΜΕΛΕΤΗ ΓΙΑ </w:t>
      </w:r>
      <w:r w:rsidR="0046042A">
        <w:rPr>
          <w:rFonts w:cs="Calibri"/>
          <w:b/>
          <w:bCs/>
          <w:lang w:val="el-GR"/>
        </w:rPr>
        <w:t xml:space="preserve">ΤΙΣ </w:t>
      </w:r>
      <w:r w:rsidR="0046042A" w:rsidRPr="0046042A">
        <w:rPr>
          <w:rFonts w:cs="Calibri"/>
          <w:b/>
          <w:bCs/>
          <w:lang w:val="el-GR"/>
        </w:rPr>
        <w:t>ΠΕΡΙΟΧΕΣ ΠΑΡΑΓΩΓΗΣ ΖΩΝΤΩΝ</w:t>
      </w:r>
      <w:r w:rsidR="0046042A">
        <w:rPr>
          <w:rFonts w:cs="Calibri"/>
          <w:b/>
          <w:bCs/>
          <w:lang w:val="el-GR"/>
        </w:rPr>
        <w:t xml:space="preserve"> </w:t>
      </w:r>
      <w:r w:rsidR="0046042A" w:rsidRPr="0046042A">
        <w:rPr>
          <w:rFonts w:cs="Calibri"/>
          <w:b/>
          <w:bCs/>
          <w:lang w:val="el-GR"/>
        </w:rPr>
        <w:t>ΔΙΘΥΡΩΝ ΜΑΛΑΚΙΩΝ ΣΤΗΝ</w:t>
      </w:r>
      <w:r w:rsidR="0046042A">
        <w:rPr>
          <w:rFonts w:cs="Calibri"/>
          <w:b/>
          <w:bCs/>
          <w:lang w:val="el-GR"/>
        </w:rPr>
        <w:t xml:space="preserve"> </w:t>
      </w:r>
      <w:r w:rsidR="0046042A" w:rsidRPr="0046042A">
        <w:rPr>
          <w:rFonts w:cs="Calibri"/>
          <w:b/>
          <w:bCs/>
          <w:lang w:val="el-GR"/>
        </w:rPr>
        <w:t>ΠΕΡΙΦΕΡΕΙΑ ΑΜΘ</w:t>
      </w:r>
      <w:r w:rsidR="00A86E62" w:rsidRPr="00950743">
        <w:rPr>
          <w:rFonts w:cs="Calibri"/>
          <w:b/>
          <w:bCs/>
          <w:lang w:val="el-GR"/>
        </w:rPr>
        <w:t>»</w:t>
      </w:r>
      <w:bookmarkEnd w:id="0"/>
      <w:r w:rsidR="001231D3" w:rsidRPr="00950743">
        <w:rPr>
          <w:rFonts w:cs="Calibri"/>
          <w:b/>
          <w:bCs/>
          <w:lang w:val="el-GR"/>
        </w:rPr>
        <w:t>,</w:t>
      </w:r>
      <w:r w:rsidR="0046042A">
        <w:rPr>
          <w:rFonts w:cs="Calibri"/>
          <w:b/>
          <w:bCs/>
          <w:lang w:val="el-GR"/>
        </w:rPr>
        <w:t xml:space="preserve"> </w:t>
      </w:r>
      <w:r w:rsidRPr="00950743">
        <w:rPr>
          <w:rFonts w:cs="Calibri"/>
          <w:b/>
          <w:bCs/>
          <w:lang w:val="el-GR"/>
        </w:rPr>
        <w:t>ΚΩΔΙΚΟΣ</w:t>
      </w:r>
      <w:r w:rsidR="0046042A">
        <w:rPr>
          <w:rFonts w:cs="Calibri"/>
          <w:b/>
          <w:bCs/>
          <w:lang w:val="el-GR"/>
        </w:rPr>
        <w:t xml:space="preserve"> ΔΡΑΣΗΣ</w:t>
      </w:r>
      <w:r w:rsidRPr="00ED4704">
        <w:rPr>
          <w:rFonts w:cs="Calibri"/>
          <w:b/>
          <w:bCs/>
          <w:lang w:val="el-GR"/>
        </w:rPr>
        <w:t xml:space="preserve">: </w:t>
      </w:r>
      <w:r w:rsidR="002936F8" w:rsidRPr="002936F8">
        <w:rPr>
          <w:rFonts w:cs="Calibri"/>
          <w:b/>
          <w:bCs/>
          <w:lang w:val="el-GR"/>
        </w:rPr>
        <w:t>250002000</w:t>
      </w:r>
      <w:r w:rsidR="002936F8">
        <w:rPr>
          <w:rFonts w:cs="Calibri"/>
          <w:b/>
          <w:bCs/>
          <w:lang w:val="el-GR"/>
        </w:rPr>
        <w:t xml:space="preserve"> και ΚΑΕ </w:t>
      </w:r>
      <w:r w:rsidR="002936F8" w:rsidRPr="002936F8">
        <w:rPr>
          <w:rFonts w:cs="Calibri"/>
          <w:b/>
          <w:bCs/>
          <w:lang w:val="el-GR"/>
        </w:rPr>
        <w:t>9769</w:t>
      </w:r>
      <w:r w:rsidRPr="00ED4704">
        <w:rPr>
          <w:rFonts w:cs="Calibri"/>
          <w:b/>
          <w:bCs/>
          <w:lang w:val="el-GR"/>
        </w:rPr>
        <w:t xml:space="preserve">, </w:t>
      </w:r>
      <w:r w:rsidR="00A86E62" w:rsidRPr="00ED4704">
        <w:rPr>
          <w:rFonts w:cs="Calibri"/>
          <w:b/>
          <w:bCs/>
          <w:lang w:val="el-GR"/>
        </w:rPr>
        <w:t xml:space="preserve">σύμφωνα με το ετήσιο πρόγραμμα δράσης της </w:t>
      </w:r>
      <w:r w:rsidRPr="00ED4704">
        <w:rPr>
          <w:rFonts w:cs="Calibri"/>
          <w:b/>
          <w:bCs/>
          <w:lang w:val="el-GR"/>
        </w:rPr>
        <w:t>ΠΑΜΘ</w:t>
      </w:r>
      <w:r w:rsidR="0046042A">
        <w:rPr>
          <w:rFonts w:cs="Calibri"/>
          <w:b/>
          <w:bCs/>
          <w:lang w:val="el-GR"/>
        </w:rPr>
        <w:t xml:space="preserve"> για το έτος 2025</w:t>
      </w:r>
      <w:r w:rsidRPr="00ED4704">
        <w:rPr>
          <w:rFonts w:cs="Calibri"/>
          <w:b/>
          <w:bCs/>
          <w:lang w:val="el-GR"/>
        </w:rPr>
        <w:t>,</w:t>
      </w:r>
      <w:r w:rsidR="0046042A">
        <w:rPr>
          <w:rFonts w:cs="Calibri"/>
          <w:b/>
          <w:bCs/>
          <w:lang w:val="el-GR"/>
        </w:rPr>
        <w:t xml:space="preserve"> κατά την</w:t>
      </w:r>
      <w:r w:rsidRPr="00ED4704">
        <w:rPr>
          <w:rFonts w:cs="Calibri"/>
          <w:b/>
          <w:bCs/>
          <w:lang w:val="el-GR"/>
        </w:rPr>
        <w:t xml:space="preserve"> </w:t>
      </w:r>
      <w:r w:rsidR="00A86E62" w:rsidRPr="00ED4704">
        <w:rPr>
          <w:rFonts w:cs="Calibri"/>
          <w:b/>
          <w:bCs/>
          <w:lang w:val="el-GR"/>
        </w:rPr>
        <w:t xml:space="preserve">απόφαση </w:t>
      </w:r>
      <w:r w:rsidR="0046042A">
        <w:rPr>
          <w:rFonts w:cs="Calibri"/>
          <w:b/>
          <w:bCs/>
          <w:lang w:val="el-GR"/>
        </w:rPr>
        <w:t>144</w:t>
      </w:r>
      <w:r w:rsidR="00D8664E" w:rsidRPr="00ED4704">
        <w:rPr>
          <w:rFonts w:cs="Calibri"/>
          <w:b/>
          <w:bCs/>
          <w:lang w:val="el-GR"/>
        </w:rPr>
        <w:t>/202</w:t>
      </w:r>
      <w:r w:rsidR="0046042A">
        <w:rPr>
          <w:rFonts w:cs="Calibri"/>
          <w:b/>
          <w:bCs/>
          <w:lang w:val="el-GR"/>
        </w:rPr>
        <w:t>4</w:t>
      </w:r>
      <w:r w:rsidR="00D8664E" w:rsidRPr="00ED4704">
        <w:rPr>
          <w:rFonts w:cs="Calibri"/>
          <w:b/>
          <w:bCs/>
          <w:lang w:val="el-GR"/>
        </w:rPr>
        <w:t xml:space="preserve"> (ΑΔΑ: </w:t>
      </w:r>
      <w:bookmarkStart w:id="1" w:name="_Hlk174360721"/>
      <w:r w:rsidR="0046042A">
        <w:rPr>
          <w:rFonts w:cs="Calibri"/>
          <w:b/>
          <w:bCs/>
          <w:lang w:val="el-GR"/>
        </w:rPr>
        <w:t>9Τ9Υ7</w:t>
      </w:r>
      <w:r w:rsidR="0036488E" w:rsidRPr="00ED4704">
        <w:rPr>
          <w:rFonts w:cs="Calibri"/>
          <w:b/>
          <w:bCs/>
          <w:lang w:val="el-GR"/>
        </w:rPr>
        <w:t>ΛΒ-</w:t>
      </w:r>
      <w:r w:rsidR="0046042A">
        <w:rPr>
          <w:rFonts w:cs="Calibri"/>
          <w:b/>
          <w:bCs/>
          <w:lang w:val="el-GR"/>
        </w:rPr>
        <w:t>3Γ</w:t>
      </w:r>
      <w:r w:rsidR="0074408F" w:rsidRPr="00ED4704">
        <w:rPr>
          <w:rFonts w:cs="Calibri"/>
          <w:b/>
          <w:bCs/>
          <w:lang w:val="el-GR"/>
        </w:rPr>
        <w:t>Ρ</w:t>
      </w:r>
      <w:bookmarkEnd w:id="1"/>
      <w:r w:rsidR="00D8664E" w:rsidRPr="00ED4704">
        <w:rPr>
          <w:rFonts w:cs="Calibri"/>
          <w:b/>
          <w:bCs/>
          <w:lang w:val="el-GR"/>
        </w:rPr>
        <w:t xml:space="preserve">) </w:t>
      </w:r>
      <w:r w:rsidR="00A86E62" w:rsidRPr="00ED4704">
        <w:rPr>
          <w:rFonts w:cs="Calibri"/>
          <w:b/>
          <w:bCs/>
          <w:lang w:val="el-GR"/>
        </w:rPr>
        <w:t>του</w:t>
      </w:r>
      <w:r w:rsidR="001D76A5" w:rsidRPr="001D76A5">
        <w:rPr>
          <w:rFonts w:cs="Calibri"/>
          <w:b/>
          <w:bCs/>
          <w:lang w:val="el-GR"/>
        </w:rPr>
        <w:t xml:space="preserve"> </w:t>
      </w:r>
      <w:r w:rsidR="00A86E62" w:rsidRPr="00ED4704">
        <w:rPr>
          <w:rFonts w:cs="Calibri"/>
          <w:b/>
          <w:bCs/>
          <w:lang w:val="el-GR"/>
        </w:rPr>
        <w:t>Περιφερειακού</w:t>
      </w:r>
      <w:r w:rsidR="001D76A5" w:rsidRPr="001D76A5">
        <w:rPr>
          <w:rFonts w:cs="Calibri"/>
          <w:b/>
          <w:bCs/>
          <w:lang w:val="el-GR"/>
        </w:rPr>
        <w:t xml:space="preserve"> </w:t>
      </w:r>
      <w:r w:rsidR="00A86E62" w:rsidRPr="00ED4704">
        <w:rPr>
          <w:rFonts w:cs="Calibri"/>
          <w:b/>
          <w:bCs/>
          <w:lang w:val="el-GR"/>
        </w:rPr>
        <w:t>Συμβουλίου</w:t>
      </w:r>
      <w:r w:rsidRPr="00ED4704">
        <w:rPr>
          <w:rFonts w:cs="Calibri"/>
          <w:b/>
          <w:bCs/>
          <w:lang w:val="el-GR"/>
        </w:rPr>
        <w:t xml:space="preserve"> ΑΜΘ.</w:t>
      </w:r>
    </w:p>
    <w:p w14:paraId="408A3602" w14:textId="77777777" w:rsidR="00986AE7" w:rsidRPr="00950743" w:rsidRDefault="00986AE7" w:rsidP="007F3888">
      <w:pPr>
        <w:spacing w:after="0" w:line="240" w:lineRule="auto"/>
        <w:jc w:val="center"/>
        <w:rPr>
          <w:rFonts w:cs="Calibri"/>
          <w:b/>
          <w:bCs/>
          <w:u w:val="single"/>
          <w:lang w:val="el-GR"/>
        </w:rPr>
      </w:pPr>
    </w:p>
    <w:p w14:paraId="1146B848" w14:textId="77777777" w:rsidR="0095745E" w:rsidRPr="00ED697F" w:rsidRDefault="0095745E" w:rsidP="007F3888">
      <w:pPr>
        <w:spacing w:after="0" w:line="240" w:lineRule="auto"/>
        <w:jc w:val="both"/>
        <w:rPr>
          <w:rFonts w:cs="Calibri"/>
          <w:lang w:val="el-GR"/>
        </w:rPr>
      </w:pPr>
      <w:r w:rsidRPr="00ED697F">
        <w:rPr>
          <w:rFonts w:cs="Calibri"/>
          <w:lang w:val="el-GR"/>
        </w:rPr>
        <w:t xml:space="preserve">Η </w:t>
      </w:r>
      <w:r w:rsidR="001F5BC1" w:rsidRPr="00ED697F">
        <w:rPr>
          <w:rFonts w:cs="Calibri"/>
          <w:lang w:val="el-GR"/>
        </w:rPr>
        <w:t xml:space="preserve">Διεύθυνση Κτηνιατρικής της Περιφέρειας Ανατολικής Μακεδονίας </w:t>
      </w:r>
      <w:r w:rsidRPr="00ED697F">
        <w:rPr>
          <w:rFonts w:cs="Calibri"/>
          <w:lang w:val="el-GR"/>
        </w:rPr>
        <w:t>&amp; Θ</w:t>
      </w:r>
      <w:r w:rsidR="001F5BC1" w:rsidRPr="00ED697F">
        <w:rPr>
          <w:rFonts w:cs="Calibri"/>
          <w:lang w:val="el-GR"/>
        </w:rPr>
        <w:t>ράκης</w:t>
      </w:r>
      <w:r w:rsidRPr="00ED697F">
        <w:rPr>
          <w:rFonts w:cs="Calibri"/>
          <w:lang w:val="el-GR"/>
        </w:rPr>
        <w:t>, λαμβάνοντας υπόψη:</w:t>
      </w:r>
    </w:p>
    <w:p w14:paraId="6118558E" w14:textId="721D48A0" w:rsidR="0095745E" w:rsidRPr="00ED697F" w:rsidRDefault="0095745E" w:rsidP="00251C50">
      <w:pPr>
        <w:pStyle w:val="12"/>
        <w:numPr>
          <w:ilvl w:val="0"/>
          <w:numId w:val="1"/>
        </w:numPr>
        <w:spacing w:after="0" w:line="240" w:lineRule="auto"/>
        <w:ind w:hanging="720"/>
        <w:jc w:val="both"/>
        <w:rPr>
          <w:rFonts w:cs="Calibri"/>
          <w:lang w:val="el-GR"/>
        </w:rPr>
      </w:pPr>
      <w:r w:rsidRPr="00ED697F">
        <w:rPr>
          <w:rFonts w:cs="Calibri"/>
          <w:lang w:val="el-GR"/>
        </w:rPr>
        <w:t>Το Ν.3852/2010</w:t>
      </w:r>
      <w:r w:rsidR="0046042A" w:rsidRPr="00ED697F">
        <w:rPr>
          <w:rFonts w:cs="Calibri"/>
          <w:lang w:val="el-GR"/>
        </w:rPr>
        <w:t xml:space="preserve"> </w:t>
      </w:r>
      <w:r w:rsidRPr="00ED697F">
        <w:rPr>
          <w:rFonts w:cs="Calibri"/>
          <w:lang w:val="el-GR"/>
        </w:rPr>
        <w:t>(ΦΕΚ87/</w:t>
      </w:r>
      <w:proofErr w:type="spellStart"/>
      <w:r w:rsidRPr="00ED697F">
        <w:rPr>
          <w:rFonts w:cs="Calibri"/>
          <w:lang w:val="el-GR"/>
        </w:rPr>
        <w:t>τ.Α</w:t>
      </w:r>
      <w:proofErr w:type="spellEnd"/>
      <w:r w:rsidRPr="00ED697F">
        <w:rPr>
          <w:rFonts w:cs="Calibri"/>
          <w:lang w:val="el-GR"/>
        </w:rPr>
        <w:t>’/2010) «Νέα Αρχιτεκτονική της Αυτοδιοίκησης και της Αποκεντρωμένης Διοίκησης – Πρόγραμμα Καλλικράτης»), όπως τροποποιήθηκε και ισχύει.</w:t>
      </w:r>
    </w:p>
    <w:p w14:paraId="7D9719A6" w14:textId="77777777" w:rsidR="0095745E" w:rsidRPr="00ED697F" w:rsidRDefault="0095745E" w:rsidP="00251C50">
      <w:pPr>
        <w:pStyle w:val="12"/>
        <w:numPr>
          <w:ilvl w:val="0"/>
          <w:numId w:val="1"/>
        </w:numPr>
        <w:spacing w:after="0" w:line="240" w:lineRule="auto"/>
        <w:ind w:hanging="720"/>
        <w:jc w:val="both"/>
        <w:rPr>
          <w:rFonts w:cs="Calibri"/>
          <w:lang w:val="el-GR"/>
        </w:rPr>
      </w:pPr>
      <w:r w:rsidRPr="00ED697F">
        <w:rPr>
          <w:rFonts w:cs="Calibri"/>
          <w:lang w:val="el-GR"/>
        </w:rPr>
        <w:t>Το Π.Δ 144/2010 «Οργανισμός της Περιφέρειας Α.Μ.Θ όπως τροποποιήθηκε και ισχύει.</w:t>
      </w:r>
    </w:p>
    <w:p w14:paraId="5644AC4F" w14:textId="77777777" w:rsidR="003A1BEC" w:rsidRPr="00ED697F" w:rsidRDefault="003A1BEC" w:rsidP="003A1BEC">
      <w:pPr>
        <w:pStyle w:val="12"/>
        <w:numPr>
          <w:ilvl w:val="0"/>
          <w:numId w:val="1"/>
        </w:numPr>
        <w:spacing w:after="0" w:line="240" w:lineRule="auto"/>
        <w:ind w:hanging="720"/>
        <w:jc w:val="both"/>
        <w:rPr>
          <w:rFonts w:cs="Calibri"/>
          <w:lang w:val="el-GR"/>
        </w:rPr>
      </w:pPr>
      <w:proofErr w:type="spellStart"/>
      <w:r w:rsidRPr="00ED697F">
        <w:rPr>
          <w:rFonts w:cs="Calibri"/>
          <w:lang w:val="el-GR"/>
        </w:rPr>
        <w:t>Tην</w:t>
      </w:r>
      <w:proofErr w:type="spellEnd"/>
      <w:r w:rsidRPr="00ED697F">
        <w:rPr>
          <w:rFonts w:cs="Calibri"/>
          <w:lang w:val="el-GR"/>
        </w:rPr>
        <w:t xml:space="preserve"> </w:t>
      </w:r>
      <w:proofErr w:type="spellStart"/>
      <w:r w:rsidRPr="00ED697F">
        <w:rPr>
          <w:rFonts w:cs="Calibri"/>
          <w:lang w:val="el-GR"/>
        </w:rPr>
        <w:t>αριθμ.οικ</w:t>
      </w:r>
      <w:proofErr w:type="spellEnd"/>
      <w:r w:rsidRPr="00ED697F">
        <w:rPr>
          <w:rFonts w:cs="Calibri"/>
          <w:lang w:val="el-GR"/>
        </w:rPr>
        <w:t xml:space="preserve">. 2/1/01-01-2024(ΑΔΑ:ΨΑ9Δ7ΛΒ-ΙΑ4)) «Ορισμός </w:t>
      </w:r>
      <w:proofErr w:type="spellStart"/>
      <w:r w:rsidRPr="00ED697F">
        <w:rPr>
          <w:rFonts w:cs="Calibri"/>
          <w:lang w:val="el-GR"/>
        </w:rPr>
        <w:t>Αντιπεριφερειαρχών</w:t>
      </w:r>
      <w:proofErr w:type="spellEnd"/>
      <w:r w:rsidRPr="00ED697F">
        <w:rPr>
          <w:rFonts w:cs="Calibri"/>
          <w:lang w:val="el-GR"/>
        </w:rPr>
        <w:t xml:space="preserve"> και υπευθύνων τομέων δράσεων στην Περιφέρεια Ανατολικής Μακεδονίας και Θράκης»</w:t>
      </w:r>
    </w:p>
    <w:p w14:paraId="08150C11" w14:textId="77777777" w:rsidR="003A1BEC" w:rsidRPr="00ED697F" w:rsidRDefault="003A1BEC" w:rsidP="003A1BEC">
      <w:pPr>
        <w:pStyle w:val="12"/>
        <w:numPr>
          <w:ilvl w:val="0"/>
          <w:numId w:val="1"/>
        </w:numPr>
        <w:spacing w:after="0" w:line="240" w:lineRule="auto"/>
        <w:ind w:hanging="720"/>
        <w:jc w:val="both"/>
        <w:rPr>
          <w:rFonts w:cs="Calibri"/>
          <w:lang w:val="el-GR"/>
        </w:rPr>
      </w:pPr>
      <w:r w:rsidRPr="00ED697F">
        <w:rPr>
          <w:rFonts w:cs="Calibri"/>
          <w:lang w:val="el-GR"/>
        </w:rPr>
        <w:t xml:space="preserve">Την με </w:t>
      </w:r>
      <w:proofErr w:type="spellStart"/>
      <w:r w:rsidRPr="00ED697F">
        <w:rPr>
          <w:rFonts w:cs="Calibri"/>
          <w:lang w:val="el-GR"/>
        </w:rPr>
        <w:t>αρ</w:t>
      </w:r>
      <w:proofErr w:type="spellEnd"/>
      <w:r w:rsidRPr="00ED697F">
        <w:rPr>
          <w:rFonts w:cs="Calibri"/>
          <w:lang w:val="el-GR"/>
        </w:rPr>
        <w:t xml:space="preserve">. πρωτ.19539/263/19.01.2024 (ΦΕΚ 486 Β’ 2024)  Απόφαση Μεταβίβασης άσκησης αρμοδιοτήτων στους </w:t>
      </w:r>
      <w:proofErr w:type="spellStart"/>
      <w:r w:rsidRPr="00ED697F">
        <w:rPr>
          <w:rFonts w:cs="Calibri"/>
          <w:lang w:val="el-GR"/>
        </w:rPr>
        <w:t>Αντιπεριφερειάρχες</w:t>
      </w:r>
      <w:proofErr w:type="spellEnd"/>
      <w:r w:rsidRPr="00ED697F">
        <w:rPr>
          <w:rFonts w:cs="Calibri"/>
          <w:lang w:val="el-GR"/>
        </w:rPr>
        <w:t xml:space="preserve"> της Περιφέρειας Ανατολικής Μακεδονίας και Θράκης.</w:t>
      </w:r>
    </w:p>
    <w:p w14:paraId="2097DFCA" w14:textId="2130AADE" w:rsidR="00F33B5B" w:rsidRPr="00ED697F" w:rsidRDefault="003C0D3A" w:rsidP="00F33B5B">
      <w:pPr>
        <w:pStyle w:val="12"/>
        <w:numPr>
          <w:ilvl w:val="0"/>
          <w:numId w:val="1"/>
        </w:numPr>
        <w:spacing w:after="0" w:line="240" w:lineRule="auto"/>
        <w:ind w:hanging="720"/>
        <w:jc w:val="both"/>
        <w:rPr>
          <w:rFonts w:cs="Calibri"/>
          <w:lang w:val="el-GR"/>
        </w:rPr>
      </w:pPr>
      <w:r w:rsidRPr="00ED697F">
        <w:rPr>
          <w:rFonts w:cs="Calibri"/>
          <w:lang w:val="el-GR"/>
        </w:rPr>
        <w:t>Το Ν.4412/2016 (Α' 147) “Δημόσιες Συμβάσεις Έργων, Προμηθειών και Υπηρεσιών (προσαρμογή στις Οδηγίες 2014/24/ ΕΕ και 2014/25/ΕΕ)» και ειδικότερα το άρθρο 118, όπως τροποποιήθηκε και ισχύει.</w:t>
      </w:r>
      <w:r w:rsidR="00F33B5B" w:rsidRPr="00ED697F">
        <w:rPr>
          <w:lang w:val="el-GR"/>
        </w:rPr>
        <w:t xml:space="preserve"> </w:t>
      </w:r>
    </w:p>
    <w:p w14:paraId="0281C7E8" w14:textId="77777777" w:rsidR="001F7899" w:rsidRPr="00ED697F" w:rsidRDefault="001F7899" w:rsidP="001F7899">
      <w:pPr>
        <w:pStyle w:val="12"/>
        <w:numPr>
          <w:ilvl w:val="0"/>
          <w:numId w:val="1"/>
        </w:numPr>
        <w:spacing w:after="0" w:line="240" w:lineRule="auto"/>
        <w:ind w:hanging="720"/>
        <w:jc w:val="both"/>
        <w:rPr>
          <w:rFonts w:cs="Calibri"/>
          <w:lang w:val="el-GR"/>
        </w:rPr>
      </w:pPr>
      <w:r w:rsidRPr="00ED697F">
        <w:rPr>
          <w:rFonts w:cs="Calibri"/>
          <w:lang w:val="el-GR"/>
        </w:rPr>
        <w:t>Το Ν.2286/1995 (ΦΕΚ 247/Α) «Περί προμηθειών του Δημοσίου Τομέα».</w:t>
      </w:r>
    </w:p>
    <w:p w14:paraId="6BBFA4A2" w14:textId="681EC2B3" w:rsidR="003C0D3A" w:rsidRPr="00ED697F" w:rsidRDefault="00D66AFF" w:rsidP="003C0D3A">
      <w:pPr>
        <w:pStyle w:val="12"/>
        <w:numPr>
          <w:ilvl w:val="0"/>
          <w:numId w:val="1"/>
        </w:numPr>
        <w:spacing w:after="0" w:line="240" w:lineRule="auto"/>
        <w:ind w:hanging="720"/>
        <w:jc w:val="both"/>
        <w:rPr>
          <w:rFonts w:cs="Calibri"/>
          <w:lang w:val="el-GR"/>
        </w:rPr>
      </w:pPr>
      <w:r w:rsidRPr="00ED697F">
        <w:rPr>
          <w:rFonts w:cs="Calibri"/>
          <w:lang w:val="el-GR"/>
        </w:rPr>
        <w:t>Το Ν. 4071/2014 (ΦΕΚ 143Α) «Ρυθμίσεις για την τοπική ανάπτυξη, την αυτοδιοίκηση και την αποκεντρωμένη διοίκηση, Ενσωμάτωση Οδηγίας 2009/ΕΚ».</w:t>
      </w:r>
    </w:p>
    <w:p w14:paraId="07893AA5" w14:textId="369B9286" w:rsidR="001A0C78" w:rsidRPr="00ED697F" w:rsidRDefault="001A0C78" w:rsidP="00251C50">
      <w:pPr>
        <w:pStyle w:val="12"/>
        <w:numPr>
          <w:ilvl w:val="0"/>
          <w:numId w:val="1"/>
        </w:numPr>
        <w:spacing w:after="0" w:line="240" w:lineRule="auto"/>
        <w:ind w:hanging="720"/>
        <w:jc w:val="both"/>
        <w:rPr>
          <w:rFonts w:cs="Calibri"/>
          <w:lang w:val="el-GR"/>
        </w:rPr>
      </w:pPr>
      <w:r w:rsidRPr="00ED697F">
        <w:rPr>
          <w:rFonts w:cs="Calibri"/>
          <w:lang w:val="el-GR"/>
        </w:rPr>
        <w:t>Το Ν. 4623/19 (ΦΕΚ 134/Α) άρθρα 3 και 5 «Ρυθμίσεις θεμάτων Ο.Τ.Α.».</w:t>
      </w:r>
    </w:p>
    <w:p w14:paraId="69607A98" w14:textId="3D6930FD" w:rsidR="003A1BEC" w:rsidRPr="00ED697F" w:rsidRDefault="00D66AFF" w:rsidP="00251C50">
      <w:pPr>
        <w:pStyle w:val="12"/>
        <w:numPr>
          <w:ilvl w:val="0"/>
          <w:numId w:val="1"/>
        </w:numPr>
        <w:spacing w:after="0" w:line="240" w:lineRule="auto"/>
        <w:ind w:hanging="720"/>
        <w:jc w:val="both"/>
        <w:rPr>
          <w:rFonts w:cs="Calibri"/>
          <w:lang w:val="el-GR"/>
        </w:rPr>
      </w:pPr>
      <w:r w:rsidRPr="00ED697F">
        <w:rPr>
          <w:rFonts w:cs="Calibri"/>
          <w:lang w:val="el-GR"/>
        </w:rPr>
        <w:t>Τον (ΕΕ) 2016/679 Γενικό Κανονισμό Προστασίας των Δεδομένων και τον Ν. 4624/2019 (ΦΕΚ 137/Α/29-08-2019), «Αρχή προστασίας Δεδομένων Προσωπικού χαρακτήρα..», όπως ισχύουν.</w:t>
      </w:r>
    </w:p>
    <w:p w14:paraId="28BFF92E" w14:textId="71FFEE12" w:rsidR="0095745E" w:rsidRPr="00ED697F" w:rsidRDefault="0095745E" w:rsidP="00251C50">
      <w:pPr>
        <w:pStyle w:val="12"/>
        <w:numPr>
          <w:ilvl w:val="0"/>
          <w:numId w:val="1"/>
        </w:numPr>
        <w:spacing w:after="0" w:line="240" w:lineRule="auto"/>
        <w:ind w:hanging="720"/>
        <w:jc w:val="both"/>
        <w:rPr>
          <w:rFonts w:cs="Calibri"/>
          <w:lang w:val="el-GR"/>
        </w:rPr>
      </w:pPr>
      <w:r w:rsidRPr="00ED697F">
        <w:rPr>
          <w:rFonts w:cs="Calibri"/>
          <w:lang w:val="el-GR"/>
        </w:rPr>
        <w:t>Το Ν.3861/2010 (ΦΕΚ112/</w:t>
      </w:r>
      <w:proofErr w:type="spellStart"/>
      <w:r w:rsidRPr="00ED697F">
        <w:rPr>
          <w:rFonts w:cs="Calibri"/>
          <w:lang w:val="el-GR"/>
        </w:rPr>
        <w:t>τ.Α</w:t>
      </w:r>
      <w:proofErr w:type="spellEnd"/>
      <w:r w:rsidRPr="00ED697F">
        <w:rPr>
          <w:rFonts w:cs="Calibri"/>
          <w:lang w:val="el-GR"/>
        </w:rPr>
        <w:t xml:space="preserve">’/2010) «Ενίσχυση της διαφάνειας με την υποχρεωτική ανάρτηση των νόμων και πράξεων των κυβερνητικών, διοικητικών και </w:t>
      </w:r>
      <w:proofErr w:type="spellStart"/>
      <w:r w:rsidRPr="00ED697F">
        <w:rPr>
          <w:rFonts w:cs="Calibri"/>
          <w:lang w:val="el-GR"/>
        </w:rPr>
        <w:t>αυτοδιοικητικών</w:t>
      </w:r>
      <w:proofErr w:type="spellEnd"/>
      <w:r w:rsidRPr="00ED697F">
        <w:rPr>
          <w:rFonts w:cs="Calibri"/>
          <w:lang w:val="el-GR"/>
        </w:rPr>
        <w:t xml:space="preserve"> οργάνων στο διαδίκτυο «Πρόγραμμα Διαύγεια» και άλλες διατάξεις», όπως τροποποιήθηκε και ισχύει</w:t>
      </w:r>
      <w:r w:rsidR="0036498F" w:rsidRPr="00ED697F">
        <w:rPr>
          <w:rFonts w:cs="Calibri"/>
          <w:lang w:val="el-GR"/>
        </w:rPr>
        <w:t>.</w:t>
      </w:r>
    </w:p>
    <w:p w14:paraId="67C7278F" w14:textId="77777777" w:rsidR="0095745E" w:rsidRPr="00ED697F" w:rsidRDefault="0095745E" w:rsidP="00251C50">
      <w:pPr>
        <w:pStyle w:val="12"/>
        <w:numPr>
          <w:ilvl w:val="0"/>
          <w:numId w:val="1"/>
        </w:numPr>
        <w:spacing w:after="0" w:line="240" w:lineRule="auto"/>
        <w:ind w:hanging="720"/>
        <w:jc w:val="both"/>
        <w:rPr>
          <w:rFonts w:cs="Calibri"/>
          <w:lang w:val="el-GR"/>
        </w:rPr>
      </w:pPr>
      <w:r w:rsidRPr="00ED697F">
        <w:rPr>
          <w:rFonts w:cs="Calibri"/>
          <w:lang w:val="el-GR"/>
        </w:rPr>
        <w:t>Την αριθ. 57654/22-05-2017 (ΦΕΚ1781/</w:t>
      </w:r>
      <w:proofErr w:type="spellStart"/>
      <w:r w:rsidRPr="00ED697F">
        <w:rPr>
          <w:rFonts w:cs="Calibri"/>
          <w:lang w:val="el-GR"/>
        </w:rPr>
        <w:t>τ.Β</w:t>
      </w:r>
      <w:proofErr w:type="spellEnd"/>
      <w:r w:rsidRPr="00ED697F">
        <w:rPr>
          <w:rFonts w:cs="Calibri"/>
          <w:lang w:val="el-GR"/>
        </w:rPr>
        <w:t>’/2017) Απόφαση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 όπως τροποποιήθηκε και ισχύει</w:t>
      </w:r>
      <w:r w:rsidR="00EE6EA4" w:rsidRPr="00ED697F">
        <w:rPr>
          <w:rFonts w:cs="Calibri"/>
          <w:lang w:val="el-GR"/>
        </w:rPr>
        <w:t>.</w:t>
      </w:r>
    </w:p>
    <w:p w14:paraId="771AC0F0" w14:textId="77777777" w:rsidR="00DA68AE" w:rsidRPr="00ED697F" w:rsidRDefault="00DA68AE" w:rsidP="00DA68AE">
      <w:pPr>
        <w:pStyle w:val="12"/>
        <w:numPr>
          <w:ilvl w:val="0"/>
          <w:numId w:val="1"/>
        </w:numPr>
        <w:spacing w:after="0" w:line="240" w:lineRule="auto"/>
        <w:ind w:hanging="720"/>
        <w:jc w:val="both"/>
        <w:rPr>
          <w:rFonts w:cs="Calibri"/>
          <w:lang w:val="el-GR"/>
        </w:rPr>
      </w:pPr>
      <w:r w:rsidRPr="00ED697F">
        <w:rPr>
          <w:rFonts w:cs="Calibri"/>
          <w:lang w:val="el-GR"/>
        </w:rPr>
        <w:t xml:space="preserve">Το Ν.4270/2014 (ΦΕΚ 143Α/2014) «Αρχές δημοσιονομικής διαχείρισης και εποπτείας-Δημόσιο Λογιστικό» όπως τροποποιήθηκε και συμπληρώθηκε με το Ν. 4337/2015 (ΦΕΚ 129/2015) «Μέτρα για την εφαρμογή της συμφωνίας δημοσιονομικών στόχων και διαρθρωτικών μεταρρυθμίσεων». </w:t>
      </w:r>
    </w:p>
    <w:p w14:paraId="2D7BF114" w14:textId="53816EA3" w:rsidR="0095745E" w:rsidRPr="00ED697F" w:rsidRDefault="0095745E" w:rsidP="00251C50">
      <w:pPr>
        <w:pStyle w:val="12"/>
        <w:numPr>
          <w:ilvl w:val="0"/>
          <w:numId w:val="1"/>
        </w:numPr>
        <w:spacing w:after="0" w:line="240" w:lineRule="auto"/>
        <w:ind w:hanging="720"/>
        <w:jc w:val="both"/>
        <w:rPr>
          <w:rFonts w:cs="Calibri"/>
          <w:lang w:val="el-GR"/>
        </w:rPr>
      </w:pPr>
      <w:r w:rsidRPr="00ED697F">
        <w:rPr>
          <w:rFonts w:cs="Calibri"/>
          <w:lang w:val="el-GR"/>
        </w:rPr>
        <w:t xml:space="preserve">Το Π.Δ.80/2016 (ΦΕΚ145Α) «Ανάληψη υποχρεώσεων από τους </w:t>
      </w:r>
      <w:proofErr w:type="spellStart"/>
      <w:r w:rsidRPr="00ED697F">
        <w:rPr>
          <w:rFonts w:cs="Calibri"/>
          <w:lang w:val="el-GR"/>
        </w:rPr>
        <w:t>Διατάκτες</w:t>
      </w:r>
      <w:proofErr w:type="spellEnd"/>
      <w:r w:rsidRPr="00ED697F">
        <w:rPr>
          <w:rFonts w:cs="Calibri"/>
          <w:lang w:val="el-GR"/>
        </w:rPr>
        <w:t>»</w:t>
      </w:r>
      <w:r w:rsidR="002178CE" w:rsidRPr="00ED697F">
        <w:rPr>
          <w:rFonts w:cs="Calibri"/>
          <w:lang w:val="el-GR"/>
        </w:rPr>
        <w:t>, όπως τροποποιήθηκ</w:t>
      </w:r>
      <w:r w:rsidR="00B75EDF" w:rsidRPr="00ED697F">
        <w:rPr>
          <w:rFonts w:cs="Calibri"/>
          <w:lang w:val="el-GR"/>
        </w:rPr>
        <w:t xml:space="preserve">ε </w:t>
      </w:r>
      <w:r w:rsidR="002178CE" w:rsidRPr="00ED697F">
        <w:rPr>
          <w:rFonts w:cs="Calibri"/>
          <w:lang w:val="el-GR"/>
        </w:rPr>
        <w:t>και ισχύει</w:t>
      </w:r>
      <w:r w:rsidR="00B75EDF" w:rsidRPr="00ED697F">
        <w:rPr>
          <w:rFonts w:cs="Calibri"/>
          <w:lang w:val="el-GR"/>
        </w:rPr>
        <w:t>.</w:t>
      </w:r>
    </w:p>
    <w:p w14:paraId="4E72190B" w14:textId="77777777" w:rsidR="00C25251" w:rsidRPr="00ED697F" w:rsidRDefault="00C25251" w:rsidP="00DB5F57">
      <w:pPr>
        <w:pStyle w:val="12"/>
        <w:numPr>
          <w:ilvl w:val="0"/>
          <w:numId w:val="1"/>
        </w:numPr>
        <w:spacing w:after="0" w:line="240" w:lineRule="auto"/>
        <w:ind w:hanging="720"/>
        <w:jc w:val="both"/>
        <w:rPr>
          <w:rFonts w:cs="Calibri"/>
          <w:bCs/>
          <w:lang w:val="el-GR"/>
        </w:rPr>
      </w:pPr>
      <w:r w:rsidRPr="00ED697F">
        <w:rPr>
          <w:rFonts w:cs="Calibri"/>
          <w:lang w:val="el-GR"/>
        </w:rPr>
        <w:t>Τ</w:t>
      </w:r>
      <w:r w:rsidR="009B5A3E" w:rsidRPr="00ED697F">
        <w:rPr>
          <w:rFonts w:cs="Calibri"/>
          <w:lang w:val="el-GR"/>
        </w:rPr>
        <w:t xml:space="preserve">ης </w:t>
      </w:r>
      <w:proofErr w:type="spellStart"/>
      <w:r w:rsidR="009B5A3E" w:rsidRPr="00ED697F">
        <w:rPr>
          <w:rFonts w:cs="Calibri"/>
          <w:lang w:val="el-GR"/>
        </w:rPr>
        <w:t>υπ</w:t>
      </w:r>
      <w:proofErr w:type="spellEnd"/>
      <w:r w:rsidR="009B5A3E" w:rsidRPr="00ED697F">
        <w:rPr>
          <w:rFonts w:cs="Calibri"/>
          <w:lang w:val="el-GR"/>
        </w:rPr>
        <w:t xml:space="preserve">΄ </w:t>
      </w:r>
      <w:proofErr w:type="spellStart"/>
      <w:r w:rsidR="009B5A3E" w:rsidRPr="00ED697F">
        <w:rPr>
          <w:rFonts w:cs="Calibri"/>
          <w:lang w:val="el-GR"/>
        </w:rPr>
        <w:t>αριθμ</w:t>
      </w:r>
      <w:proofErr w:type="spellEnd"/>
      <w:r w:rsidR="009B5A3E" w:rsidRPr="00ED697F">
        <w:rPr>
          <w:rFonts w:cs="Calibri"/>
          <w:lang w:val="el-GR"/>
        </w:rPr>
        <w:t>. Κ.Υ.Α. οικ. 98979 ΕΞ2021 (B’ 3766/13.08.2021) «Ηλεκτρονική Τιμολόγηση στο πλαίσιο των Δημόσιων Συμβάσεων δυνάμει του ν. 4601/2019» (Α΄44)</w:t>
      </w:r>
      <w:r w:rsidRPr="00ED697F">
        <w:rPr>
          <w:rFonts w:cs="Calibri"/>
          <w:lang w:val="el-GR"/>
        </w:rPr>
        <w:t>.</w:t>
      </w:r>
    </w:p>
    <w:p w14:paraId="4B4C84C5" w14:textId="706E319C" w:rsidR="00515E41" w:rsidRPr="00ED697F" w:rsidRDefault="00515E41" w:rsidP="00DB5F57">
      <w:pPr>
        <w:pStyle w:val="12"/>
        <w:numPr>
          <w:ilvl w:val="0"/>
          <w:numId w:val="1"/>
        </w:numPr>
        <w:spacing w:after="0" w:line="240" w:lineRule="auto"/>
        <w:ind w:hanging="720"/>
        <w:jc w:val="both"/>
        <w:rPr>
          <w:rFonts w:cs="Calibri"/>
          <w:bCs/>
          <w:lang w:val="el-GR"/>
        </w:rPr>
      </w:pPr>
      <w:r w:rsidRPr="00ED697F">
        <w:rPr>
          <w:rFonts w:cs="Calibri"/>
          <w:bCs/>
          <w:lang w:val="el-GR"/>
        </w:rPr>
        <w:lastRenderedPageBreak/>
        <w:t xml:space="preserve">Την </w:t>
      </w:r>
      <w:proofErr w:type="spellStart"/>
      <w:r w:rsidRPr="00ED697F">
        <w:rPr>
          <w:rFonts w:cs="Calibri"/>
          <w:bCs/>
          <w:lang w:val="el-GR"/>
        </w:rPr>
        <w:t>υπ</w:t>
      </w:r>
      <w:proofErr w:type="spellEnd"/>
      <w:r w:rsidRPr="00ED697F">
        <w:rPr>
          <w:rFonts w:cs="Calibri"/>
          <w:bCs/>
          <w:lang w:val="el-GR"/>
        </w:rPr>
        <w:t>΄</w:t>
      </w:r>
      <w:r w:rsidR="001D76A5" w:rsidRPr="00ED697F">
        <w:rPr>
          <w:rFonts w:cs="Calibri"/>
          <w:bCs/>
          <w:lang w:val="el-GR"/>
        </w:rPr>
        <w:t xml:space="preserve"> </w:t>
      </w:r>
      <w:proofErr w:type="spellStart"/>
      <w:r w:rsidRPr="00ED697F">
        <w:rPr>
          <w:rFonts w:cs="Calibri"/>
          <w:bCs/>
          <w:lang w:val="el-GR"/>
        </w:rPr>
        <w:t>αριθμ</w:t>
      </w:r>
      <w:bookmarkStart w:id="2" w:name="_Hlk106004624"/>
      <w:proofErr w:type="spellEnd"/>
      <w:r w:rsidRPr="00ED697F">
        <w:rPr>
          <w:rFonts w:cs="Calibri"/>
          <w:bCs/>
          <w:lang w:val="el-GR"/>
        </w:rPr>
        <w:t xml:space="preserve">. </w:t>
      </w:r>
      <w:bookmarkStart w:id="3" w:name="_Hlk147394017"/>
      <w:r w:rsidR="00B05D33" w:rsidRPr="00ED697F">
        <w:rPr>
          <w:rFonts w:cs="Calibri"/>
          <w:bCs/>
          <w:lang w:val="el-GR"/>
        </w:rPr>
        <w:t>1</w:t>
      </w:r>
      <w:r w:rsidR="0074408F" w:rsidRPr="00ED697F">
        <w:rPr>
          <w:rFonts w:cs="Calibri"/>
          <w:bCs/>
          <w:lang w:val="el-GR"/>
        </w:rPr>
        <w:t>4</w:t>
      </w:r>
      <w:r w:rsidR="00AB6D76" w:rsidRPr="00ED697F">
        <w:rPr>
          <w:rFonts w:cs="Calibri"/>
          <w:bCs/>
          <w:lang w:val="el-GR"/>
        </w:rPr>
        <w:t>4</w:t>
      </w:r>
      <w:r w:rsidRPr="00ED697F">
        <w:rPr>
          <w:rFonts w:cs="Calibri"/>
          <w:bCs/>
          <w:lang w:val="el-GR"/>
        </w:rPr>
        <w:t>/20</w:t>
      </w:r>
      <w:r w:rsidR="00A5517B" w:rsidRPr="00ED697F">
        <w:rPr>
          <w:rFonts w:cs="Calibri"/>
          <w:bCs/>
          <w:lang w:val="el-GR"/>
        </w:rPr>
        <w:t>2</w:t>
      </w:r>
      <w:r w:rsidR="00AB6D76" w:rsidRPr="00ED697F">
        <w:rPr>
          <w:rFonts w:cs="Calibri"/>
          <w:bCs/>
          <w:lang w:val="el-GR"/>
        </w:rPr>
        <w:t>4</w:t>
      </w:r>
      <w:r w:rsidRPr="00ED697F">
        <w:rPr>
          <w:rFonts w:cs="Calibri"/>
          <w:bCs/>
          <w:lang w:val="el-GR"/>
        </w:rPr>
        <w:t xml:space="preserve"> (ΑΔΑ: </w:t>
      </w:r>
      <w:r w:rsidR="00AB6D76" w:rsidRPr="00ED697F">
        <w:rPr>
          <w:rFonts w:cs="Calibri"/>
          <w:bCs/>
          <w:lang w:val="el-GR"/>
        </w:rPr>
        <w:t>9Τ9Υ7ΛΒ-3ΓΡ</w:t>
      </w:r>
      <w:r w:rsidRPr="00ED697F">
        <w:rPr>
          <w:rFonts w:cs="Calibri"/>
          <w:bCs/>
          <w:lang w:val="el-GR"/>
        </w:rPr>
        <w:t xml:space="preserve">) </w:t>
      </w:r>
      <w:bookmarkEnd w:id="2"/>
      <w:bookmarkEnd w:id="3"/>
      <w:r w:rsidR="000D099C" w:rsidRPr="00ED697F">
        <w:rPr>
          <w:rFonts w:cs="Calibri"/>
          <w:bCs/>
          <w:lang w:val="el-GR"/>
        </w:rPr>
        <w:t xml:space="preserve">απόφαση </w:t>
      </w:r>
      <w:r w:rsidRPr="00ED697F">
        <w:rPr>
          <w:rFonts w:cs="Calibri"/>
          <w:bCs/>
          <w:lang w:val="el-GR"/>
        </w:rPr>
        <w:t>του Περιφερειακού Συμβουλίου ΑΜΘ</w:t>
      </w:r>
      <w:r w:rsidR="000D099C" w:rsidRPr="00ED697F">
        <w:rPr>
          <w:rFonts w:cs="Calibri"/>
          <w:bCs/>
          <w:lang w:val="el-GR"/>
        </w:rPr>
        <w:t>, «’Έγκριση ετήσιου Προγράμματος Δράσης</w:t>
      </w:r>
      <w:r w:rsidR="00AB6D76" w:rsidRPr="00ED697F">
        <w:rPr>
          <w:rFonts w:cs="Calibri"/>
          <w:bCs/>
          <w:lang w:val="el-GR"/>
        </w:rPr>
        <w:t>-Λοιπές Δράσεις</w:t>
      </w:r>
      <w:r w:rsidR="000D099C" w:rsidRPr="00ED697F">
        <w:rPr>
          <w:rFonts w:cs="Calibri"/>
          <w:bCs/>
          <w:lang w:val="el-GR"/>
        </w:rPr>
        <w:t xml:space="preserve"> της Περιφέρειας ΑΜΘ</w:t>
      </w:r>
      <w:r w:rsidRPr="00ED697F">
        <w:rPr>
          <w:rFonts w:cs="Calibri"/>
          <w:bCs/>
          <w:lang w:val="el-GR"/>
        </w:rPr>
        <w:t>.</w:t>
      </w:r>
      <w:r w:rsidR="00AB6D76" w:rsidRPr="00ED697F">
        <w:rPr>
          <w:rFonts w:cs="Calibri"/>
          <w:bCs/>
          <w:lang w:val="el-GR"/>
        </w:rPr>
        <w:t xml:space="preserve"> για το έτος 2025.</w:t>
      </w:r>
    </w:p>
    <w:p w14:paraId="73650034" w14:textId="30790DD2" w:rsidR="00B8111A" w:rsidRPr="00ED697F" w:rsidRDefault="0095745E" w:rsidP="00B8111A">
      <w:pPr>
        <w:pStyle w:val="12"/>
        <w:numPr>
          <w:ilvl w:val="0"/>
          <w:numId w:val="1"/>
        </w:numPr>
        <w:spacing w:after="0" w:line="240" w:lineRule="auto"/>
        <w:ind w:hanging="720"/>
        <w:jc w:val="both"/>
        <w:rPr>
          <w:rFonts w:cs="Calibri"/>
          <w:lang w:val="el-GR"/>
        </w:rPr>
      </w:pPr>
      <w:r w:rsidRPr="00ED697F">
        <w:rPr>
          <w:rFonts w:cs="Calibri"/>
          <w:lang w:val="el-GR"/>
        </w:rPr>
        <w:t xml:space="preserve">Την </w:t>
      </w:r>
      <w:r w:rsidR="001F5BC1" w:rsidRPr="00ED697F">
        <w:rPr>
          <w:rFonts w:cs="Calibri"/>
          <w:lang w:val="el-GR"/>
        </w:rPr>
        <w:t xml:space="preserve">υπ’ </w:t>
      </w:r>
      <w:proofErr w:type="spellStart"/>
      <w:r w:rsidR="001F5BC1" w:rsidRPr="00ED697F">
        <w:rPr>
          <w:rFonts w:cs="Calibri"/>
          <w:lang w:val="el-GR"/>
        </w:rPr>
        <w:t>αριθμ</w:t>
      </w:r>
      <w:proofErr w:type="spellEnd"/>
      <w:r w:rsidR="001D76A5" w:rsidRPr="00ED697F">
        <w:rPr>
          <w:rFonts w:cs="Calibri"/>
          <w:lang w:val="el-GR"/>
        </w:rPr>
        <w:t xml:space="preserve"> </w:t>
      </w:r>
      <w:r w:rsidR="00DE0F09" w:rsidRPr="00ED697F">
        <w:rPr>
          <w:rFonts w:cs="Calibri"/>
          <w:lang w:val="el-GR"/>
        </w:rPr>
        <w:t xml:space="preserve">Δ.Ο. </w:t>
      </w:r>
      <w:r w:rsidR="00266300" w:rsidRPr="00ED697F">
        <w:rPr>
          <w:rFonts w:cs="Calibri"/>
          <w:lang w:val="el-GR"/>
        </w:rPr>
        <w:t>2747</w:t>
      </w:r>
      <w:r w:rsidR="00DE0F09" w:rsidRPr="00ED697F">
        <w:rPr>
          <w:rFonts w:cs="Calibri"/>
          <w:lang w:val="el-GR"/>
        </w:rPr>
        <w:t>/</w:t>
      </w:r>
      <w:r w:rsidR="00266300" w:rsidRPr="00ED697F">
        <w:rPr>
          <w:rFonts w:cs="Calibri"/>
          <w:lang w:val="el-GR"/>
        </w:rPr>
        <w:t>12</w:t>
      </w:r>
      <w:r w:rsidR="00DE0F09" w:rsidRPr="00ED697F">
        <w:rPr>
          <w:rFonts w:cs="Calibri"/>
          <w:lang w:val="el-GR"/>
        </w:rPr>
        <w:t>-0</w:t>
      </w:r>
      <w:r w:rsidR="00266300" w:rsidRPr="00ED697F">
        <w:rPr>
          <w:rFonts w:cs="Calibri"/>
          <w:lang w:val="el-GR"/>
        </w:rPr>
        <w:t>6</w:t>
      </w:r>
      <w:r w:rsidR="00DE0F09" w:rsidRPr="00ED697F">
        <w:rPr>
          <w:rFonts w:cs="Calibri"/>
          <w:lang w:val="el-GR"/>
        </w:rPr>
        <w:t>-202</w:t>
      </w:r>
      <w:r w:rsidR="00266300" w:rsidRPr="00ED697F">
        <w:rPr>
          <w:rFonts w:cs="Calibri"/>
          <w:lang w:val="el-GR"/>
        </w:rPr>
        <w:t>5</w:t>
      </w:r>
      <w:r w:rsidRPr="00ED697F">
        <w:rPr>
          <w:rFonts w:cs="Calibri"/>
          <w:lang w:val="el-GR"/>
        </w:rPr>
        <w:t>(ΑΔΑ:</w:t>
      </w:r>
      <w:r w:rsidR="007C01BA" w:rsidRPr="00ED697F">
        <w:rPr>
          <w:rFonts w:cs="Calibri"/>
          <w:lang w:val="el-GR"/>
        </w:rPr>
        <w:t>ΡΠ</w:t>
      </w:r>
      <w:r w:rsidR="00AD0EF1" w:rsidRPr="00ED697F">
        <w:rPr>
          <w:rFonts w:cs="Calibri"/>
          <w:lang w:val="el-GR"/>
        </w:rPr>
        <w:t>9Σ</w:t>
      </w:r>
      <w:r w:rsidR="00097AEB" w:rsidRPr="00ED697F">
        <w:rPr>
          <w:rFonts w:cs="Calibri"/>
          <w:lang w:val="el-GR"/>
        </w:rPr>
        <w:t>7ΛΒ-</w:t>
      </w:r>
      <w:r w:rsidR="00AD0EF1" w:rsidRPr="00ED697F">
        <w:rPr>
          <w:rFonts w:cs="Calibri"/>
          <w:lang w:val="el-GR"/>
        </w:rPr>
        <w:t>60Η</w:t>
      </w:r>
      <w:r w:rsidRPr="00ED697F">
        <w:rPr>
          <w:rFonts w:cs="Calibri"/>
          <w:lang w:val="el-GR"/>
        </w:rPr>
        <w:t xml:space="preserve"> και ΑΔΑΜ: </w:t>
      </w:r>
      <w:r w:rsidR="009D0049" w:rsidRPr="00ED697F">
        <w:rPr>
          <w:rFonts w:cs="Calibri"/>
          <w:lang w:val="el-GR"/>
        </w:rPr>
        <w:t>2</w:t>
      </w:r>
      <w:r w:rsidR="00AD0EF1" w:rsidRPr="00ED697F">
        <w:rPr>
          <w:rFonts w:cs="Calibri"/>
          <w:lang w:val="el-GR"/>
        </w:rPr>
        <w:t>5</w:t>
      </w:r>
      <w:r w:rsidR="009D0049" w:rsidRPr="00ED697F">
        <w:rPr>
          <w:rFonts w:cs="Calibri"/>
          <w:lang w:val="el-GR"/>
        </w:rPr>
        <w:t>REQ01</w:t>
      </w:r>
      <w:r w:rsidR="00AD0EF1" w:rsidRPr="00ED697F">
        <w:rPr>
          <w:rFonts w:cs="Calibri"/>
          <w:lang w:val="el-GR"/>
        </w:rPr>
        <w:t>7014</w:t>
      </w:r>
      <w:r w:rsidR="00F67DFB" w:rsidRPr="00ED697F">
        <w:rPr>
          <w:rFonts w:cs="Calibri"/>
          <w:lang w:val="el-GR"/>
        </w:rPr>
        <w:t>947</w:t>
      </w:r>
      <w:r w:rsidRPr="00ED697F">
        <w:rPr>
          <w:rFonts w:cs="Calibri"/>
          <w:lang w:val="el-GR"/>
        </w:rPr>
        <w:t>) απόφαση ανάληψης υποχρέωσης, η οποία καταχωρήθηκε στο μητρώο Δεσμεύσεων της Δ/νσης Οικονομικού</w:t>
      </w:r>
      <w:r w:rsidR="00184248" w:rsidRPr="00ED697F">
        <w:rPr>
          <w:rFonts w:cs="Calibri"/>
          <w:lang w:val="el-GR"/>
        </w:rPr>
        <w:t xml:space="preserve"> της ΠΑΜΘ</w:t>
      </w:r>
      <w:r w:rsidRPr="00ED697F">
        <w:rPr>
          <w:rFonts w:cs="Calibri"/>
          <w:lang w:val="el-GR"/>
        </w:rPr>
        <w:t xml:space="preserve"> με α/α </w:t>
      </w:r>
      <w:r w:rsidR="009903FF" w:rsidRPr="00ED697F">
        <w:rPr>
          <w:rFonts w:cs="Calibri"/>
          <w:lang w:val="el-GR"/>
        </w:rPr>
        <w:t>18</w:t>
      </w:r>
      <w:r w:rsidR="007C01BA" w:rsidRPr="00ED697F">
        <w:rPr>
          <w:rFonts w:cs="Calibri"/>
          <w:lang w:val="el-GR"/>
        </w:rPr>
        <w:t>06</w:t>
      </w:r>
      <w:r w:rsidR="00EE6EA4" w:rsidRPr="00ED697F">
        <w:rPr>
          <w:rFonts w:cs="Calibri"/>
          <w:lang w:val="el-GR"/>
        </w:rPr>
        <w:t>.</w:t>
      </w:r>
    </w:p>
    <w:p w14:paraId="0AC68873" w14:textId="2B0A1CA9" w:rsidR="00A624CF" w:rsidRPr="00656CD0" w:rsidRDefault="00B8111A" w:rsidP="00B8111A">
      <w:pPr>
        <w:pStyle w:val="12"/>
        <w:numPr>
          <w:ilvl w:val="0"/>
          <w:numId w:val="1"/>
        </w:numPr>
        <w:spacing w:after="0" w:line="240" w:lineRule="auto"/>
        <w:ind w:hanging="720"/>
        <w:jc w:val="both"/>
        <w:rPr>
          <w:rFonts w:cs="Calibri"/>
          <w:lang w:val="el-GR"/>
        </w:rPr>
      </w:pPr>
      <w:r w:rsidRPr="00656CD0">
        <w:rPr>
          <w:rFonts w:cs="Calibri"/>
          <w:lang w:val="el-GR"/>
        </w:rPr>
        <w:t xml:space="preserve">Η </w:t>
      </w:r>
      <w:r w:rsidR="003B7A40" w:rsidRPr="00656CD0">
        <w:rPr>
          <w:rFonts w:cs="Calibri"/>
          <w:lang w:val="el-GR"/>
        </w:rPr>
        <w:t xml:space="preserve">υποχρέωση της αρμόδιας αρχής (Περιφέρεια ΑΜΘ) </w:t>
      </w:r>
      <w:r w:rsidRPr="00656CD0">
        <w:rPr>
          <w:rFonts w:cs="Calibri"/>
          <w:lang w:val="el-GR"/>
        </w:rPr>
        <w:t>για σύνταξη υγειονομικής μελέτης στις νέες ζώνες παραγωγής</w:t>
      </w:r>
      <w:r w:rsidR="003B7A40" w:rsidRPr="00656CD0">
        <w:rPr>
          <w:rFonts w:cs="Calibri"/>
          <w:lang w:val="el-GR"/>
        </w:rPr>
        <w:t xml:space="preserve"> και αλιείας</w:t>
      </w:r>
      <w:r w:rsidRPr="00656CD0">
        <w:rPr>
          <w:rFonts w:cs="Calibri"/>
          <w:lang w:val="el-GR"/>
        </w:rPr>
        <w:t xml:space="preserve"> </w:t>
      </w:r>
      <w:r w:rsidR="003B7A40" w:rsidRPr="00656CD0">
        <w:rPr>
          <w:rFonts w:cs="Calibri"/>
          <w:lang w:val="el-GR"/>
        </w:rPr>
        <w:t>ζώντων δ</w:t>
      </w:r>
      <w:r w:rsidRPr="00656CD0">
        <w:rPr>
          <w:rFonts w:cs="Calibri"/>
          <w:lang w:val="el-GR"/>
        </w:rPr>
        <w:t xml:space="preserve">ίθυρων </w:t>
      </w:r>
      <w:r w:rsidR="003B7A40" w:rsidRPr="00656CD0">
        <w:rPr>
          <w:rFonts w:cs="Calibri"/>
          <w:lang w:val="el-GR"/>
        </w:rPr>
        <w:t>μ</w:t>
      </w:r>
      <w:r w:rsidRPr="00656CD0">
        <w:rPr>
          <w:rFonts w:cs="Calibri"/>
          <w:lang w:val="el-GR"/>
        </w:rPr>
        <w:t xml:space="preserve">αλακίων κατά απαίτηση του άρθρου 56 του </w:t>
      </w:r>
      <w:r w:rsidR="002936F8" w:rsidRPr="00656CD0">
        <w:rPr>
          <w:rFonts w:cs="Calibri"/>
          <w:lang w:val="el-GR"/>
        </w:rPr>
        <w:t xml:space="preserve">Εκτελεστικού </w:t>
      </w:r>
      <w:r w:rsidRPr="00656CD0">
        <w:rPr>
          <w:rFonts w:cs="Calibri"/>
          <w:lang w:val="el-GR"/>
        </w:rPr>
        <w:t xml:space="preserve">Κανονισμού 2019/627. </w:t>
      </w:r>
    </w:p>
    <w:p w14:paraId="7E393F78" w14:textId="29CAB107" w:rsidR="00B8111A" w:rsidRPr="00656CD0" w:rsidRDefault="003B7A40" w:rsidP="00B8111A">
      <w:pPr>
        <w:pStyle w:val="12"/>
        <w:numPr>
          <w:ilvl w:val="0"/>
          <w:numId w:val="1"/>
        </w:numPr>
        <w:spacing w:after="0" w:line="240" w:lineRule="auto"/>
        <w:ind w:hanging="720"/>
        <w:jc w:val="both"/>
        <w:rPr>
          <w:rFonts w:cs="Calibri"/>
          <w:lang w:val="el-GR"/>
        </w:rPr>
      </w:pPr>
      <w:r w:rsidRPr="00656CD0">
        <w:rPr>
          <w:rFonts w:cs="Calibri"/>
          <w:lang w:val="el-GR"/>
        </w:rPr>
        <w:t xml:space="preserve">Η αναγκαιότητα για </w:t>
      </w:r>
      <w:proofErr w:type="spellStart"/>
      <w:r w:rsidRPr="00656CD0">
        <w:rPr>
          <w:rFonts w:cs="Calibri"/>
          <w:lang w:val="el-GR"/>
        </w:rPr>
        <w:t>επικαιροποίηση</w:t>
      </w:r>
      <w:proofErr w:type="spellEnd"/>
      <w:r w:rsidRPr="00656CD0">
        <w:rPr>
          <w:rFonts w:cs="Calibri"/>
          <w:lang w:val="el-GR"/>
        </w:rPr>
        <w:t xml:space="preserve"> των υγειονομικών προδιαγραφών για τις υφιστάμενες ζώνες αλιείας και καλλιέργειας δίθυρων μαλακίων στην Περιφέρεια ΑΜΘ.</w:t>
      </w:r>
    </w:p>
    <w:p w14:paraId="42D41425" w14:textId="2E12E4C0" w:rsidR="00E93EF8" w:rsidRPr="00656CD0" w:rsidRDefault="00E93EF8" w:rsidP="00E93EF8">
      <w:pPr>
        <w:pStyle w:val="12"/>
        <w:spacing w:after="0" w:line="240" w:lineRule="auto"/>
        <w:jc w:val="both"/>
        <w:rPr>
          <w:rFonts w:cs="Calibri"/>
          <w:lang w:val="el-GR"/>
        </w:rPr>
      </w:pPr>
      <w:r w:rsidRPr="00656CD0">
        <w:rPr>
          <w:rFonts w:cs="Calibri"/>
          <w:lang w:val="el-GR"/>
        </w:rPr>
        <w:tab/>
      </w:r>
    </w:p>
    <w:p w14:paraId="7D6D6C74" w14:textId="77777777" w:rsidR="00A624CF" w:rsidRPr="00656CD0" w:rsidRDefault="0095745E" w:rsidP="007F3888">
      <w:pPr>
        <w:spacing w:after="0" w:line="240" w:lineRule="auto"/>
        <w:jc w:val="center"/>
        <w:rPr>
          <w:rFonts w:cs="Calibri"/>
          <w:b/>
          <w:bCs/>
          <w:lang w:val="el-GR"/>
        </w:rPr>
      </w:pPr>
      <w:r w:rsidRPr="00656CD0">
        <w:rPr>
          <w:rFonts w:cs="Calibri"/>
          <w:b/>
          <w:bCs/>
          <w:lang w:val="el-GR"/>
        </w:rPr>
        <w:t>Ανακοινώνει</w:t>
      </w:r>
    </w:p>
    <w:p w14:paraId="69E6A5AF" w14:textId="41FFBE9D" w:rsidR="0095745E" w:rsidRPr="00656CD0" w:rsidRDefault="0095745E" w:rsidP="007F3888">
      <w:pPr>
        <w:spacing w:after="0" w:line="240" w:lineRule="auto"/>
        <w:jc w:val="both"/>
        <w:rPr>
          <w:rFonts w:cs="Calibri"/>
          <w:lang w:val="el-GR"/>
        </w:rPr>
      </w:pPr>
      <w:r w:rsidRPr="00656CD0">
        <w:rPr>
          <w:rFonts w:cs="Calibri"/>
          <w:lang w:val="el-GR"/>
        </w:rPr>
        <w:t xml:space="preserve">ότι, </w:t>
      </w:r>
      <w:r w:rsidR="00EF4FB0" w:rsidRPr="00656CD0">
        <w:rPr>
          <w:rFonts w:cs="Calibri"/>
          <w:lang w:val="el-GR"/>
        </w:rPr>
        <w:t>π</w:t>
      </w:r>
      <w:r w:rsidR="003B7A40" w:rsidRPr="00656CD0">
        <w:rPr>
          <w:rFonts w:cs="Calibri"/>
          <w:lang w:val="el-GR"/>
        </w:rPr>
        <w:t>ροσκαλεί κάθε ενδιαφερόμενο</w:t>
      </w:r>
      <w:r w:rsidR="00943C2D" w:rsidRPr="00656CD0">
        <w:rPr>
          <w:rFonts w:cs="Calibri"/>
          <w:lang w:val="el-GR"/>
        </w:rPr>
        <w:t>,</w:t>
      </w:r>
      <w:r w:rsidR="003B7A40" w:rsidRPr="00656CD0">
        <w:rPr>
          <w:rFonts w:cs="Calibri"/>
          <w:lang w:val="el-GR"/>
        </w:rPr>
        <w:t xml:space="preserve"> </w:t>
      </w:r>
      <w:r w:rsidR="00EF4FB0" w:rsidRPr="00656CD0">
        <w:rPr>
          <w:rFonts w:cs="Calibri"/>
          <w:lang w:val="el-GR"/>
        </w:rPr>
        <w:t xml:space="preserve">με την </w:t>
      </w:r>
      <w:r w:rsidR="00943C2D" w:rsidRPr="00656CD0">
        <w:rPr>
          <w:rFonts w:cs="Calibri"/>
          <w:lang w:val="el-GR"/>
        </w:rPr>
        <w:t>απαιτούμενη</w:t>
      </w:r>
      <w:r w:rsidR="00EF4FB0" w:rsidRPr="00656CD0">
        <w:rPr>
          <w:rFonts w:cs="Calibri"/>
          <w:lang w:val="el-GR"/>
        </w:rPr>
        <w:t xml:space="preserve"> τεχνική επάρκεια</w:t>
      </w:r>
      <w:r w:rsidR="00943C2D" w:rsidRPr="00656CD0">
        <w:rPr>
          <w:rFonts w:cs="Calibri"/>
          <w:lang w:val="el-GR"/>
        </w:rPr>
        <w:t>,</w:t>
      </w:r>
      <w:r w:rsidR="00EF4FB0" w:rsidRPr="00656CD0">
        <w:rPr>
          <w:rFonts w:cs="Calibri"/>
          <w:lang w:val="el-GR"/>
        </w:rPr>
        <w:t xml:space="preserve"> για το έργο</w:t>
      </w:r>
      <w:r w:rsidRPr="00656CD0">
        <w:rPr>
          <w:rFonts w:cs="Calibri"/>
          <w:lang w:val="el-GR"/>
        </w:rPr>
        <w:t xml:space="preserve"> </w:t>
      </w:r>
      <w:r w:rsidR="003B7A40" w:rsidRPr="00656CD0">
        <w:rPr>
          <w:rFonts w:cs="Calibri"/>
          <w:b/>
          <w:lang w:val="el-GR"/>
        </w:rPr>
        <w:t>«Υ</w:t>
      </w:r>
      <w:r w:rsidR="00F10ABA" w:rsidRPr="00656CD0">
        <w:rPr>
          <w:rFonts w:cs="Calibri"/>
          <w:b/>
          <w:lang w:val="el-GR"/>
        </w:rPr>
        <w:t>γειονομική</w:t>
      </w:r>
      <w:r w:rsidR="00093136" w:rsidRPr="00656CD0">
        <w:rPr>
          <w:rFonts w:cs="Calibri"/>
          <w:b/>
          <w:lang w:val="el-GR"/>
        </w:rPr>
        <w:t xml:space="preserve"> μελέτη για τις περιοχές παραγωγής ζώντων </w:t>
      </w:r>
      <w:r w:rsidR="001A240E" w:rsidRPr="00656CD0">
        <w:rPr>
          <w:rFonts w:cs="Calibri"/>
          <w:b/>
          <w:lang w:val="el-GR"/>
        </w:rPr>
        <w:t>δίθυρων</w:t>
      </w:r>
      <w:r w:rsidR="00F423AB" w:rsidRPr="00656CD0">
        <w:rPr>
          <w:rFonts w:cs="Calibri"/>
          <w:b/>
          <w:lang w:val="el-GR"/>
        </w:rPr>
        <w:t xml:space="preserve"> μαλακίων στην Περιφέρεια Αν. Μακ. &amp; Θράκης»</w:t>
      </w:r>
      <w:r w:rsidR="00D8664E" w:rsidRPr="00656CD0">
        <w:rPr>
          <w:rFonts w:cs="Calibri"/>
          <w:b/>
          <w:lang w:val="el-GR"/>
        </w:rPr>
        <w:t>,</w:t>
      </w:r>
      <w:r w:rsidRPr="00656CD0">
        <w:rPr>
          <w:rFonts w:cs="Calibri"/>
          <w:lang w:val="el-GR"/>
        </w:rPr>
        <w:t xml:space="preserve"> με τη διαδικασία της απευθείας ανάθεσης</w:t>
      </w:r>
      <w:r w:rsidR="001D2038" w:rsidRPr="00656CD0">
        <w:rPr>
          <w:rFonts w:cs="Calibri"/>
          <w:lang w:val="el-GR"/>
        </w:rPr>
        <w:t>, ως ακολούθως:</w:t>
      </w:r>
    </w:p>
    <w:p w14:paraId="506F1B0A" w14:textId="77777777" w:rsidR="00603C44" w:rsidRPr="00656CD0" w:rsidRDefault="00603C44" w:rsidP="007F3888">
      <w:pPr>
        <w:spacing w:after="0" w:line="240" w:lineRule="auto"/>
        <w:jc w:val="both"/>
        <w:rPr>
          <w:rFonts w:cs="Calibri"/>
          <w:lang w:val="el-GR"/>
        </w:rPr>
      </w:pPr>
    </w:p>
    <w:p w14:paraId="516D411F" w14:textId="77777777" w:rsidR="00F027C3" w:rsidRPr="00656CD0" w:rsidRDefault="001D2038" w:rsidP="002C3EB3">
      <w:pPr>
        <w:numPr>
          <w:ilvl w:val="0"/>
          <w:numId w:val="9"/>
        </w:numPr>
        <w:spacing w:after="0" w:line="240" w:lineRule="auto"/>
        <w:jc w:val="both"/>
        <w:rPr>
          <w:rFonts w:cs="Calibri"/>
          <w:b/>
          <w:u w:val="single"/>
          <w:lang w:val="el-GR"/>
        </w:rPr>
      </w:pPr>
      <w:r w:rsidRPr="00656CD0">
        <w:rPr>
          <w:rFonts w:cs="Calibri"/>
          <w:b/>
          <w:u w:val="single"/>
          <w:lang w:val="el-GR"/>
        </w:rPr>
        <w:t xml:space="preserve">Αναθέτουσα Αρχή/Διευθύνουσα Υπηρεσία: </w:t>
      </w:r>
    </w:p>
    <w:p w14:paraId="67683114" w14:textId="6D2AD77A" w:rsidR="00D452D9" w:rsidRPr="00656CD0" w:rsidRDefault="000D099C" w:rsidP="00D7064C">
      <w:pPr>
        <w:pStyle w:val="12"/>
        <w:spacing w:after="120" w:line="240" w:lineRule="auto"/>
        <w:ind w:left="360"/>
        <w:jc w:val="both"/>
        <w:rPr>
          <w:lang w:val="el-GR"/>
        </w:rPr>
      </w:pPr>
      <w:r w:rsidRPr="00656CD0">
        <w:rPr>
          <w:rFonts w:cs="Calibri"/>
          <w:lang w:val="el-GR"/>
        </w:rPr>
        <w:t xml:space="preserve">Αναθέτουσα Αρχή είναι η </w:t>
      </w:r>
      <w:r w:rsidR="001D2038" w:rsidRPr="00656CD0">
        <w:rPr>
          <w:rFonts w:cs="Calibri"/>
          <w:lang w:val="el-GR"/>
        </w:rPr>
        <w:t>Περιφέρεια Ανατολικής Μακεδονίας και Θράκης με Διευθύνουσα</w:t>
      </w:r>
      <w:r w:rsidR="00F027C3" w:rsidRPr="00656CD0">
        <w:rPr>
          <w:rFonts w:cs="Calibri"/>
          <w:lang w:val="el-GR"/>
        </w:rPr>
        <w:t xml:space="preserve"> Υπηρεσία</w:t>
      </w:r>
      <w:r w:rsidR="00943C2D" w:rsidRPr="00656CD0">
        <w:rPr>
          <w:rFonts w:cs="Calibri"/>
          <w:lang w:val="el-GR"/>
        </w:rPr>
        <w:t xml:space="preserve"> </w:t>
      </w:r>
      <w:r w:rsidR="005F3F69" w:rsidRPr="00656CD0">
        <w:rPr>
          <w:rFonts w:cs="Calibri"/>
          <w:lang w:val="el-GR"/>
        </w:rPr>
        <w:t>(Δ.Υ)</w:t>
      </w:r>
      <w:r w:rsidR="001D2038" w:rsidRPr="00656CD0">
        <w:rPr>
          <w:rFonts w:cs="Calibri"/>
          <w:lang w:val="el-GR"/>
        </w:rPr>
        <w:t xml:space="preserve"> του έργου τ</w:t>
      </w:r>
      <w:r w:rsidR="00531B87" w:rsidRPr="00656CD0">
        <w:rPr>
          <w:rFonts w:cs="Calibri"/>
          <w:lang w:val="el-GR"/>
        </w:rPr>
        <w:t>ην</w:t>
      </w:r>
      <w:r w:rsidR="001D76A5" w:rsidRPr="00656CD0">
        <w:rPr>
          <w:rFonts w:cs="Calibri"/>
          <w:lang w:val="el-GR"/>
        </w:rPr>
        <w:t xml:space="preserve"> </w:t>
      </w:r>
      <w:r w:rsidR="00531B87" w:rsidRPr="00656CD0">
        <w:rPr>
          <w:rFonts w:cs="Calibri"/>
          <w:lang w:val="el-GR"/>
        </w:rPr>
        <w:t>Δ</w:t>
      </w:r>
      <w:r w:rsidR="00F027C3" w:rsidRPr="00656CD0">
        <w:rPr>
          <w:rFonts w:cs="Calibri"/>
          <w:lang w:val="el-GR"/>
        </w:rPr>
        <w:t>/</w:t>
      </w:r>
      <w:proofErr w:type="spellStart"/>
      <w:r w:rsidR="00531B87" w:rsidRPr="00656CD0">
        <w:rPr>
          <w:rFonts w:cs="Calibri"/>
          <w:lang w:val="el-GR"/>
        </w:rPr>
        <w:t>νση</w:t>
      </w:r>
      <w:proofErr w:type="spellEnd"/>
      <w:r w:rsidR="00531B87" w:rsidRPr="00656CD0">
        <w:rPr>
          <w:rFonts w:cs="Calibri"/>
          <w:lang w:val="el-GR"/>
        </w:rPr>
        <w:t xml:space="preserve"> Κτηνιατρικής, Δ</w:t>
      </w:r>
      <w:r w:rsidR="00291E1D" w:rsidRPr="00656CD0">
        <w:rPr>
          <w:rFonts w:cs="Calibri"/>
          <w:lang w:val="el-GR"/>
        </w:rPr>
        <w:t>ημοκρατίας 1, Κομοτηνή – 69133</w:t>
      </w:r>
      <w:r w:rsidR="00291E1D" w:rsidRPr="00656CD0">
        <w:rPr>
          <w:rFonts w:cs="Calibri"/>
          <w:b/>
          <w:lang w:val="el-GR"/>
        </w:rPr>
        <w:t>.</w:t>
      </w:r>
      <w:r w:rsidR="00230315">
        <w:rPr>
          <w:rFonts w:cs="Calibri"/>
          <w:b/>
          <w:lang w:val="el-GR"/>
        </w:rPr>
        <w:t xml:space="preserve"> </w:t>
      </w:r>
      <w:r w:rsidR="00D452D9" w:rsidRPr="00656CD0">
        <w:rPr>
          <w:lang w:val="el-GR"/>
        </w:rPr>
        <w:t xml:space="preserve">Πληροφορίες στα τηλέφωνα:  </w:t>
      </w:r>
      <w:r w:rsidR="00D452D9" w:rsidRPr="00656CD0">
        <w:rPr>
          <w:b/>
          <w:bCs/>
          <w:lang w:val="el-GR"/>
        </w:rPr>
        <w:t>2531</w:t>
      </w:r>
      <w:r w:rsidR="00520B57" w:rsidRPr="00656CD0">
        <w:rPr>
          <w:b/>
          <w:bCs/>
          <w:lang w:val="el-GR"/>
        </w:rPr>
        <w:t>3</w:t>
      </w:r>
      <w:r w:rsidR="00D452D9" w:rsidRPr="00656CD0">
        <w:rPr>
          <w:b/>
          <w:bCs/>
          <w:lang w:val="el-GR"/>
        </w:rPr>
        <w:t>504</w:t>
      </w:r>
      <w:r w:rsidR="00127EF7" w:rsidRPr="00656CD0">
        <w:rPr>
          <w:b/>
          <w:bCs/>
          <w:lang w:val="el-GR"/>
        </w:rPr>
        <w:t>15</w:t>
      </w:r>
      <w:r w:rsidR="00D40663" w:rsidRPr="00656CD0">
        <w:rPr>
          <w:b/>
          <w:bCs/>
          <w:lang w:val="el-GR"/>
        </w:rPr>
        <w:t xml:space="preserve"> </w:t>
      </w:r>
      <w:r w:rsidR="00D452D9" w:rsidRPr="00656CD0">
        <w:rPr>
          <w:b/>
          <w:bCs/>
          <w:lang w:val="el-GR"/>
        </w:rPr>
        <w:t>(κ. Φωτεινιάς Νικόλαος)</w:t>
      </w:r>
      <w:r w:rsidR="001D76A5" w:rsidRPr="00656CD0">
        <w:rPr>
          <w:b/>
          <w:bCs/>
          <w:lang w:val="el-GR"/>
        </w:rPr>
        <w:t xml:space="preserve"> </w:t>
      </w:r>
      <w:r w:rsidR="00D452D9" w:rsidRPr="00656CD0">
        <w:rPr>
          <w:b/>
          <w:bCs/>
          <w:lang w:val="el-GR"/>
        </w:rPr>
        <w:t>και</w:t>
      </w:r>
      <w:r w:rsidR="001D76A5" w:rsidRPr="00656CD0">
        <w:rPr>
          <w:b/>
          <w:bCs/>
          <w:lang w:val="el-GR"/>
        </w:rPr>
        <w:t xml:space="preserve"> </w:t>
      </w:r>
      <w:r w:rsidR="00D452D9" w:rsidRPr="00656CD0">
        <w:rPr>
          <w:b/>
          <w:bCs/>
          <w:lang w:val="el-GR"/>
        </w:rPr>
        <w:t>25313504</w:t>
      </w:r>
      <w:r w:rsidR="00127EF7" w:rsidRPr="00656CD0">
        <w:rPr>
          <w:b/>
          <w:bCs/>
          <w:lang w:val="el-GR"/>
        </w:rPr>
        <w:t>6</w:t>
      </w:r>
      <w:r w:rsidR="00C14B51" w:rsidRPr="00656CD0">
        <w:rPr>
          <w:b/>
          <w:bCs/>
          <w:lang w:val="el-GR"/>
        </w:rPr>
        <w:t>3</w:t>
      </w:r>
      <w:r w:rsidR="001D76A5" w:rsidRPr="00656CD0">
        <w:rPr>
          <w:b/>
          <w:bCs/>
          <w:lang w:val="el-GR"/>
        </w:rPr>
        <w:t xml:space="preserve"> </w:t>
      </w:r>
      <w:r w:rsidR="00D452D9" w:rsidRPr="00656CD0">
        <w:rPr>
          <w:b/>
          <w:bCs/>
          <w:lang w:val="el-GR"/>
        </w:rPr>
        <w:t>(</w:t>
      </w:r>
      <w:r w:rsidR="00127EF7" w:rsidRPr="00656CD0">
        <w:rPr>
          <w:b/>
          <w:bCs/>
          <w:lang w:val="el-GR"/>
        </w:rPr>
        <w:t>Κα</w:t>
      </w:r>
      <w:r w:rsidR="00D452D9" w:rsidRPr="00656CD0">
        <w:rPr>
          <w:b/>
          <w:bCs/>
          <w:lang w:val="el-GR"/>
        </w:rPr>
        <w:t xml:space="preserve">. </w:t>
      </w:r>
      <w:r w:rsidR="00C14B51" w:rsidRPr="00656CD0">
        <w:rPr>
          <w:b/>
          <w:bCs/>
          <w:lang w:val="el-GR"/>
        </w:rPr>
        <w:t>Μπάρδα Μαρία</w:t>
      </w:r>
      <w:r w:rsidR="00D452D9" w:rsidRPr="00656CD0">
        <w:rPr>
          <w:b/>
          <w:bCs/>
          <w:lang w:val="el-GR"/>
        </w:rPr>
        <w:t>)</w:t>
      </w:r>
      <w:r w:rsidR="001D76A5" w:rsidRPr="00656CD0">
        <w:rPr>
          <w:b/>
          <w:bCs/>
          <w:lang w:val="el-GR"/>
        </w:rPr>
        <w:t xml:space="preserve"> </w:t>
      </w:r>
      <w:r w:rsidR="00D452D9" w:rsidRPr="00656CD0">
        <w:rPr>
          <w:lang w:val="el-GR"/>
        </w:rPr>
        <w:t>και στ</w:t>
      </w:r>
      <w:r w:rsidR="00127EF7" w:rsidRPr="00656CD0">
        <w:rPr>
          <w:lang w:val="el-GR"/>
        </w:rPr>
        <w:t>ο</w:t>
      </w:r>
      <w:r w:rsidR="00D40663" w:rsidRPr="00656CD0">
        <w:rPr>
          <w:lang w:val="el-GR"/>
        </w:rPr>
        <w:t xml:space="preserve"> </w:t>
      </w:r>
      <w:r w:rsidR="00D452D9" w:rsidRPr="00656CD0">
        <w:rPr>
          <w:rFonts w:cs="Calibri"/>
        </w:rPr>
        <w:t>e</w:t>
      </w:r>
      <w:r w:rsidR="00D452D9" w:rsidRPr="00656CD0">
        <w:rPr>
          <w:rFonts w:cs="Calibri"/>
          <w:lang w:val="el-GR"/>
        </w:rPr>
        <w:t>-</w:t>
      </w:r>
      <w:r w:rsidR="00D452D9" w:rsidRPr="00656CD0">
        <w:rPr>
          <w:rFonts w:cs="Calibri"/>
        </w:rPr>
        <w:t>mail</w:t>
      </w:r>
      <w:r w:rsidR="00D452D9" w:rsidRPr="00656CD0">
        <w:rPr>
          <w:rFonts w:cs="Calibri"/>
          <w:lang w:val="el-GR"/>
        </w:rPr>
        <w:t xml:space="preserve">: </w:t>
      </w:r>
      <w:hyperlink r:id="rId9" w:history="1"/>
      <w:hyperlink r:id="rId10" w:history="1">
        <w:r w:rsidR="00127EF7" w:rsidRPr="00656CD0">
          <w:rPr>
            <w:rStyle w:val="-"/>
            <w:rFonts w:cs="Calibri"/>
            <w:b/>
            <w:color w:val="auto"/>
          </w:rPr>
          <w:t>dktiniatrikis</w:t>
        </w:r>
        <w:r w:rsidR="00127EF7" w:rsidRPr="00656CD0">
          <w:rPr>
            <w:rStyle w:val="-"/>
            <w:rFonts w:cs="Calibri"/>
            <w:b/>
            <w:color w:val="auto"/>
            <w:lang w:val="el-GR"/>
          </w:rPr>
          <w:t>@</w:t>
        </w:r>
        <w:proofErr w:type="spellStart"/>
        <w:r w:rsidR="00127EF7" w:rsidRPr="00656CD0">
          <w:rPr>
            <w:rStyle w:val="-"/>
            <w:rFonts w:cs="Calibri"/>
            <w:b/>
            <w:color w:val="auto"/>
          </w:rPr>
          <w:t>pamth</w:t>
        </w:r>
        <w:proofErr w:type="spellEnd"/>
        <w:r w:rsidR="00127EF7" w:rsidRPr="00656CD0">
          <w:rPr>
            <w:rStyle w:val="-"/>
            <w:rFonts w:cs="Calibri"/>
            <w:b/>
            <w:color w:val="auto"/>
            <w:lang w:val="el-GR"/>
          </w:rPr>
          <w:t>.</w:t>
        </w:r>
        <w:r w:rsidR="00127EF7" w:rsidRPr="00656CD0">
          <w:rPr>
            <w:rStyle w:val="-"/>
            <w:rFonts w:cs="Calibri"/>
            <w:b/>
            <w:color w:val="auto"/>
          </w:rPr>
          <w:t>gov</w:t>
        </w:r>
        <w:r w:rsidR="00127EF7" w:rsidRPr="00656CD0">
          <w:rPr>
            <w:rStyle w:val="-"/>
            <w:rFonts w:cs="Calibri"/>
            <w:b/>
            <w:color w:val="auto"/>
            <w:lang w:val="el-GR"/>
          </w:rPr>
          <w:t>.</w:t>
        </w:r>
        <w:r w:rsidR="00127EF7" w:rsidRPr="00656CD0">
          <w:rPr>
            <w:rStyle w:val="-"/>
            <w:rFonts w:cs="Calibri"/>
            <w:b/>
            <w:color w:val="auto"/>
          </w:rPr>
          <w:t>gr</w:t>
        </w:r>
      </w:hyperlink>
    </w:p>
    <w:p w14:paraId="52CF8A6F" w14:textId="77777777" w:rsidR="002936F8" w:rsidRPr="00656CD0" w:rsidRDefault="002936F8" w:rsidP="00D7064C">
      <w:pPr>
        <w:pStyle w:val="12"/>
        <w:spacing w:after="120" w:line="240" w:lineRule="auto"/>
        <w:ind w:left="360"/>
        <w:jc w:val="both"/>
        <w:rPr>
          <w:lang w:val="el-GR"/>
        </w:rPr>
      </w:pPr>
    </w:p>
    <w:p w14:paraId="232FBEE8" w14:textId="77777777" w:rsidR="001D2038" w:rsidRPr="00656CD0" w:rsidRDefault="001D2038" w:rsidP="002C3EB3">
      <w:pPr>
        <w:numPr>
          <w:ilvl w:val="0"/>
          <w:numId w:val="9"/>
        </w:numPr>
        <w:spacing w:after="0" w:line="240" w:lineRule="auto"/>
        <w:jc w:val="both"/>
        <w:rPr>
          <w:rFonts w:cs="Calibri"/>
          <w:b/>
          <w:u w:val="single"/>
          <w:lang w:val="el-GR"/>
        </w:rPr>
      </w:pPr>
      <w:r w:rsidRPr="00656CD0">
        <w:rPr>
          <w:rFonts w:cs="Calibri"/>
          <w:b/>
          <w:u w:val="single"/>
          <w:lang w:val="el-GR"/>
        </w:rPr>
        <w:t>Νομοθετικό πλαίσιο</w:t>
      </w:r>
    </w:p>
    <w:p w14:paraId="79BBA0AC" w14:textId="77777777" w:rsidR="001D2038" w:rsidRPr="00656CD0" w:rsidRDefault="001D2038" w:rsidP="007F3888">
      <w:pPr>
        <w:spacing w:after="0" w:line="240" w:lineRule="auto"/>
        <w:ind w:left="360"/>
        <w:jc w:val="both"/>
        <w:rPr>
          <w:rFonts w:cs="Calibri"/>
          <w:lang w:val="el-GR"/>
        </w:rPr>
      </w:pPr>
      <w:r w:rsidRPr="00656CD0">
        <w:rPr>
          <w:rFonts w:cs="Calibri"/>
          <w:lang w:val="el-GR"/>
        </w:rPr>
        <w:t xml:space="preserve">Η ανάθεση και εκτέλεση της σύμβασης διενεργείται με τη διαδικασία της απευθείας ανάθεσης σύμφωνα με τις διατάξεις του άρθρου 118, παράγραφος 1 του ν.4412/16,όπως ισχύει. </w:t>
      </w:r>
    </w:p>
    <w:p w14:paraId="2183E862" w14:textId="77777777" w:rsidR="002936F8" w:rsidRPr="00656CD0" w:rsidRDefault="002936F8" w:rsidP="007F3888">
      <w:pPr>
        <w:spacing w:after="0" w:line="240" w:lineRule="auto"/>
        <w:ind w:left="360"/>
        <w:jc w:val="both"/>
        <w:rPr>
          <w:rFonts w:cs="Calibri"/>
          <w:lang w:val="el-GR"/>
        </w:rPr>
      </w:pPr>
    </w:p>
    <w:p w14:paraId="2E0FD0E2" w14:textId="77777777" w:rsidR="00F027C3" w:rsidRPr="00656CD0" w:rsidRDefault="00FB335C" w:rsidP="002C3EB3">
      <w:pPr>
        <w:numPr>
          <w:ilvl w:val="0"/>
          <w:numId w:val="9"/>
        </w:numPr>
        <w:spacing w:after="0" w:line="240" w:lineRule="auto"/>
        <w:jc w:val="both"/>
        <w:rPr>
          <w:rFonts w:cs="Calibri"/>
          <w:b/>
          <w:u w:val="single"/>
          <w:lang w:val="el-GR"/>
        </w:rPr>
      </w:pPr>
      <w:r w:rsidRPr="00656CD0">
        <w:rPr>
          <w:rFonts w:cs="Calibri"/>
          <w:b/>
          <w:u w:val="single"/>
          <w:lang w:val="el-GR"/>
        </w:rPr>
        <w:t xml:space="preserve">Φυσικό Αντικείμενο: </w:t>
      </w:r>
    </w:p>
    <w:p w14:paraId="2FCD453F" w14:textId="63AAD7A3" w:rsidR="00D13E42" w:rsidRPr="00656CD0" w:rsidRDefault="00EF4FB0" w:rsidP="00F027C3">
      <w:pPr>
        <w:spacing w:after="0" w:line="240" w:lineRule="auto"/>
        <w:ind w:left="360"/>
        <w:jc w:val="both"/>
        <w:rPr>
          <w:rFonts w:cs="Calibri"/>
          <w:bCs/>
          <w:lang w:val="el-GR"/>
        </w:rPr>
      </w:pPr>
      <w:bookmarkStart w:id="4" w:name="_Hlk198718235"/>
      <w:r w:rsidRPr="00656CD0">
        <w:rPr>
          <w:rFonts w:cs="Calibri"/>
          <w:lang w:val="el-GR"/>
        </w:rPr>
        <w:t xml:space="preserve">Η σύνταξη υγειονομικής </w:t>
      </w:r>
      <w:r w:rsidR="00F11919" w:rsidRPr="00656CD0">
        <w:rPr>
          <w:rFonts w:cs="Calibri"/>
          <w:lang w:val="el-GR"/>
        </w:rPr>
        <w:t xml:space="preserve">μελέτης (άρθρο 56 του </w:t>
      </w:r>
      <w:r w:rsidR="002936F8" w:rsidRPr="00656CD0">
        <w:rPr>
          <w:rFonts w:cs="Calibri"/>
          <w:lang w:val="el-GR"/>
        </w:rPr>
        <w:t>Εκτελεστικού</w:t>
      </w:r>
      <w:r w:rsidR="00F11919" w:rsidRPr="00656CD0">
        <w:rPr>
          <w:rFonts w:cs="Calibri"/>
          <w:lang w:val="el-GR"/>
        </w:rPr>
        <w:t xml:space="preserve"> Κανονισμού 2019/627) που αφορά όλες τις ζώνες αλιείας και καλλιέργειας δίθυρων μαλακίων στην </w:t>
      </w:r>
      <w:r w:rsidR="00980EF6" w:rsidRPr="00656CD0">
        <w:rPr>
          <w:rFonts w:cs="Calibri"/>
          <w:lang w:val="el-GR"/>
        </w:rPr>
        <w:t>Π</w:t>
      </w:r>
      <w:r w:rsidR="00F11919" w:rsidRPr="00656CD0">
        <w:rPr>
          <w:rFonts w:cs="Calibri"/>
          <w:lang w:val="el-GR"/>
        </w:rPr>
        <w:t xml:space="preserve">εριφέρεια ΑΜΘ </w:t>
      </w:r>
      <w:r w:rsidR="00D13E42" w:rsidRPr="00656CD0">
        <w:rPr>
          <w:rFonts w:cs="Calibri"/>
          <w:lang w:val="el-GR"/>
        </w:rPr>
        <w:t xml:space="preserve"> </w:t>
      </w:r>
      <w:r w:rsidR="00F11919" w:rsidRPr="00656CD0">
        <w:rPr>
          <w:rFonts w:cs="Calibri"/>
          <w:bCs/>
          <w:lang w:val="el-GR"/>
        </w:rPr>
        <w:t>που περιλαμβάνει</w:t>
      </w:r>
      <w:r w:rsidR="002936F8" w:rsidRPr="00656CD0">
        <w:rPr>
          <w:rFonts w:cs="Calibri"/>
          <w:bCs/>
          <w:lang w:val="el-GR"/>
        </w:rPr>
        <w:t xml:space="preserve"> </w:t>
      </w:r>
      <w:r w:rsidR="002936F8" w:rsidRPr="00656CD0">
        <w:rPr>
          <w:rFonts w:cs="Calibri"/>
          <w:b/>
          <w:lang w:val="el-GR"/>
        </w:rPr>
        <w:t>απαραίτητα</w:t>
      </w:r>
      <w:r w:rsidR="00D13E42" w:rsidRPr="00656CD0">
        <w:rPr>
          <w:rFonts w:cs="Calibri"/>
          <w:bCs/>
          <w:lang w:val="el-GR"/>
        </w:rPr>
        <w:t>:</w:t>
      </w:r>
    </w:p>
    <w:p w14:paraId="4055E15F" w14:textId="77777777" w:rsidR="00F11919" w:rsidRPr="00656CD0" w:rsidRDefault="00F11919" w:rsidP="00F027C3">
      <w:pPr>
        <w:spacing w:after="0" w:line="240" w:lineRule="auto"/>
        <w:ind w:left="360"/>
        <w:jc w:val="both"/>
        <w:rPr>
          <w:rFonts w:cs="Calibri"/>
          <w:b/>
          <w:bCs/>
          <w:u w:val="single"/>
          <w:lang w:val="el-GR"/>
        </w:rPr>
      </w:pPr>
    </w:p>
    <w:p w14:paraId="165FB211" w14:textId="77777777" w:rsidR="00F11919" w:rsidRPr="00656CD0" w:rsidRDefault="00F11919" w:rsidP="002C3EB3">
      <w:pPr>
        <w:numPr>
          <w:ilvl w:val="1"/>
          <w:numId w:val="9"/>
        </w:numPr>
        <w:spacing w:after="0" w:line="240" w:lineRule="auto"/>
        <w:jc w:val="both"/>
        <w:rPr>
          <w:rFonts w:cs="Calibri"/>
          <w:bCs/>
          <w:lang w:val="el-GR"/>
        </w:rPr>
      </w:pPr>
      <w:r w:rsidRPr="00656CD0">
        <w:rPr>
          <w:rFonts w:cs="Calibri"/>
          <w:bCs/>
          <w:lang w:val="el-GR"/>
        </w:rPr>
        <w:t>Κατάλογο των πηγών ρύπανσης, ανθρώπινης ή ζωικής προέλευσης, οι οποίες ενδέχεται να συνιστούν πηγή μόλυνσης της περιοχής παραγωγής, για κάθε περιοχή παραγωγής ξεχωριστά</w:t>
      </w:r>
    </w:p>
    <w:p w14:paraId="35EF8C61" w14:textId="2675F5B4" w:rsidR="001E120C" w:rsidRPr="00656CD0" w:rsidRDefault="00F11919" w:rsidP="002C3EB3">
      <w:pPr>
        <w:numPr>
          <w:ilvl w:val="1"/>
          <w:numId w:val="9"/>
        </w:numPr>
        <w:spacing w:after="0" w:line="240" w:lineRule="auto"/>
        <w:jc w:val="both"/>
        <w:rPr>
          <w:rFonts w:cs="Calibri"/>
          <w:bCs/>
          <w:lang w:val="el-GR"/>
        </w:rPr>
      </w:pPr>
      <w:r w:rsidRPr="00656CD0">
        <w:rPr>
          <w:lang w:val="el-GR"/>
        </w:rPr>
        <w:t>Ε</w:t>
      </w:r>
      <w:r w:rsidRPr="00656CD0">
        <w:rPr>
          <w:rFonts w:cs="Calibri"/>
          <w:bCs/>
          <w:lang w:val="el-GR"/>
        </w:rPr>
        <w:t xml:space="preserve">ξέταση των ποσοτήτων οργανικών ρύπων που απελευθερώνονται κατά τις διάφορες περιόδους του έτους, ανάλογα με τις εποχικές διακυμάνσεις του ανθρώπινου και ζωικού πληθυσμού στη λεκάνη απορροής, τα στοιχεία για τις βροχοπτώσεις, την επεξεργασία των λυμάτων κ.λπ., για κάθε περιοχή παραγωγής ξεχωριστά </w:t>
      </w:r>
    </w:p>
    <w:p w14:paraId="385A200E" w14:textId="541ACDEF" w:rsidR="00F11919" w:rsidRPr="00656CD0" w:rsidRDefault="00F11919" w:rsidP="002C3EB3">
      <w:pPr>
        <w:numPr>
          <w:ilvl w:val="1"/>
          <w:numId w:val="9"/>
        </w:numPr>
        <w:spacing w:after="0" w:line="240" w:lineRule="auto"/>
        <w:jc w:val="both"/>
        <w:rPr>
          <w:rFonts w:cs="Calibri"/>
          <w:bCs/>
          <w:lang w:val="el-GR"/>
        </w:rPr>
      </w:pPr>
      <w:r w:rsidRPr="00656CD0">
        <w:rPr>
          <w:rFonts w:cs="Calibri"/>
          <w:bCs/>
          <w:lang w:val="el-GR"/>
        </w:rPr>
        <w:t>Π</w:t>
      </w:r>
      <w:r w:rsidRPr="00656CD0">
        <w:rPr>
          <w:lang w:val="el-GR"/>
        </w:rPr>
        <w:t>ρ</w:t>
      </w:r>
      <w:r w:rsidRPr="00656CD0">
        <w:rPr>
          <w:rFonts w:cs="Calibri"/>
          <w:bCs/>
          <w:lang w:val="el-GR"/>
        </w:rPr>
        <w:t>οσδιορισμό των χαρακτηριστικών της κυκλοφορίας των ρύπων, με βάση τα ρεύματα, τη βαθυμετρία και τον παλιρροϊκό κύκλο στην περιοχή παραγωγής, για κάθε περιοχή παραγωγής ξεχωριστά</w:t>
      </w:r>
    </w:p>
    <w:bookmarkEnd w:id="4"/>
    <w:p w14:paraId="53EC07A1" w14:textId="77777777" w:rsidR="00F11919" w:rsidRPr="00656CD0" w:rsidRDefault="00F11919" w:rsidP="00F11919">
      <w:pPr>
        <w:spacing w:after="0" w:line="240" w:lineRule="auto"/>
        <w:ind w:left="360"/>
        <w:jc w:val="both"/>
        <w:rPr>
          <w:rFonts w:cs="Calibri"/>
          <w:bCs/>
          <w:lang w:val="el-GR"/>
        </w:rPr>
      </w:pPr>
    </w:p>
    <w:p w14:paraId="7A2021EA" w14:textId="1851868F" w:rsidR="00D13E42" w:rsidRPr="00656CD0" w:rsidRDefault="00A40932" w:rsidP="00F027C3">
      <w:pPr>
        <w:spacing w:after="0" w:line="240" w:lineRule="auto"/>
        <w:ind w:left="360"/>
        <w:jc w:val="both"/>
        <w:rPr>
          <w:rFonts w:cs="Calibri"/>
          <w:bCs/>
          <w:i/>
          <w:u w:val="single"/>
          <w:lang w:val="el-GR"/>
        </w:rPr>
      </w:pPr>
      <w:r w:rsidRPr="00656CD0">
        <w:rPr>
          <w:rFonts w:cs="Calibri"/>
          <w:i/>
          <w:u w:val="single"/>
          <w:lang w:val="el-GR" w:eastAsia="el-GR"/>
        </w:rPr>
        <w:t xml:space="preserve">Αναλυτικά </w:t>
      </w:r>
      <w:r w:rsidR="00EC3546" w:rsidRPr="00656CD0">
        <w:rPr>
          <w:rFonts w:cs="Calibri"/>
          <w:i/>
          <w:u w:val="single"/>
          <w:lang w:val="el-GR" w:eastAsia="el-GR"/>
        </w:rPr>
        <w:t xml:space="preserve">το φυσικό αντικείμενο, </w:t>
      </w:r>
      <w:r w:rsidRPr="00656CD0">
        <w:rPr>
          <w:rFonts w:cs="Calibri"/>
          <w:i/>
          <w:u w:val="single"/>
          <w:lang w:val="el-GR" w:eastAsia="el-GR"/>
        </w:rPr>
        <w:t>οι απαιτήσεις και οι Τεχνικές προδιαγραφές υλοποίησης του έργου αναφέρονται στο ΠΑΡΑΡΤΗΜΑ</w:t>
      </w:r>
      <w:r w:rsidR="001D76A5" w:rsidRPr="00656CD0">
        <w:rPr>
          <w:rFonts w:cs="Calibri"/>
          <w:i/>
          <w:u w:val="single"/>
          <w:lang w:val="el-GR" w:eastAsia="el-GR"/>
        </w:rPr>
        <w:t xml:space="preserve"> </w:t>
      </w:r>
      <w:r w:rsidR="00EC3546" w:rsidRPr="00656CD0">
        <w:rPr>
          <w:rFonts w:cs="Calibri"/>
          <w:i/>
          <w:u w:val="single"/>
          <w:lang w:val="el-GR" w:eastAsia="el-GR"/>
        </w:rPr>
        <w:t>Ι</w:t>
      </w:r>
      <w:r w:rsidR="001D76A5" w:rsidRPr="00656CD0">
        <w:rPr>
          <w:rFonts w:cs="Calibri"/>
          <w:i/>
          <w:u w:val="single"/>
          <w:lang w:val="el-GR" w:eastAsia="el-GR"/>
        </w:rPr>
        <w:t xml:space="preserve"> </w:t>
      </w:r>
      <w:r w:rsidRPr="00656CD0">
        <w:rPr>
          <w:rFonts w:cs="Calibri"/>
          <w:bCs/>
          <w:i/>
          <w:u w:val="single"/>
          <w:lang w:val="el-GR"/>
        </w:rPr>
        <w:t>της παρούσας πρόσκλησης</w:t>
      </w:r>
      <w:r w:rsidR="00397897" w:rsidRPr="00656CD0">
        <w:rPr>
          <w:rFonts w:cs="Calibri"/>
          <w:bCs/>
          <w:i/>
          <w:u w:val="single"/>
          <w:lang w:val="el-GR"/>
        </w:rPr>
        <w:t>.</w:t>
      </w:r>
    </w:p>
    <w:p w14:paraId="6564127F" w14:textId="77777777" w:rsidR="002936F8" w:rsidRPr="00656CD0" w:rsidRDefault="002936F8" w:rsidP="00F027C3">
      <w:pPr>
        <w:spacing w:after="0" w:line="240" w:lineRule="auto"/>
        <w:ind w:left="360"/>
        <w:jc w:val="both"/>
        <w:rPr>
          <w:rFonts w:cs="Calibri"/>
          <w:bCs/>
          <w:i/>
          <w:u w:val="single"/>
          <w:lang w:val="el-GR"/>
        </w:rPr>
      </w:pPr>
    </w:p>
    <w:p w14:paraId="3DC1F449" w14:textId="77777777" w:rsidR="001D2038" w:rsidRPr="00656CD0" w:rsidRDefault="00627BBE" w:rsidP="002C3EB3">
      <w:pPr>
        <w:numPr>
          <w:ilvl w:val="0"/>
          <w:numId w:val="10"/>
        </w:numPr>
        <w:spacing w:after="0" w:line="240" w:lineRule="auto"/>
        <w:jc w:val="both"/>
        <w:rPr>
          <w:rFonts w:cs="Calibri"/>
          <w:b/>
          <w:bCs/>
          <w:u w:val="single"/>
          <w:lang w:val="el-GR"/>
        </w:rPr>
      </w:pPr>
      <w:r w:rsidRPr="00656CD0">
        <w:rPr>
          <w:rFonts w:cs="Calibri"/>
          <w:b/>
          <w:u w:val="single"/>
          <w:lang w:val="el-GR"/>
        </w:rPr>
        <w:t>Προϋπολογισμός-</w:t>
      </w:r>
      <w:r w:rsidR="00335426" w:rsidRPr="00656CD0">
        <w:rPr>
          <w:rFonts w:cs="Calibri"/>
          <w:b/>
          <w:u w:val="single"/>
          <w:lang w:val="el-GR"/>
        </w:rPr>
        <w:t>Χρηματοδότηση:</w:t>
      </w:r>
    </w:p>
    <w:p w14:paraId="54C56C1C" w14:textId="1CB6469F" w:rsidR="007F3888" w:rsidRPr="00656CD0" w:rsidRDefault="001D2038" w:rsidP="007F3888">
      <w:pPr>
        <w:spacing w:after="0" w:line="240" w:lineRule="auto"/>
        <w:ind w:left="357"/>
        <w:jc w:val="both"/>
        <w:rPr>
          <w:rFonts w:cs="Calibri"/>
          <w:b/>
          <w:lang w:val="el-GR"/>
        </w:rPr>
      </w:pPr>
      <w:r w:rsidRPr="00656CD0">
        <w:rPr>
          <w:rFonts w:cs="Calibri"/>
          <w:lang w:val="el-GR"/>
        </w:rPr>
        <w:t>Το έργο είναι ενταγμένο στο Ετήσιο Πρόγραμμα Δράσης της Περιφέρειας Ανατολικής Μακεδονίας και Θράκης του έτους 20</w:t>
      </w:r>
      <w:r w:rsidR="002936F8" w:rsidRPr="00656CD0">
        <w:rPr>
          <w:rFonts w:cs="Calibri"/>
          <w:lang w:val="el-GR"/>
        </w:rPr>
        <w:t>25</w:t>
      </w:r>
      <w:r w:rsidR="00880B44" w:rsidRPr="00656CD0">
        <w:rPr>
          <w:rFonts w:cs="Calibri"/>
          <w:lang w:val="el-GR"/>
        </w:rPr>
        <w:t xml:space="preserve"> </w:t>
      </w:r>
      <w:r w:rsidRPr="00656CD0">
        <w:rPr>
          <w:rFonts w:cs="Calibri"/>
          <w:lang w:val="el-GR"/>
        </w:rPr>
        <w:t>(</w:t>
      </w:r>
      <w:proofErr w:type="spellStart"/>
      <w:r w:rsidR="00CA0AF7" w:rsidRPr="00656CD0">
        <w:rPr>
          <w:rFonts w:cs="Calibri"/>
          <w:lang w:val="el-GR"/>
        </w:rPr>
        <w:t>Αρ</w:t>
      </w:r>
      <w:proofErr w:type="spellEnd"/>
      <w:r w:rsidR="00CA0AF7" w:rsidRPr="00656CD0">
        <w:rPr>
          <w:rFonts w:cs="Calibri"/>
          <w:lang w:val="el-GR"/>
        </w:rPr>
        <w:t xml:space="preserve">. </w:t>
      </w:r>
      <w:r w:rsidRPr="00656CD0">
        <w:rPr>
          <w:rFonts w:cs="Calibri"/>
          <w:bCs/>
          <w:lang w:val="el-GR"/>
        </w:rPr>
        <w:t>απόφαση</w:t>
      </w:r>
      <w:r w:rsidR="00CA0AF7" w:rsidRPr="00656CD0">
        <w:rPr>
          <w:rFonts w:cs="Calibri"/>
          <w:bCs/>
          <w:lang w:val="el-GR"/>
        </w:rPr>
        <w:t>ς</w:t>
      </w:r>
      <w:r w:rsidRPr="00656CD0">
        <w:rPr>
          <w:rFonts w:cs="Calibri"/>
          <w:bCs/>
          <w:lang w:val="el-GR"/>
        </w:rPr>
        <w:t xml:space="preserve"> </w:t>
      </w:r>
      <w:r w:rsidR="00B05D33" w:rsidRPr="00656CD0">
        <w:rPr>
          <w:rFonts w:cs="Calibri"/>
          <w:b/>
          <w:lang w:val="el-GR"/>
        </w:rPr>
        <w:t>1</w:t>
      </w:r>
      <w:r w:rsidR="009903FF" w:rsidRPr="00656CD0">
        <w:rPr>
          <w:rFonts w:cs="Calibri"/>
          <w:b/>
          <w:lang w:val="el-GR"/>
        </w:rPr>
        <w:t>4</w:t>
      </w:r>
      <w:r w:rsidR="002936F8" w:rsidRPr="00656CD0">
        <w:rPr>
          <w:rFonts w:cs="Calibri"/>
          <w:b/>
          <w:lang w:val="el-GR"/>
        </w:rPr>
        <w:t>4</w:t>
      </w:r>
      <w:r w:rsidR="00B05D33" w:rsidRPr="00656CD0">
        <w:rPr>
          <w:rFonts w:cs="Calibri"/>
          <w:b/>
          <w:bCs/>
          <w:lang w:val="el-GR"/>
        </w:rPr>
        <w:t>/202</w:t>
      </w:r>
      <w:r w:rsidR="002936F8" w:rsidRPr="00656CD0">
        <w:rPr>
          <w:rFonts w:cs="Calibri"/>
          <w:b/>
          <w:bCs/>
          <w:lang w:val="el-GR"/>
        </w:rPr>
        <w:t>4</w:t>
      </w:r>
      <w:r w:rsidR="00B05D33" w:rsidRPr="00656CD0">
        <w:rPr>
          <w:rFonts w:cs="Calibri"/>
          <w:b/>
          <w:bCs/>
          <w:lang w:val="el-GR"/>
        </w:rPr>
        <w:t xml:space="preserve"> </w:t>
      </w:r>
      <w:r w:rsidR="002936F8" w:rsidRPr="00656CD0">
        <w:rPr>
          <w:rFonts w:cs="Calibri"/>
          <w:b/>
          <w:bCs/>
          <w:lang w:val="el-GR"/>
        </w:rPr>
        <w:t>(ΑΔΑ: 9Τ9Υ7ΛΒ-3ΓΡ</w:t>
      </w:r>
      <w:r w:rsidR="00B05D33" w:rsidRPr="00656CD0">
        <w:rPr>
          <w:rFonts w:cs="Calibri"/>
          <w:b/>
          <w:bCs/>
          <w:lang w:val="el-GR"/>
        </w:rPr>
        <w:t>)</w:t>
      </w:r>
      <w:r w:rsidRPr="00656CD0">
        <w:rPr>
          <w:rFonts w:cs="Calibri"/>
          <w:b/>
          <w:lang w:val="el-GR"/>
        </w:rPr>
        <w:t xml:space="preserve">, </w:t>
      </w:r>
      <w:r w:rsidR="00A5517B" w:rsidRPr="00656CD0">
        <w:rPr>
          <w:rFonts w:cs="Calibri"/>
          <w:b/>
          <w:lang w:val="el-GR"/>
        </w:rPr>
        <w:t xml:space="preserve">ΚΑΕ: </w:t>
      </w:r>
      <w:r w:rsidR="002936F8" w:rsidRPr="00656CD0">
        <w:rPr>
          <w:rFonts w:cs="Calibri"/>
          <w:b/>
          <w:lang w:val="el-GR"/>
        </w:rPr>
        <w:t>9769</w:t>
      </w:r>
      <w:r w:rsidR="00A5517B" w:rsidRPr="00656CD0">
        <w:rPr>
          <w:rFonts w:cs="Calibri"/>
          <w:b/>
          <w:lang w:val="el-GR"/>
        </w:rPr>
        <w:t xml:space="preserve">, </w:t>
      </w:r>
      <w:r w:rsidRPr="00656CD0">
        <w:rPr>
          <w:rFonts w:cs="Calibri"/>
          <w:b/>
          <w:lang w:val="el-GR"/>
        </w:rPr>
        <w:t xml:space="preserve">Κωδικός Δράσης </w:t>
      </w:r>
      <w:r w:rsidR="002936F8" w:rsidRPr="00656CD0">
        <w:rPr>
          <w:rFonts w:cs="Calibri"/>
          <w:b/>
          <w:lang w:val="el-GR"/>
        </w:rPr>
        <w:t>250002000</w:t>
      </w:r>
      <w:r w:rsidR="005665FD" w:rsidRPr="00656CD0">
        <w:rPr>
          <w:rFonts w:cs="Calibri"/>
          <w:b/>
          <w:lang w:val="el-GR"/>
        </w:rPr>
        <w:t>.</w:t>
      </w:r>
    </w:p>
    <w:p w14:paraId="1DD3CAFD" w14:textId="77777777" w:rsidR="002936F8" w:rsidRPr="00656CD0" w:rsidRDefault="002936F8" w:rsidP="007F3888">
      <w:pPr>
        <w:spacing w:after="0" w:line="240" w:lineRule="auto"/>
        <w:ind w:left="357"/>
        <w:jc w:val="both"/>
        <w:rPr>
          <w:rFonts w:cs="Calibri"/>
          <w:b/>
          <w:lang w:val="el-GR"/>
        </w:rPr>
      </w:pPr>
    </w:p>
    <w:p w14:paraId="34D154F9" w14:textId="77777777" w:rsidR="005A77BC" w:rsidRPr="00656CD0" w:rsidRDefault="005A77BC" w:rsidP="007F3888">
      <w:pPr>
        <w:spacing w:after="0" w:line="240" w:lineRule="auto"/>
        <w:ind w:left="357"/>
        <w:jc w:val="both"/>
        <w:rPr>
          <w:rFonts w:cs="Calibri"/>
          <w:lang w:val="el-GR"/>
        </w:rPr>
      </w:pPr>
      <w:r w:rsidRPr="00656CD0">
        <w:rPr>
          <w:rFonts w:cs="Calibri"/>
          <w:lang w:val="el-GR"/>
        </w:rPr>
        <w:t>Π</w:t>
      </w:r>
      <w:r w:rsidR="0095745E" w:rsidRPr="00656CD0">
        <w:rPr>
          <w:rFonts w:cs="Calibri"/>
          <w:lang w:val="el-GR"/>
        </w:rPr>
        <w:t>ροϋπολογισμός</w:t>
      </w:r>
      <w:r w:rsidRPr="00656CD0">
        <w:rPr>
          <w:rFonts w:cs="Calibri"/>
          <w:lang w:val="el-GR"/>
        </w:rPr>
        <w:t>:</w:t>
      </w:r>
    </w:p>
    <w:p w14:paraId="5DB5B663" w14:textId="3E2A2AD4" w:rsidR="005A77BC" w:rsidRPr="00656CD0" w:rsidRDefault="00943C2D" w:rsidP="007F3888">
      <w:pPr>
        <w:spacing w:after="0" w:line="240" w:lineRule="auto"/>
        <w:ind w:left="357"/>
        <w:jc w:val="both"/>
        <w:rPr>
          <w:rFonts w:cs="Calibri"/>
          <w:b/>
          <w:lang w:val="el-GR"/>
        </w:rPr>
      </w:pPr>
      <w:bookmarkStart w:id="5" w:name="_Hlk147818408"/>
      <w:r w:rsidRPr="00656CD0">
        <w:rPr>
          <w:rFonts w:cs="Calibri"/>
          <w:b/>
          <w:lang w:val="el-GR"/>
        </w:rPr>
        <w:t>α</w:t>
      </w:r>
      <w:r w:rsidR="005A77BC" w:rsidRPr="00656CD0">
        <w:rPr>
          <w:rFonts w:cs="Calibri"/>
          <w:b/>
          <w:lang w:val="el-GR"/>
        </w:rPr>
        <w:t>)</w:t>
      </w:r>
      <w:r w:rsidRPr="00656CD0">
        <w:rPr>
          <w:rFonts w:cs="Calibri"/>
          <w:b/>
          <w:lang w:val="el-GR"/>
        </w:rPr>
        <w:t xml:space="preserve"> </w:t>
      </w:r>
      <w:r w:rsidR="005665FD" w:rsidRPr="00656CD0">
        <w:rPr>
          <w:rFonts w:cs="Calibri"/>
          <w:lang w:val="el-GR"/>
        </w:rPr>
        <w:t xml:space="preserve">είκοσι </w:t>
      </w:r>
      <w:r w:rsidRPr="00656CD0">
        <w:rPr>
          <w:rFonts w:cs="Calibri"/>
          <w:lang w:val="el-GR"/>
        </w:rPr>
        <w:t xml:space="preserve">εννέα </w:t>
      </w:r>
      <w:r w:rsidR="001D76A5" w:rsidRPr="00656CD0">
        <w:rPr>
          <w:rFonts w:cs="Calibri"/>
          <w:lang w:val="el-GR"/>
        </w:rPr>
        <w:t xml:space="preserve"> </w:t>
      </w:r>
      <w:r w:rsidR="005665FD" w:rsidRPr="00656CD0">
        <w:rPr>
          <w:rFonts w:cs="Calibri"/>
          <w:lang w:val="el-GR"/>
        </w:rPr>
        <w:t xml:space="preserve">χιλιάδες </w:t>
      </w:r>
      <w:r w:rsidRPr="00656CD0">
        <w:rPr>
          <w:rFonts w:cs="Calibri"/>
          <w:lang w:val="el-GR"/>
        </w:rPr>
        <w:t>οχτακόσια</w:t>
      </w:r>
      <w:r w:rsidR="005665FD" w:rsidRPr="00656CD0">
        <w:rPr>
          <w:rFonts w:cs="Calibri"/>
          <w:lang w:val="el-GR"/>
        </w:rPr>
        <w:t xml:space="preserve"> </w:t>
      </w:r>
      <w:r w:rsidRPr="00656CD0">
        <w:rPr>
          <w:rFonts w:cs="Calibri"/>
          <w:lang w:val="el-GR"/>
        </w:rPr>
        <w:t>τριάντα</w:t>
      </w:r>
      <w:r w:rsidR="005665FD" w:rsidRPr="00656CD0">
        <w:rPr>
          <w:rFonts w:cs="Calibri"/>
          <w:lang w:val="el-GR"/>
        </w:rPr>
        <w:t xml:space="preserve"> </w:t>
      </w:r>
      <w:r w:rsidRPr="00656CD0">
        <w:rPr>
          <w:rFonts w:cs="Calibri"/>
          <w:lang w:val="el-GR"/>
        </w:rPr>
        <w:t>οκτώ</w:t>
      </w:r>
      <w:r w:rsidR="005665FD" w:rsidRPr="00656CD0">
        <w:rPr>
          <w:rFonts w:cs="Calibri"/>
          <w:lang w:val="el-GR"/>
        </w:rPr>
        <w:t xml:space="preserve"> ευρώ και </w:t>
      </w:r>
      <w:r w:rsidRPr="00656CD0">
        <w:rPr>
          <w:rFonts w:cs="Calibri"/>
          <w:lang w:val="el-GR"/>
        </w:rPr>
        <w:t>εβδομήντα ένα</w:t>
      </w:r>
      <w:r w:rsidR="005665FD" w:rsidRPr="00656CD0">
        <w:rPr>
          <w:rFonts w:cs="Calibri"/>
          <w:lang w:val="el-GR"/>
        </w:rPr>
        <w:t xml:space="preserve"> λεπτά </w:t>
      </w:r>
      <w:r w:rsidR="005A77BC" w:rsidRPr="00656CD0">
        <w:rPr>
          <w:rFonts w:cs="Calibri"/>
          <w:b/>
          <w:lang w:val="el-GR"/>
        </w:rPr>
        <w:t>(</w:t>
      </w:r>
      <w:r w:rsidRPr="00656CD0">
        <w:rPr>
          <w:rFonts w:cs="Calibri"/>
          <w:b/>
          <w:lang w:val="el-GR"/>
        </w:rPr>
        <w:t>29.838,71</w:t>
      </w:r>
      <w:r w:rsidR="005A77BC" w:rsidRPr="00656CD0">
        <w:rPr>
          <w:rFonts w:cs="Calibri"/>
          <w:b/>
          <w:lang w:val="el-GR"/>
        </w:rPr>
        <w:t xml:space="preserve">€) </w:t>
      </w:r>
      <w:r w:rsidR="005A77BC" w:rsidRPr="00656CD0">
        <w:rPr>
          <w:rFonts w:cs="Calibri"/>
          <w:lang w:val="el-GR"/>
        </w:rPr>
        <w:t>χωρίς</w:t>
      </w:r>
      <w:r w:rsidR="001D76A5" w:rsidRPr="00656CD0">
        <w:rPr>
          <w:rFonts w:cs="Calibri"/>
          <w:lang w:val="el-GR"/>
        </w:rPr>
        <w:t xml:space="preserve"> </w:t>
      </w:r>
      <w:r w:rsidR="005A77BC" w:rsidRPr="00656CD0">
        <w:rPr>
          <w:rFonts w:cs="Calibri"/>
          <w:lang w:val="el-GR"/>
        </w:rPr>
        <w:t>Φ.Π.Α</w:t>
      </w:r>
      <w:r w:rsidR="005A77BC" w:rsidRPr="00656CD0">
        <w:rPr>
          <w:rFonts w:cs="Calibri"/>
          <w:b/>
          <w:lang w:val="el-GR"/>
        </w:rPr>
        <w:t xml:space="preserve">, </w:t>
      </w:r>
    </w:p>
    <w:p w14:paraId="1F22DD51" w14:textId="1842FADB" w:rsidR="005A77BC" w:rsidRPr="00656CD0" w:rsidRDefault="005A77BC" w:rsidP="007F3888">
      <w:pPr>
        <w:spacing w:after="0" w:line="240" w:lineRule="auto"/>
        <w:ind w:left="357"/>
        <w:jc w:val="both"/>
        <w:rPr>
          <w:rFonts w:cs="Calibri"/>
          <w:b/>
          <w:lang w:val="el-GR"/>
        </w:rPr>
      </w:pPr>
      <w:r w:rsidRPr="00656CD0">
        <w:rPr>
          <w:rFonts w:cs="Calibri"/>
          <w:b/>
          <w:lang w:val="el-GR"/>
        </w:rPr>
        <w:t xml:space="preserve">β) </w:t>
      </w:r>
      <w:r w:rsidRPr="00656CD0">
        <w:rPr>
          <w:rFonts w:cs="Calibri"/>
          <w:lang w:val="el-GR"/>
        </w:rPr>
        <w:t xml:space="preserve">Φ.Π.Α: </w:t>
      </w:r>
      <w:r w:rsidR="00943C2D" w:rsidRPr="00656CD0">
        <w:rPr>
          <w:rFonts w:cs="Calibri"/>
          <w:lang w:val="el-GR"/>
        </w:rPr>
        <w:t>24% επτά</w:t>
      </w:r>
      <w:r w:rsidRPr="00656CD0">
        <w:rPr>
          <w:rFonts w:cs="Calibri"/>
          <w:lang w:val="el-GR"/>
        </w:rPr>
        <w:t xml:space="preserve"> χιλιάδες </w:t>
      </w:r>
      <w:r w:rsidR="00943C2D" w:rsidRPr="00656CD0">
        <w:rPr>
          <w:rFonts w:cs="Calibri"/>
          <w:lang w:val="el-GR"/>
        </w:rPr>
        <w:t>εκατόν εξήντα ένα</w:t>
      </w:r>
      <w:r w:rsidRPr="00656CD0">
        <w:rPr>
          <w:rFonts w:cs="Calibri"/>
          <w:lang w:val="el-GR"/>
        </w:rPr>
        <w:t xml:space="preserve"> ευρώ και </w:t>
      </w:r>
      <w:r w:rsidR="00943C2D" w:rsidRPr="00656CD0">
        <w:rPr>
          <w:rFonts w:cs="Calibri"/>
          <w:lang w:val="el-GR"/>
        </w:rPr>
        <w:t>είκοσι εννέα</w:t>
      </w:r>
      <w:r w:rsidR="001D76A5" w:rsidRPr="00656CD0">
        <w:rPr>
          <w:rFonts w:cs="Calibri"/>
          <w:lang w:val="el-GR"/>
        </w:rPr>
        <w:t xml:space="preserve"> </w:t>
      </w:r>
      <w:r w:rsidRPr="00656CD0">
        <w:rPr>
          <w:rFonts w:cs="Calibri"/>
          <w:lang w:val="el-GR"/>
        </w:rPr>
        <w:t>λεπτά (</w:t>
      </w:r>
      <w:r w:rsidR="00943C2D" w:rsidRPr="00656CD0">
        <w:rPr>
          <w:rFonts w:cs="Calibri"/>
          <w:b/>
          <w:lang w:val="el-GR"/>
        </w:rPr>
        <w:t>7.161,29</w:t>
      </w:r>
      <w:r w:rsidRPr="00656CD0">
        <w:rPr>
          <w:rFonts w:cs="Calibri"/>
          <w:b/>
          <w:lang w:val="el-GR"/>
        </w:rPr>
        <w:t>€),</w:t>
      </w:r>
    </w:p>
    <w:p w14:paraId="17912EBD" w14:textId="42C51F74" w:rsidR="007F3888" w:rsidRPr="00656CD0" w:rsidRDefault="005A77BC" w:rsidP="007F3888">
      <w:pPr>
        <w:spacing w:after="0" w:line="240" w:lineRule="auto"/>
        <w:ind w:left="357"/>
        <w:jc w:val="both"/>
        <w:rPr>
          <w:rFonts w:cs="Calibri"/>
          <w:lang w:val="el-GR"/>
        </w:rPr>
      </w:pPr>
      <w:r w:rsidRPr="00656CD0">
        <w:rPr>
          <w:rFonts w:cs="Calibri"/>
          <w:b/>
          <w:lang w:val="el-GR"/>
        </w:rPr>
        <w:t>γ)</w:t>
      </w:r>
      <w:r w:rsidR="002401F5" w:rsidRPr="00656CD0">
        <w:rPr>
          <w:rFonts w:cs="Calibri"/>
          <w:b/>
          <w:lang w:val="el-GR"/>
        </w:rPr>
        <w:t xml:space="preserve"> </w:t>
      </w:r>
      <w:r w:rsidRPr="00656CD0">
        <w:rPr>
          <w:rFonts w:cs="Calibri"/>
          <w:lang w:val="el-GR"/>
        </w:rPr>
        <w:t xml:space="preserve">Σύνολο προϋπολογισμού: </w:t>
      </w:r>
      <w:r w:rsidR="005665FD" w:rsidRPr="00656CD0">
        <w:rPr>
          <w:rFonts w:cs="Calibri"/>
          <w:lang w:val="el-GR"/>
        </w:rPr>
        <w:t>τριάντα</w:t>
      </w:r>
      <w:r w:rsidRPr="00656CD0">
        <w:rPr>
          <w:rFonts w:cs="Calibri"/>
          <w:lang w:val="el-GR"/>
        </w:rPr>
        <w:t xml:space="preserve"> χιλιάδες</w:t>
      </w:r>
      <w:r w:rsidR="003D7BE6" w:rsidRPr="00656CD0">
        <w:rPr>
          <w:rFonts w:cs="Calibri"/>
          <w:lang w:val="el-GR"/>
        </w:rPr>
        <w:t xml:space="preserve"> ευρώ </w:t>
      </w:r>
      <w:r w:rsidR="003D7BE6" w:rsidRPr="00656CD0">
        <w:rPr>
          <w:rFonts w:cs="Calibri"/>
          <w:b/>
          <w:lang w:val="el-GR"/>
        </w:rPr>
        <w:t>(</w:t>
      </w:r>
      <w:r w:rsidR="005665FD" w:rsidRPr="00656CD0">
        <w:rPr>
          <w:rFonts w:cs="Calibri"/>
          <w:b/>
          <w:lang w:val="el-GR"/>
        </w:rPr>
        <w:t>3</w:t>
      </w:r>
      <w:r w:rsidR="00943C2D" w:rsidRPr="00656CD0">
        <w:rPr>
          <w:rFonts w:cs="Calibri"/>
          <w:b/>
          <w:lang w:val="el-GR"/>
        </w:rPr>
        <w:t>7</w:t>
      </w:r>
      <w:r w:rsidR="0095745E" w:rsidRPr="00656CD0">
        <w:rPr>
          <w:rFonts w:cs="Calibri"/>
          <w:b/>
          <w:lang w:val="el-GR"/>
        </w:rPr>
        <w:t>.</w:t>
      </w:r>
      <w:r w:rsidR="003C714C" w:rsidRPr="00656CD0">
        <w:rPr>
          <w:rFonts w:cs="Calibri"/>
          <w:b/>
          <w:lang w:val="el-GR"/>
        </w:rPr>
        <w:t>0</w:t>
      </w:r>
      <w:r w:rsidR="00B738A2" w:rsidRPr="00656CD0">
        <w:rPr>
          <w:rFonts w:cs="Calibri"/>
          <w:b/>
          <w:lang w:val="el-GR"/>
        </w:rPr>
        <w:t>00</w:t>
      </w:r>
      <w:r w:rsidR="0095745E" w:rsidRPr="00656CD0">
        <w:rPr>
          <w:rFonts w:cs="Calibri"/>
          <w:b/>
          <w:lang w:val="el-GR"/>
        </w:rPr>
        <w:t>,00€</w:t>
      </w:r>
      <w:r w:rsidR="003D7BE6" w:rsidRPr="00656CD0">
        <w:rPr>
          <w:rFonts w:cs="Calibri"/>
          <w:b/>
          <w:lang w:val="el-GR"/>
        </w:rPr>
        <w:t>)</w:t>
      </w:r>
      <w:r w:rsidR="0095745E" w:rsidRPr="00656CD0">
        <w:rPr>
          <w:rFonts w:cs="Calibri"/>
          <w:lang w:val="el-GR"/>
        </w:rPr>
        <w:t xml:space="preserve"> συμπεριλαμβανομένου του ΦΠΑ, </w:t>
      </w:r>
    </w:p>
    <w:p w14:paraId="37BAD8FC" w14:textId="7B49CE24" w:rsidR="005A77BC" w:rsidRPr="00656CD0" w:rsidRDefault="003D7BE6" w:rsidP="007F3888">
      <w:pPr>
        <w:spacing w:after="0" w:line="240" w:lineRule="auto"/>
        <w:ind w:left="357"/>
        <w:jc w:val="both"/>
        <w:rPr>
          <w:rFonts w:cs="Calibri"/>
          <w:b/>
          <w:bCs/>
          <w:lang w:val="el-GR"/>
        </w:rPr>
      </w:pPr>
      <w:r w:rsidRPr="00656CD0">
        <w:rPr>
          <w:rFonts w:cs="Calibri"/>
          <w:lang w:val="el-GR"/>
        </w:rPr>
        <w:lastRenderedPageBreak/>
        <w:t xml:space="preserve">Η δαπάνη θα </w:t>
      </w:r>
      <w:r w:rsidR="0095745E" w:rsidRPr="00656CD0">
        <w:rPr>
          <w:rFonts w:cs="Calibri"/>
          <w:lang w:val="el-GR"/>
        </w:rPr>
        <w:t xml:space="preserve">βαρύνει </w:t>
      </w:r>
      <w:r w:rsidR="00416354" w:rsidRPr="00656CD0">
        <w:rPr>
          <w:rFonts w:cs="Calibri"/>
          <w:lang w:val="el-GR"/>
        </w:rPr>
        <w:t xml:space="preserve">τον προϋπολογισμό της Π.Α.Μ.Θ, </w:t>
      </w:r>
      <w:r w:rsidR="0095745E" w:rsidRPr="00656CD0">
        <w:rPr>
          <w:rFonts w:cs="Calibri"/>
          <w:b/>
          <w:lang w:val="el-GR"/>
        </w:rPr>
        <w:t>Κ.Α.Ε</w:t>
      </w:r>
      <w:r w:rsidR="001D2038" w:rsidRPr="00656CD0">
        <w:rPr>
          <w:rFonts w:cs="Calibri"/>
          <w:b/>
          <w:lang w:val="el-GR"/>
        </w:rPr>
        <w:t xml:space="preserve">: </w:t>
      </w:r>
      <w:r w:rsidR="00943C2D" w:rsidRPr="00656CD0">
        <w:rPr>
          <w:rFonts w:cs="Calibri"/>
          <w:b/>
          <w:bCs/>
          <w:lang w:val="el-GR"/>
        </w:rPr>
        <w:t>9769</w:t>
      </w:r>
      <w:r w:rsidR="00EF4702" w:rsidRPr="00656CD0">
        <w:rPr>
          <w:rFonts w:cs="Calibri"/>
          <w:b/>
          <w:bCs/>
          <w:lang w:val="el-GR"/>
        </w:rPr>
        <w:t xml:space="preserve">. </w:t>
      </w:r>
    </w:p>
    <w:p w14:paraId="04F7AA20" w14:textId="77777777" w:rsidR="002401F5" w:rsidRPr="00656CD0" w:rsidRDefault="002401F5" w:rsidP="007F3888">
      <w:pPr>
        <w:spacing w:after="0" w:line="240" w:lineRule="auto"/>
        <w:ind w:left="357"/>
        <w:jc w:val="both"/>
        <w:rPr>
          <w:rFonts w:cs="Calibri"/>
          <w:b/>
          <w:bCs/>
          <w:lang w:val="el-GR"/>
        </w:rPr>
      </w:pPr>
    </w:p>
    <w:p w14:paraId="16230A99" w14:textId="77777777" w:rsidR="00EF4702" w:rsidRPr="00656CD0" w:rsidRDefault="00EF4702" w:rsidP="007F3888">
      <w:pPr>
        <w:spacing w:after="0" w:line="240" w:lineRule="auto"/>
        <w:ind w:left="357"/>
        <w:jc w:val="both"/>
        <w:rPr>
          <w:rFonts w:cs="Calibri"/>
          <w:lang w:val="el-GR"/>
        </w:rPr>
      </w:pPr>
      <w:r w:rsidRPr="00656CD0">
        <w:rPr>
          <w:rFonts w:cs="Calibri"/>
          <w:lang w:val="el-GR"/>
        </w:rPr>
        <w:t>Η συμβατική τιμή παραμένει σταθερή  για όλο το χρονικό διάστημα ισχύος της σύμβασης και τυχόν παράταση αυτής και δεν δύναται να γίνει υπέρβαση του συνολικού προϋπολογισμού αυτής.</w:t>
      </w:r>
    </w:p>
    <w:p w14:paraId="1D987B7E" w14:textId="77777777" w:rsidR="002401F5" w:rsidRPr="00656CD0" w:rsidRDefault="002401F5" w:rsidP="007F3888">
      <w:pPr>
        <w:spacing w:after="0" w:line="240" w:lineRule="auto"/>
        <w:ind w:left="357"/>
        <w:jc w:val="both"/>
        <w:rPr>
          <w:rFonts w:cs="Calibri"/>
          <w:b/>
          <w:bCs/>
          <w:u w:val="single"/>
          <w:lang w:val="el-GR"/>
        </w:rPr>
      </w:pPr>
    </w:p>
    <w:bookmarkEnd w:id="5"/>
    <w:p w14:paraId="595A5B42" w14:textId="77777777" w:rsidR="00653FA5" w:rsidRPr="00656CD0" w:rsidRDefault="00653FA5" w:rsidP="002C3EB3">
      <w:pPr>
        <w:numPr>
          <w:ilvl w:val="0"/>
          <w:numId w:val="10"/>
        </w:numPr>
        <w:spacing w:after="0" w:line="240" w:lineRule="auto"/>
        <w:jc w:val="both"/>
        <w:rPr>
          <w:rFonts w:cs="Calibri"/>
          <w:b/>
          <w:u w:val="single"/>
          <w:lang w:val="el-GR"/>
        </w:rPr>
      </w:pPr>
      <w:r w:rsidRPr="00656CD0">
        <w:rPr>
          <w:rFonts w:cs="Calibri"/>
          <w:b/>
          <w:u w:val="single"/>
          <w:lang w:val="el-GR"/>
        </w:rPr>
        <w:t>CPV:</w:t>
      </w:r>
    </w:p>
    <w:p w14:paraId="7A6BDE58" w14:textId="7F402725" w:rsidR="00A86E62" w:rsidRPr="00656CD0" w:rsidRDefault="00627BBE" w:rsidP="007F3888">
      <w:pPr>
        <w:spacing w:after="0" w:line="240" w:lineRule="auto"/>
        <w:ind w:left="357"/>
        <w:jc w:val="both"/>
        <w:rPr>
          <w:rFonts w:cs="Calibri"/>
          <w:lang w:val="el-GR"/>
        </w:rPr>
      </w:pPr>
      <w:r w:rsidRPr="00656CD0">
        <w:rPr>
          <w:bCs/>
          <w:lang w:val="el-GR"/>
        </w:rPr>
        <w:t>Η παρεχόμενη υπηρεσία</w:t>
      </w:r>
      <w:r w:rsidR="001D76A5" w:rsidRPr="00656CD0">
        <w:rPr>
          <w:bCs/>
          <w:lang w:val="el-GR"/>
        </w:rPr>
        <w:t xml:space="preserve"> </w:t>
      </w:r>
      <w:r w:rsidRPr="00656CD0">
        <w:rPr>
          <w:lang w:val="el-GR"/>
        </w:rPr>
        <w:t xml:space="preserve">κατατάσσεται στον κωδικό </w:t>
      </w:r>
      <w:r w:rsidR="002B7CF0" w:rsidRPr="00656CD0">
        <w:rPr>
          <w:rFonts w:cs="Calibri"/>
          <w:b/>
          <w:lang w:val="el-GR" w:eastAsia="el-GR"/>
        </w:rPr>
        <w:t xml:space="preserve">79930000-2 </w:t>
      </w:r>
      <w:r w:rsidRPr="00656CD0">
        <w:rPr>
          <w:lang w:val="el-GR"/>
        </w:rPr>
        <w:t>του Κοινού Λεξιλογίου δημοσίων συμβάσεων (CPV)</w:t>
      </w:r>
      <w:r w:rsidR="00653FA5" w:rsidRPr="00656CD0">
        <w:rPr>
          <w:rFonts w:cs="Calibri"/>
          <w:lang w:val="el-GR"/>
        </w:rPr>
        <w:t xml:space="preserve"> «</w:t>
      </w:r>
      <w:r w:rsidR="002B7CF0" w:rsidRPr="00656CD0">
        <w:rPr>
          <w:rFonts w:cs="Calibri"/>
          <w:b/>
          <w:lang w:val="el-GR" w:eastAsia="el-GR"/>
        </w:rPr>
        <w:t>Ειδικές υπηρεσίες μελετών</w:t>
      </w:r>
      <w:r w:rsidR="00653FA5" w:rsidRPr="00656CD0">
        <w:rPr>
          <w:rFonts w:cs="Calibri"/>
          <w:lang w:val="el-GR" w:eastAsia="el-GR"/>
        </w:rPr>
        <w:t>»</w:t>
      </w:r>
      <w:r w:rsidR="00B95E0E" w:rsidRPr="00656CD0">
        <w:rPr>
          <w:rFonts w:cs="Calibri"/>
          <w:lang w:val="el-GR"/>
        </w:rPr>
        <w:t xml:space="preserve">. </w:t>
      </w:r>
    </w:p>
    <w:p w14:paraId="10576D92" w14:textId="77777777" w:rsidR="002B7CF0" w:rsidRPr="00656CD0" w:rsidRDefault="002B7CF0" w:rsidP="007F3888">
      <w:pPr>
        <w:spacing w:after="0" w:line="240" w:lineRule="auto"/>
        <w:ind w:left="357"/>
        <w:jc w:val="both"/>
        <w:rPr>
          <w:rFonts w:cs="Calibri"/>
          <w:b/>
          <w:bCs/>
          <w:u w:val="single"/>
          <w:lang w:val="el-GR"/>
        </w:rPr>
      </w:pPr>
    </w:p>
    <w:p w14:paraId="173DE157" w14:textId="77777777" w:rsidR="00653FA5" w:rsidRPr="00656CD0" w:rsidRDefault="00653FA5" w:rsidP="002C3EB3">
      <w:pPr>
        <w:numPr>
          <w:ilvl w:val="0"/>
          <w:numId w:val="10"/>
        </w:numPr>
        <w:spacing w:after="0" w:line="240" w:lineRule="auto"/>
        <w:jc w:val="both"/>
        <w:rPr>
          <w:rFonts w:cs="Calibri"/>
          <w:b/>
          <w:u w:val="single"/>
          <w:lang w:val="el-GR"/>
        </w:rPr>
      </w:pPr>
      <w:r w:rsidRPr="00656CD0">
        <w:rPr>
          <w:rFonts w:cs="Calibri"/>
          <w:b/>
          <w:u w:val="single"/>
          <w:lang w:val="el-GR"/>
        </w:rPr>
        <w:t>Πληρωμή του έργου:</w:t>
      </w:r>
    </w:p>
    <w:p w14:paraId="3BFA7463" w14:textId="06CA1B26" w:rsidR="007F1C00" w:rsidRPr="00656CD0" w:rsidRDefault="00544EBA" w:rsidP="00762ACD">
      <w:pPr>
        <w:spacing w:after="0" w:line="240" w:lineRule="auto"/>
        <w:ind w:left="360"/>
        <w:jc w:val="both"/>
        <w:rPr>
          <w:rFonts w:cs="Calibri"/>
          <w:lang w:val="el-GR"/>
        </w:rPr>
      </w:pPr>
      <w:bookmarkStart w:id="6" w:name="_Hlk147835404"/>
      <w:r w:rsidRPr="00656CD0">
        <w:rPr>
          <w:rFonts w:cs="Calibri"/>
          <w:lang w:val="el-GR"/>
        </w:rPr>
        <w:t xml:space="preserve">Η πληρωμή της </w:t>
      </w:r>
      <w:r w:rsidR="008540D1" w:rsidRPr="00656CD0">
        <w:rPr>
          <w:rFonts w:cs="Calibri"/>
          <w:lang w:val="el-GR"/>
        </w:rPr>
        <w:t xml:space="preserve">δαπάνης </w:t>
      </w:r>
      <w:r w:rsidRPr="00656CD0">
        <w:rPr>
          <w:rFonts w:cs="Calibri"/>
          <w:lang w:val="el-GR"/>
        </w:rPr>
        <w:t>θα πραγματοποιηθεί</w:t>
      </w:r>
      <w:r w:rsidR="001D76A5" w:rsidRPr="00656CD0">
        <w:rPr>
          <w:rFonts w:cs="Calibri"/>
          <w:lang w:val="el-GR"/>
        </w:rPr>
        <w:t xml:space="preserve"> </w:t>
      </w:r>
      <w:r w:rsidR="007F1C00" w:rsidRPr="00656CD0">
        <w:rPr>
          <w:rFonts w:cs="Calibri"/>
          <w:lang w:val="el-GR"/>
        </w:rPr>
        <w:t xml:space="preserve">σε </w:t>
      </w:r>
      <w:r w:rsidR="00271AAE" w:rsidRPr="00656CD0">
        <w:rPr>
          <w:rFonts w:cs="Calibri"/>
          <w:lang w:val="el-GR"/>
        </w:rPr>
        <w:t>δύο δόσεις, ήτοι</w:t>
      </w:r>
      <w:r w:rsidR="007F1C00" w:rsidRPr="00656CD0">
        <w:rPr>
          <w:rFonts w:cs="Calibri"/>
          <w:lang w:val="el-GR"/>
        </w:rPr>
        <w:t>:</w:t>
      </w:r>
    </w:p>
    <w:p w14:paraId="5DBB44CC" w14:textId="639D3660" w:rsidR="00271AAE" w:rsidRPr="00656CD0" w:rsidRDefault="00271AAE" w:rsidP="00762ACD">
      <w:pPr>
        <w:spacing w:after="0" w:line="240" w:lineRule="auto"/>
        <w:ind w:left="360"/>
        <w:jc w:val="both"/>
        <w:rPr>
          <w:rFonts w:cs="Calibri"/>
          <w:lang w:val="el-GR"/>
        </w:rPr>
      </w:pPr>
      <w:r w:rsidRPr="00656CD0">
        <w:rPr>
          <w:rFonts w:cs="Calibri"/>
          <w:lang w:val="el-GR"/>
        </w:rPr>
        <w:t>Επτά χιλιάδες ευρώ</w:t>
      </w:r>
      <w:r w:rsidR="001B07C2" w:rsidRPr="00656CD0">
        <w:rPr>
          <w:rFonts w:cs="Calibri"/>
          <w:lang w:val="el-GR"/>
        </w:rPr>
        <w:t xml:space="preserve"> (7.000,00€)</w:t>
      </w:r>
      <w:r w:rsidRPr="00656CD0">
        <w:rPr>
          <w:rFonts w:cs="Calibri"/>
          <w:lang w:val="el-GR"/>
        </w:rPr>
        <w:t xml:space="preserve"> (συμπεριλαμβανομένου ΦΠΑ 24%) για το έτος 2025 με την παράδοση τεύχους </w:t>
      </w:r>
      <w:r w:rsidR="00483031" w:rsidRPr="00656CD0">
        <w:rPr>
          <w:rFonts w:cs="Calibri"/>
          <w:lang w:val="el-GR"/>
        </w:rPr>
        <w:t xml:space="preserve">για την </w:t>
      </w:r>
      <w:r w:rsidR="00285B06" w:rsidRPr="00656CD0">
        <w:rPr>
          <w:rFonts w:cs="Calibri"/>
          <w:lang w:val="el-GR"/>
        </w:rPr>
        <w:t>Π</w:t>
      </w:r>
      <w:r w:rsidR="00483031" w:rsidRPr="00656CD0">
        <w:rPr>
          <w:rFonts w:cs="Calibri"/>
          <w:lang w:val="el-GR"/>
        </w:rPr>
        <w:t xml:space="preserve">εριφερειακή </w:t>
      </w:r>
      <w:r w:rsidR="00285B06" w:rsidRPr="00656CD0">
        <w:rPr>
          <w:rFonts w:cs="Calibri"/>
          <w:lang w:val="el-GR"/>
        </w:rPr>
        <w:t>Ε</w:t>
      </w:r>
      <w:r w:rsidR="00483031" w:rsidRPr="00656CD0">
        <w:rPr>
          <w:rFonts w:cs="Calibri"/>
          <w:lang w:val="el-GR"/>
        </w:rPr>
        <w:t>νότητα Ροδόπης</w:t>
      </w:r>
      <w:r w:rsidR="00DB70F1" w:rsidRPr="00656CD0">
        <w:rPr>
          <w:rFonts w:cs="Calibri"/>
          <w:lang w:val="el-GR"/>
        </w:rPr>
        <w:t xml:space="preserve"> και Ξάνθης </w:t>
      </w:r>
      <w:r w:rsidRPr="00656CD0">
        <w:rPr>
          <w:rFonts w:cs="Calibri"/>
          <w:lang w:val="el-GR"/>
        </w:rPr>
        <w:t xml:space="preserve"> και το υπόλοιπο ποσό</w:t>
      </w:r>
      <w:r w:rsidR="00E01A23" w:rsidRPr="00656CD0">
        <w:rPr>
          <w:rFonts w:cs="Calibri"/>
          <w:lang w:val="el-GR"/>
        </w:rPr>
        <w:t>, τριάντα χιλιάδες ευρώ (30.000,00€)</w:t>
      </w:r>
      <w:r w:rsidRPr="00656CD0">
        <w:rPr>
          <w:rFonts w:cs="Calibri"/>
          <w:lang w:val="el-GR"/>
        </w:rPr>
        <w:t xml:space="preserve"> με την παράδοση των τευχών για τις υπόλοιπες </w:t>
      </w:r>
      <w:r w:rsidR="00285B06" w:rsidRPr="00656CD0">
        <w:rPr>
          <w:rFonts w:cs="Calibri"/>
          <w:lang w:val="el-GR"/>
        </w:rPr>
        <w:t>Π</w:t>
      </w:r>
      <w:r w:rsidRPr="00656CD0">
        <w:rPr>
          <w:rFonts w:cs="Calibri"/>
          <w:lang w:val="el-GR"/>
        </w:rPr>
        <w:t xml:space="preserve">εριφερειακές </w:t>
      </w:r>
      <w:r w:rsidR="00285B06" w:rsidRPr="00656CD0">
        <w:rPr>
          <w:rFonts w:cs="Calibri"/>
          <w:lang w:val="el-GR"/>
        </w:rPr>
        <w:t>Ε</w:t>
      </w:r>
      <w:r w:rsidRPr="00656CD0">
        <w:rPr>
          <w:rFonts w:cs="Calibri"/>
          <w:lang w:val="el-GR"/>
        </w:rPr>
        <w:t xml:space="preserve">νότητες και της </w:t>
      </w:r>
      <w:bookmarkStart w:id="7" w:name="_Hlk198631468"/>
      <w:r w:rsidRPr="00656CD0">
        <w:rPr>
          <w:rFonts w:cs="Calibri"/>
          <w:lang w:val="el-GR"/>
        </w:rPr>
        <w:t>ανασκόπησης - αξιολόγησης των αποτελεσμάτων</w:t>
      </w:r>
      <w:bookmarkEnd w:id="7"/>
      <w:r w:rsidRPr="00656CD0">
        <w:rPr>
          <w:rFonts w:cs="Calibri"/>
          <w:lang w:val="el-GR"/>
        </w:rPr>
        <w:t xml:space="preserve">, σύμφωνα με τις τεχνικές προδιαγραφές υλοποίησης του έργου, όπως αυτές </w:t>
      </w:r>
      <w:r w:rsidR="00AD71DE" w:rsidRPr="00656CD0">
        <w:rPr>
          <w:rFonts w:cs="Calibri"/>
          <w:lang w:val="el-GR"/>
        </w:rPr>
        <w:t xml:space="preserve">αναλυτικά </w:t>
      </w:r>
      <w:r w:rsidRPr="00656CD0">
        <w:rPr>
          <w:rFonts w:cs="Calibri"/>
          <w:lang w:val="el-GR"/>
        </w:rPr>
        <w:t>αναφέρονται στο ΠΑΡΑΡΤΗΜΑ Ι της παρούσας πρόσκλησης.</w:t>
      </w:r>
    </w:p>
    <w:p w14:paraId="042BFB63" w14:textId="77777777" w:rsidR="00271AAE" w:rsidRPr="00656CD0" w:rsidRDefault="00271AAE" w:rsidP="00762ACD">
      <w:pPr>
        <w:spacing w:after="0" w:line="240" w:lineRule="auto"/>
        <w:ind w:left="360"/>
        <w:jc w:val="both"/>
        <w:rPr>
          <w:rFonts w:cs="Calibri"/>
          <w:lang w:val="el-GR"/>
        </w:rPr>
      </w:pPr>
    </w:p>
    <w:p w14:paraId="124FD322" w14:textId="5D82CAE1" w:rsidR="00B52E21" w:rsidRPr="00656CD0" w:rsidRDefault="007F1C00" w:rsidP="007F1C00">
      <w:pPr>
        <w:spacing w:after="0" w:line="240" w:lineRule="auto"/>
        <w:ind w:left="360"/>
        <w:jc w:val="both"/>
        <w:rPr>
          <w:rFonts w:cs="Calibri"/>
          <w:lang w:val="el-GR"/>
        </w:rPr>
      </w:pPr>
      <w:r w:rsidRPr="00656CD0">
        <w:rPr>
          <w:rFonts w:cs="Calibri"/>
          <w:lang w:val="el-GR"/>
        </w:rPr>
        <w:t xml:space="preserve">Από τον Φορέα θα καταβληθεί το </w:t>
      </w:r>
      <w:r w:rsidR="00B52E21" w:rsidRPr="00656CD0">
        <w:rPr>
          <w:rFonts w:cs="Calibri"/>
          <w:lang w:val="el-GR"/>
        </w:rPr>
        <w:t>10</w:t>
      </w:r>
      <w:r w:rsidR="00964E18" w:rsidRPr="00656CD0">
        <w:rPr>
          <w:rFonts w:cs="Calibri"/>
          <w:lang w:val="el-GR"/>
        </w:rPr>
        <w:t>0</w:t>
      </w:r>
      <w:r w:rsidRPr="00656CD0">
        <w:rPr>
          <w:rFonts w:cs="Calibri"/>
          <w:lang w:val="el-GR"/>
        </w:rPr>
        <w:t>%</w:t>
      </w:r>
      <w:r w:rsidR="002B7CF0" w:rsidRPr="00656CD0">
        <w:rPr>
          <w:rFonts w:cs="Calibri"/>
          <w:lang w:val="el-GR"/>
        </w:rPr>
        <w:t xml:space="preserve"> </w:t>
      </w:r>
      <w:r w:rsidRPr="00656CD0">
        <w:rPr>
          <w:rFonts w:cs="Calibri"/>
          <w:lang w:val="el-GR"/>
        </w:rPr>
        <w:t>της υποβληθείσας προσφοράς</w:t>
      </w:r>
      <w:r w:rsidR="007476A7" w:rsidRPr="00656CD0">
        <w:rPr>
          <w:rFonts w:cs="Calibri"/>
          <w:lang w:val="el-GR"/>
        </w:rPr>
        <w:t>.</w:t>
      </w:r>
    </w:p>
    <w:p w14:paraId="5E372FB6" w14:textId="77777777" w:rsidR="00271AAE" w:rsidRPr="00656CD0" w:rsidRDefault="00271AAE" w:rsidP="007F1C00">
      <w:pPr>
        <w:spacing w:after="0" w:line="240" w:lineRule="auto"/>
        <w:ind w:left="360"/>
        <w:jc w:val="both"/>
        <w:rPr>
          <w:rFonts w:cs="Calibri"/>
          <w:lang w:val="el-GR"/>
        </w:rPr>
      </w:pPr>
    </w:p>
    <w:p w14:paraId="1B6378AD" w14:textId="104706D4" w:rsidR="007F1C00" w:rsidRPr="00656CD0" w:rsidRDefault="00B52E21" w:rsidP="007F1C00">
      <w:pPr>
        <w:spacing w:after="0" w:line="240" w:lineRule="auto"/>
        <w:ind w:left="360"/>
        <w:jc w:val="both"/>
        <w:rPr>
          <w:rFonts w:cs="Calibri"/>
          <w:lang w:val="el-GR"/>
        </w:rPr>
      </w:pPr>
      <w:r w:rsidRPr="00656CD0">
        <w:rPr>
          <w:rFonts w:cs="Calibri"/>
          <w:lang w:val="el-GR"/>
        </w:rPr>
        <w:t xml:space="preserve">Ο ανάδοχος υποχρεούται </w:t>
      </w:r>
      <w:r w:rsidR="00271AAE" w:rsidRPr="00656CD0">
        <w:rPr>
          <w:rFonts w:cs="Calibri"/>
          <w:lang w:val="el-GR"/>
        </w:rPr>
        <w:t xml:space="preserve">να προβεί σε οποιεσδήποτε διορθώσεις – διευκρινίσεις του υποδείξει η </w:t>
      </w:r>
      <w:r w:rsidR="00737E47" w:rsidRPr="00656CD0">
        <w:rPr>
          <w:rFonts w:cs="Calibri"/>
          <w:lang w:val="el-GR"/>
        </w:rPr>
        <w:t>Διευθύνουσα</w:t>
      </w:r>
      <w:r w:rsidR="00271AAE" w:rsidRPr="00656CD0">
        <w:rPr>
          <w:rFonts w:cs="Calibri"/>
          <w:lang w:val="el-GR"/>
        </w:rPr>
        <w:t xml:space="preserve"> </w:t>
      </w:r>
      <w:r w:rsidR="00737E47" w:rsidRPr="00656CD0">
        <w:rPr>
          <w:rFonts w:cs="Calibri"/>
          <w:lang w:val="el-GR"/>
        </w:rPr>
        <w:t>Υπηρεσία (Διεύθυνση Κτηνιατρικής ΠΑΜΘ)</w:t>
      </w:r>
    </w:p>
    <w:p w14:paraId="0CEBCD9A" w14:textId="77777777" w:rsidR="00737E47" w:rsidRPr="00656CD0" w:rsidRDefault="00737E47" w:rsidP="007F1C00">
      <w:pPr>
        <w:spacing w:after="0" w:line="240" w:lineRule="auto"/>
        <w:ind w:left="360"/>
        <w:jc w:val="both"/>
        <w:rPr>
          <w:rFonts w:cs="Calibri"/>
          <w:lang w:val="el-GR"/>
        </w:rPr>
      </w:pPr>
    </w:p>
    <w:bookmarkEnd w:id="6"/>
    <w:p w14:paraId="52193699" w14:textId="77777777" w:rsidR="00A86E62" w:rsidRPr="00656CD0" w:rsidRDefault="00964E18" w:rsidP="00762ACD">
      <w:pPr>
        <w:spacing w:after="0" w:line="240" w:lineRule="auto"/>
        <w:ind w:left="360"/>
        <w:jc w:val="both"/>
        <w:rPr>
          <w:rFonts w:cs="Calibri"/>
          <w:b/>
          <w:bCs/>
          <w:u w:val="single"/>
          <w:lang w:val="el-GR"/>
        </w:rPr>
      </w:pPr>
      <w:r w:rsidRPr="00656CD0">
        <w:rPr>
          <w:rFonts w:cs="Calibri"/>
          <w:lang w:val="el-GR"/>
        </w:rPr>
        <w:t>Οι πληρωμές θα υλοποιούνται μετά την προσκόμιση των παρακάτω δικαιολογητικών:</w:t>
      </w:r>
    </w:p>
    <w:p w14:paraId="2C507CCD" w14:textId="128A3446" w:rsidR="00A41173" w:rsidRPr="00656CD0" w:rsidRDefault="00653FA5" w:rsidP="00A41173">
      <w:pPr>
        <w:spacing w:after="0" w:line="240" w:lineRule="auto"/>
        <w:ind w:left="360"/>
        <w:jc w:val="both"/>
        <w:rPr>
          <w:lang w:val="el-GR"/>
        </w:rPr>
      </w:pPr>
      <w:r w:rsidRPr="00656CD0">
        <w:rPr>
          <w:lang w:val="el-GR"/>
        </w:rPr>
        <w:t xml:space="preserve">α) </w:t>
      </w:r>
      <w:r w:rsidR="00F80D93" w:rsidRPr="00656CD0">
        <w:rPr>
          <w:lang w:val="el-GR"/>
        </w:rPr>
        <w:t>Β</w:t>
      </w:r>
      <w:r w:rsidR="00A404B1" w:rsidRPr="00656CD0">
        <w:rPr>
          <w:lang w:val="el-GR"/>
        </w:rPr>
        <w:t xml:space="preserve">εβαίωση καλής εκτέλεσης </w:t>
      </w:r>
      <w:r w:rsidR="00D51D0B" w:rsidRPr="00656CD0">
        <w:rPr>
          <w:lang w:val="el-GR"/>
        </w:rPr>
        <w:t>του προϊσταμένου της  Διευθύνουσας Υπηρεσίας ήτ</w:t>
      </w:r>
      <w:r w:rsidR="006B5CC7" w:rsidRPr="00656CD0">
        <w:rPr>
          <w:lang w:val="el-GR"/>
        </w:rPr>
        <w:t>οι</w:t>
      </w:r>
      <w:r w:rsidR="002B7CF0" w:rsidRPr="00656CD0">
        <w:rPr>
          <w:lang w:val="el-GR"/>
        </w:rPr>
        <w:t xml:space="preserve"> </w:t>
      </w:r>
      <w:r w:rsidR="00A404B1" w:rsidRPr="00656CD0">
        <w:rPr>
          <w:lang w:val="el-GR"/>
        </w:rPr>
        <w:t>της Δ</w:t>
      </w:r>
      <w:r w:rsidR="002B7CF0" w:rsidRPr="00656CD0">
        <w:rPr>
          <w:lang w:val="el-GR"/>
        </w:rPr>
        <w:t xml:space="preserve">ιεύθυνσης </w:t>
      </w:r>
      <w:r w:rsidR="00A404B1" w:rsidRPr="00656CD0">
        <w:rPr>
          <w:lang w:val="el-GR"/>
        </w:rPr>
        <w:t xml:space="preserve">Κτηνιατρικής της ΠΑΜΘ </w:t>
      </w:r>
    </w:p>
    <w:p w14:paraId="7B2AA19A" w14:textId="4B251FFC" w:rsidR="00F76BAB" w:rsidRPr="00AD7032" w:rsidRDefault="00653FA5" w:rsidP="00F76BAB">
      <w:pPr>
        <w:spacing w:after="0" w:line="240" w:lineRule="auto"/>
        <w:ind w:left="360"/>
        <w:jc w:val="both"/>
        <w:rPr>
          <w:lang w:val="el-GR"/>
        </w:rPr>
      </w:pPr>
      <w:r w:rsidRPr="00656CD0">
        <w:rPr>
          <w:lang w:val="el-GR"/>
        </w:rPr>
        <w:t xml:space="preserve">β) </w:t>
      </w:r>
      <w:r w:rsidR="00F76BAB" w:rsidRPr="00AD7032">
        <w:rPr>
          <w:lang w:val="el-GR"/>
        </w:rPr>
        <w:t>Ο Ανάδοχος οφείλει σύμφωνα με την ΚΥΑ 52445</w:t>
      </w:r>
      <w:r w:rsidR="006E285A">
        <w:rPr>
          <w:lang w:val="el-GR"/>
        </w:rPr>
        <w:t xml:space="preserve"> </w:t>
      </w:r>
      <w:r w:rsidR="00F76BAB" w:rsidRPr="00AD7032">
        <w:rPr>
          <w:lang w:val="el-GR"/>
        </w:rPr>
        <w:t>ΕΞ2023/4.4.2023 (ΦΕΚ 2385/Β’/12.4.2023) στην υποβολή ηλεκτρονικού τιμολογίου ως νόμιμου παραστατικού.</w:t>
      </w:r>
    </w:p>
    <w:p w14:paraId="7D701A74" w14:textId="1255381E" w:rsidR="009D1E39" w:rsidRDefault="009D1E39" w:rsidP="00A41173">
      <w:pPr>
        <w:spacing w:after="0" w:line="240" w:lineRule="auto"/>
        <w:ind w:left="360"/>
        <w:jc w:val="both"/>
        <w:rPr>
          <w:lang w:val="el-GR"/>
        </w:rPr>
      </w:pPr>
      <w:r>
        <w:rPr>
          <w:lang w:val="el-GR"/>
        </w:rPr>
        <w:t>γ)</w:t>
      </w:r>
      <w:r w:rsidR="002A2068">
        <w:rPr>
          <w:lang w:val="el-GR"/>
        </w:rPr>
        <w:t xml:space="preserve"> </w:t>
      </w:r>
      <w:r w:rsidR="00F76BAB">
        <w:rPr>
          <w:lang w:val="el-GR"/>
        </w:rPr>
        <w:t xml:space="preserve">Ο </w:t>
      </w:r>
      <w:r w:rsidR="002A0231" w:rsidRPr="00656CD0">
        <w:rPr>
          <w:lang w:val="el-GR"/>
        </w:rPr>
        <w:t>κωδικό</w:t>
      </w:r>
      <w:r w:rsidR="00F76BAB">
        <w:rPr>
          <w:lang w:val="el-GR"/>
        </w:rPr>
        <w:t>ς</w:t>
      </w:r>
      <w:r w:rsidR="002A0231" w:rsidRPr="00656CD0">
        <w:rPr>
          <w:lang w:val="el-GR"/>
        </w:rPr>
        <w:t xml:space="preserve"> της αναθέτουσας στο Μητρώο ΑΑΗΤ: 1007.901.0001 (Περιφέρεια Ανατολικής Μακεδονίας και Θράκης).</w:t>
      </w:r>
      <w:r w:rsidRPr="009D1E39">
        <w:rPr>
          <w:lang w:val="el-GR"/>
        </w:rPr>
        <w:t xml:space="preserve"> </w:t>
      </w:r>
    </w:p>
    <w:p w14:paraId="26D0898F" w14:textId="3183B874" w:rsidR="00A41173" w:rsidRPr="00656CD0" w:rsidRDefault="009D1E39" w:rsidP="00A41173">
      <w:pPr>
        <w:spacing w:after="0" w:line="240" w:lineRule="auto"/>
        <w:ind w:left="360"/>
        <w:jc w:val="both"/>
        <w:rPr>
          <w:lang w:val="el-GR"/>
        </w:rPr>
      </w:pPr>
      <w:r>
        <w:rPr>
          <w:lang w:val="el-GR"/>
        </w:rPr>
        <w:t>δ)</w:t>
      </w:r>
      <w:r w:rsidRPr="00AD7032">
        <w:rPr>
          <w:lang w:val="el-GR"/>
        </w:rPr>
        <w:t>Τα λοιπά απαραίτητα στοιχεία για την έκδοση του Η/Τ θα γνωστοποιηθούν στον προμηθευτή κατόπιν της έκδοσης της ΑΑΥ και της ανάρτησης της σύμβασης στο ΚΗΜΔΗΣ.</w:t>
      </w:r>
    </w:p>
    <w:p w14:paraId="2939F88F" w14:textId="594A54D2" w:rsidR="00A41173" w:rsidRPr="00656CD0" w:rsidRDefault="009D1E39" w:rsidP="00762ACD">
      <w:pPr>
        <w:spacing w:after="0" w:line="240" w:lineRule="auto"/>
        <w:ind w:left="360"/>
        <w:jc w:val="both"/>
        <w:rPr>
          <w:lang w:val="el-GR"/>
        </w:rPr>
      </w:pPr>
      <w:r>
        <w:rPr>
          <w:lang w:val="el-GR"/>
        </w:rPr>
        <w:t>ε</w:t>
      </w:r>
      <w:r w:rsidR="00653FA5" w:rsidRPr="00656CD0">
        <w:rPr>
          <w:lang w:val="el-GR"/>
        </w:rPr>
        <w:t xml:space="preserve">) </w:t>
      </w:r>
      <w:r w:rsidR="00C83DBC" w:rsidRPr="00656CD0">
        <w:rPr>
          <w:lang w:val="el-GR"/>
        </w:rPr>
        <w:t>Πιστοποιητικά Φορολογικής Ενημερότητας και Ασφαλιστικής Ενημερότητας.</w:t>
      </w:r>
    </w:p>
    <w:p w14:paraId="53EA3765" w14:textId="0894322B" w:rsidR="00AD7032" w:rsidRPr="00AD7032" w:rsidRDefault="009D1E39" w:rsidP="009D1E39">
      <w:pPr>
        <w:spacing w:after="0" w:line="240" w:lineRule="auto"/>
        <w:ind w:left="360"/>
        <w:jc w:val="both"/>
        <w:rPr>
          <w:lang w:val="el-GR"/>
        </w:rPr>
      </w:pPr>
      <w:proofErr w:type="spellStart"/>
      <w:r>
        <w:rPr>
          <w:lang w:val="el-GR"/>
        </w:rPr>
        <w:t>στ</w:t>
      </w:r>
      <w:proofErr w:type="spellEnd"/>
      <w:r w:rsidR="00653FA5" w:rsidRPr="00656CD0">
        <w:rPr>
          <w:lang w:val="el-GR"/>
        </w:rPr>
        <w:t xml:space="preserve">) </w:t>
      </w:r>
      <w:r w:rsidR="00C83DBC" w:rsidRPr="00656CD0">
        <w:rPr>
          <w:lang w:val="el-GR"/>
        </w:rPr>
        <w:t xml:space="preserve">Όλα τα </w:t>
      </w:r>
      <w:r w:rsidR="008540D1" w:rsidRPr="00656CD0">
        <w:rPr>
          <w:lang w:val="el-GR"/>
        </w:rPr>
        <w:t>ΠΑΡΑΔΟΤΕΑ</w:t>
      </w:r>
      <w:r w:rsidR="00C83DBC" w:rsidRPr="00656CD0">
        <w:rPr>
          <w:lang w:val="el-GR"/>
        </w:rPr>
        <w:t xml:space="preserve"> του έργου καθώς και κάθε άλλου δικαιολογητικού που τυχόν ήθελε ζητηθεί από τις αρμόδιες υπηρεσίες που διενεργούν τον έλεγχο και την πληρωμή. </w:t>
      </w:r>
    </w:p>
    <w:p w14:paraId="7062893B" w14:textId="095CA49F" w:rsidR="00AD7032" w:rsidRPr="00656CD0" w:rsidRDefault="009D1E39" w:rsidP="00AD7032">
      <w:pPr>
        <w:spacing w:after="0" w:line="240" w:lineRule="auto"/>
        <w:ind w:left="360"/>
        <w:jc w:val="both"/>
        <w:rPr>
          <w:lang w:val="el-GR"/>
        </w:rPr>
      </w:pPr>
      <w:r>
        <w:rPr>
          <w:lang w:val="el-GR"/>
        </w:rPr>
        <w:t>ζ)</w:t>
      </w:r>
      <w:r w:rsidR="00AD7032" w:rsidRPr="00AD7032">
        <w:rPr>
          <w:lang w:val="el-GR"/>
        </w:rPr>
        <w:t xml:space="preserve"> </w:t>
      </w:r>
      <w:r>
        <w:rPr>
          <w:lang w:val="el-GR"/>
        </w:rPr>
        <w:t xml:space="preserve">Ο </w:t>
      </w:r>
      <w:r w:rsidR="00AD7032" w:rsidRPr="00AD7032">
        <w:rPr>
          <w:lang w:val="el-GR"/>
        </w:rPr>
        <w:t>Ανάδοχος επιβαρύνεται με τις κατά περίπτωση νόμιμες κρατήσεις.</w:t>
      </w:r>
    </w:p>
    <w:p w14:paraId="747036F6" w14:textId="77777777" w:rsidR="00AD7032" w:rsidRPr="00656CD0" w:rsidRDefault="00AD7032" w:rsidP="00880B44">
      <w:pPr>
        <w:spacing w:after="0" w:line="240" w:lineRule="auto"/>
        <w:ind w:left="360"/>
        <w:jc w:val="both"/>
        <w:rPr>
          <w:rFonts w:cs="Calibri"/>
          <w:lang w:val="el-GR"/>
        </w:rPr>
      </w:pPr>
    </w:p>
    <w:p w14:paraId="064EB4CD" w14:textId="77777777" w:rsidR="00AB1097" w:rsidRPr="00656CD0" w:rsidRDefault="00AB1097" w:rsidP="00762ACD">
      <w:pPr>
        <w:spacing w:after="0" w:line="240" w:lineRule="auto"/>
        <w:ind w:left="360"/>
        <w:jc w:val="both"/>
        <w:rPr>
          <w:lang w:val="el-GR"/>
        </w:rPr>
      </w:pPr>
    </w:p>
    <w:p w14:paraId="147ADFFC" w14:textId="77777777" w:rsidR="00EF4702" w:rsidRPr="00656CD0" w:rsidRDefault="00EF4702" w:rsidP="002C3EB3">
      <w:pPr>
        <w:numPr>
          <w:ilvl w:val="0"/>
          <w:numId w:val="10"/>
        </w:numPr>
        <w:spacing w:after="0" w:line="240" w:lineRule="auto"/>
        <w:jc w:val="both"/>
        <w:rPr>
          <w:rFonts w:cs="Calibri"/>
          <w:b/>
          <w:u w:val="single"/>
          <w:lang w:val="el-GR"/>
        </w:rPr>
      </w:pPr>
      <w:r w:rsidRPr="00656CD0">
        <w:rPr>
          <w:rFonts w:cs="Calibri"/>
          <w:b/>
          <w:u w:val="single"/>
          <w:lang w:val="el-GR"/>
        </w:rPr>
        <w:t>Διάρκεια της σύμβασης –Κριτήριο Ανάθεσης</w:t>
      </w:r>
    </w:p>
    <w:p w14:paraId="48EF9346" w14:textId="1F7E300A" w:rsidR="00F76FD6" w:rsidRPr="00656CD0" w:rsidRDefault="00EF4702" w:rsidP="007F3888">
      <w:pPr>
        <w:spacing w:after="0" w:line="240" w:lineRule="auto"/>
        <w:ind w:left="360"/>
        <w:jc w:val="both"/>
        <w:rPr>
          <w:rFonts w:cs="Calibri"/>
          <w:lang w:val="el-GR"/>
        </w:rPr>
      </w:pPr>
      <w:r w:rsidRPr="00656CD0">
        <w:rPr>
          <w:rFonts w:cs="Calibri"/>
          <w:lang w:val="el-GR"/>
        </w:rPr>
        <w:t xml:space="preserve">α) </w:t>
      </w:r>
      <w:bookmarkStart w:id="8" w:name="_Hlk147821078"/>
      <w:r w:rsidR="004C02B9" w:rsidRPr="00656CD0">
        <w:rPr>
          <w:rFonts w:cs="Calibri"/>
          <w:lang w:val="el-GR"/>
        </w:rPr>
        <w:t xml:space="preserve">Η διάρκεια της σύμβασης είναι </w:t>
      </w:r>
      <w:r w:rsidR="00D51D0B" w:rsidRPr="00656CD0">
        <w:rPr>
          <w:rFonts w:cs="Calibri"/>
          <w:lang w:val="el-GR"/>
        </w:rPr>
        <w:t>δ</w:t>
      </w:r>
      <w:r w:rsidR="00737E47" w:rsidRPr="00656CD0">
        <w:rPr>
          <w:rFonts w:cs="Calibri"/>
          <w:lang w:val="el-GR"/>
        </w:rPr>
        <w:t>ώδε</w:t>
      </w:r>
      <w:r w:rsidR="00D51D0B" w:rsidRPr="00656CD0">
        <w:rPr>
          <w:rFonts w:cs="Calibri"/>
          <w:lang w:val="el-GR"/>
        </w:rPr>
        <w:t xml:space="preserve">κα </w:t>
      </w:r>
      <w:r w:rsidR="009930E2" w:rsidRPr="00656CD0">
        <w:rPr>
          <w:rFonts w:cs="Calibri"/>
          <w:lang w:val="el-GR"/>
        </w:rPr>
        <w:t>(</w:t>
      </w:r>
      <w:r w:rsidR="00D51D0B" w:rsidRPr="00656CD0">
        <w:rPr>
          <w:rFonts w:cs="Calibri"/>
          <w:lang w:val="el-GR"/>
        </w:rPr>
        <w:t>1</w:t>
      </w:r>
      <w:r w:rsidR="00737E47" w:rsidRPr="00656CD0">
        <w:rPr>
          <w:rFonts w:cs="Calibri"/>
          <w:lang w:val="el-GR"/>
        </w:rPr>
        <w:t>2</w:t>
      </w:r>
      <w:r w:rsidR="004C02B9" w:rsidRPr="00656CD0">
        <w:rPr>
          <w:rFonts w:cs="Calibri"/>
          <w:lang w:val="el-GR"/>
        </w:rPr>
        <w:t>) μήνες από την</w:t>
      </w:r>
      <w:r w:rsidR="001D76A5" w:rsidRPr="00656CD0">
        <w:rPr>
          <w:rFonts w:cs="Calibri"/>
          <w:lang w:val="el-GR"/>
        </w:rPr>
        <w:t xml:space="preserve"> </w:t>
      </w:r>
      <w:r w:rsidR="00627BBE" w:rsidRPr="00656CD0">
        <w:rPr>
          <w:rFonts w:cs="Calibri"/>
          <w:lang w:val="el-GR"/>
        </w:rPr>
        <w:t xml:space="preserve">ημερομηνία </w:t>
      </w:r>
      <w:r w:rsidR="004C02B9" w:rsidRPr="00656CD0">
        <w:rPr>
          <w:rFonts w:cs="Calibri"/>
          <w:lang w:val="el-GR"/>
        </w:rPr>
        <w:t>υπογραφή</w:t>
      </w:r>
      <w:r w:rsidR="00627BBE" w:rsidRPr="00656CD0">
        <w:rPr>
          <w:rFonts w:cs="Calibri"/>
          <w:lang w:val="el-GR"/>
        </w:rPr>
        <w:t>ς</w:t>
      </w:r>
      <w:r w:rsidR="001D76A5" w:rsidRPr="00656CD0">
        <w:rPr>
          <w:rFonts w:cs="Calibri"/>
          <w:lang w:val="el-GR"/>
        </w:rPr>
        <w:t xml:space="preserve"> </w:t>
      </w:r>
      <w:r w:rsidR="00627BBE" w:rsidRPr="00656CD0">
        <w:rPr>
          <w:rFonts w:cs="Calibri"/>
          <w:lang w:val="el-GR"/>
        </w:rPr>
        <w:t>της,</w:t>
      </w:r>
      <w:r w:rsidR="004C02B9" w:rsidRPr="00656CD0">
        <w:rPr>
          <w:rFonts w:cs="Calibri"/>
          <w:lang w:val="el-GR"/>
        </w:rPr>
        <w:t xml:space="preserve"> που θεωρείται και η ημερομηνία έναρξης του έργου</w:t>
      </w:r>
      <w:r w:rsidR="00B43748" w:rsidRPr="00656CD0">
        <w:rPr>
          <w:rFonts w:cs="Calibri"/>
          <w:lang w:val="el-GR"/>
        </w:rPr>
        <w:t>,</w:t>
      </w:r>
      <w:r w:rsidR="00F76FD6" w:rsidRPr="00656CD0">
        <w:rPr>
          <w:rFonts w:cs="Calibri"/>
          <w:lang w:val="el-GR"/>
        </w:rPr>
        <w:t xml:space="preserve"> με δυνατότητα παράτασης της διάρκειας της σύμβασης</w:t>
      </w:r>
      <w:r w:rsidR="004A74F1" w:rsidRPr="00656CD0">
        <w:rPr>
          <w:rFonts w:cs="Calibri"/>
          <w:lang w:val="el-GR"/>
        </w:rPr>
        <w:t xml:space="preserve"> για δύο (2) μήνες</w:t>
      </w:r>
      <w:r w:rsidR="00B43748" w:rsidRPr="00656CD0">
        <w:rPr>
          <w:rFonts w:cs="Calibri"/>
          <w:lang w:val="el-GR"/>
        </w:rPr>
        <w:t xml:space="preserve"> σε αντικειμενικά δικαιολογημένες περιπτώσεις που δεν οφείλονται σε υπαιτιότητα του αναδόχου</w:t>
      </w:r>
      <w:r w:rsidR="002A03D0" w:rsidRPr="00656CD0">
        <w:rPr>
          <w:rFonts w:cs="Calibri"/>
          <w:lang w:val="el-GR"/>
        </w:rPr>
        <w:t>.</w:t>
      </w:r>
      <w:bookmarkEnd w:id="8"/>
    </w:p>
    <w:p w14:paraId="29F1BE45" w14:textId="77777777" w:rsidR="002A03D0" w:rsidRPr="00656CD0" w:rsidRDefault="002A03D0" w:rsidP="007F3888">
      <w:pPr>
        <w:spacing w:after="0" w:line="240" w:lineRule="auto"/>
        <w:ind w:left="360"/>
        <w:jc w:val="both"/>
        <w:rPr>
          <w:rFonts w:cs="Calibri"/>
          <w:b/>
          <w:bCs/>
          <w:u w:val="single"/>
          <w:lang w:val="el-GR"/>
        </w:rPr>
      </w:pPr>
    </w:p>
    <w:p w14:paraId="3A1D2EBD" w14:textId="448FCE13" w:rsidR="00E40820" w:rsidRPr="00656CD0" w:rsidRDefault="00EF4702" w:rsidP="007F3888">
      <w:pPr>
        <w:spacing w:after="0" w:line="240" w:lineRule="auto"/>
        <w:ind w:left="360"/>
        <w:jc w:val="both"/>
        <w:rPr>
          <w:rFonts w:cs="Calibri"/>
          <w:lang w:val="el-GR"/>
        </w:rPr>
      </w:pPr>
      <w:r w:rsidRPr="00656CD0">
        <w:rPr>
          <w:rFonts w:cs="Calibri"/>
          <w:lang w:val="el-GR"/>
        </w:rPr>
        <w:t xml:space="preserve">β) </w:t>
      </w:r>
      <w:r w:rsidR="00064A62" w:rsidRPr="00656CD0">
        <w:rPr>
          <w:rFonts w:cs="Calibri"/>
          <w:lang w:val="el-GR"/>
        </w:rPr>
        <w:t>Κριτήριο ανάθεσης της Σύμβασης είναι η</w:t>
      </w:r>
      <w:r w:rsidR="001D76A5" w:rsidRPr="00656CD0">
        <w:rPr>
          <w:rFonts w:cs="Calibri"/>
          <w:lang w:val="el-GR"/>
        </w:rPr>
        <w:t xml:space="preserve"> </w:t>
      </w:r>
      <w:r w:rsidR="00FE0D7C" w:rsidRPr="00656CD0">
        <w:rPr>
          <w:rFonts w:cs="Calibri"/>
          <w:lang w:val="el-GR"/>
        </w:rPr>
        <w:t xml:space="preserve">προσφυγή στην διαδικασία της </w:t>
      </w:r>
      <w:r w:rsidR="00296797" w:rsidRPr="00656CD0">
        <w:rPr>
          <w:rFonts w:cs="Calibri"/>
          <w:lang w:val="el-GR"/>
        </w:rPr>
        <w:t>απευθείας ανάθεση</w:t>
      </w:r>
      <w:r w:rsidR="00FE0D7C" w:rsidRPr="00656CD0">
        <w:rPr>
          <w:rFonts w:cs="Calibri"/>
          <w:lang w:val="el-GR"/>
        </w:rPr>
        <w:t>ς</w:t>
      </w:r>
      <w:r w:rsidR="001D76A5" w:rsidRPr="00656CD0">
        <w:rPr>
          <w:rFonts w:cs="Calibri"/>
          <w:lang w:val="el-GR"/>
        </w:rPr>
        <w:t xml:space="preserve"> </w:t>
      </w:r>
      <w:r w:rsidR="007B23A3" w:rsidRPr="00656CD0">
        <w:rPr>
          <w:rFonts w:cs="Calibri"/>
          <w:lang w:val="el-GR"/>
        </w:rPr>
        <w:t>σύμφωνα με την παρ. 3 των άρθρων 120 και 330, στο πλαίσιο της οποίας οι αναθέτουσες αρχές/αναθέτοντες φορείς αναθέτουν σύμβαση στον οικονομικό φορέα της επιλογής τους, σύμφωνα με όσα ορίζονται στα άρθρα 118 και 328</w:t>
      </w:r>
      <w:r w:rsidR="00880B44" w:rsidRPr="00656CD0">
        <w:rPr>
          <w:rFonts w:cs="Calibri"/>
          <w:lang w:val="el-GR"/>
        </w:rPr>
        <w:t xml:space="preserve"> του ν.4412/2026</w:t>
      </w:r>
      <w:r w:rsidR="00E64042" w:rsidRPr="00656CD0">
        <w:rPr>
          <w:rFonts w:cs="Calibri"/>
          <w:lang w:val="el-GR"/>
        </w:rPr>
        <w:t xml:space="preserve">, </w:t>
      </w:r>
      <w:r w:rsidR="00E64042" w:rsidRPr="00656CD0">
        <w:rPr>
          <w:rFonts w:cs="Calibri"/>
          <w:b/>
          <w:bCs/>
          <w:lang w:val="el-GR"/>
        </w:rPr>
        <w:t>με βασικό κριτήριο ανάθεσης τη χαμηλότερη τιμή.</w:t>
      </w:r>
    </w:p>
    <w:p w14:paraId="3F54CF13" w14:textId="77777777" w:rsidR="00737E47" w:rsidRPr="00656CD0" w:rsidRDefault="00737E47" w:rsidP="007F3888">
      <w:pPr>
        <w:spacing w:after="0" w:line="240" w:lineRule="auto"/>
        <w:ind w:left="360"/>
        <w:jc w:val="both"/>
        <w:rPr>
          <w:rFonts w:cs="Calibri"/>
          <w:lang w:val="el-GR"/>
        </w:rPr>
      </w:pPr>
    </w:p>
    <w:p w14:paraId="0C96E20E" w14:textId="77777777" w:rsidR="00064A62" w:rsidRPr="00656CD0" w:rsidRDefault="00FE0D7C" w:rsidP="007F3888">
      <w:pPr>
        <w:spacing w:after="0" w:line="240" w:lineRule="auto"/>
        <w:ind w:left="360"/>
        <w:jc w:val="both"/>
        <w:rPr>
          <w:rFonts w:cs="Calibri"/>
          <w:lang w:val="el-GR"/>
        </w:rPr>
      </w:pPr>
      <w:r w:rsidRPr="00656CD0">
        <w:rPr>
          <w:rFonts w:cs="Calibri"/>
          <w:lang w:val="el-GR"/>
        </w:rPr>
        <w:t>Η απευθείας ανάθεση διενεργείται από τις αρμόδιες για την ανάθεση της σύμβασης υπηρεσίες του αναθέτοντα φορέα, χωρίς να απαιτείται γνωμοδότηση συλλογικού οργάνου.</w:t>
      </w:r>
    </w:p>
    <w:p w14:paraId="136ADAF3" w14:textId="77777777" w:rsidR="00A404B1" w:rsidRPr="00656CD0" w:rsidRDefault="00A404B1" w:rsidP="007F3888">
      <w:pPr>
        <w:spacing w:after="0" w:line="240" w:lineRule="auto"/>
        <w:ind w:left="360"/>
        <w:jc w:val="both"/>
        <w:rPr>
          <w:rFonts w:cs="Calibri"/>
          <w:b/>
          <w:bCs/>
          <w:u w:val="single"/>
          <w:lang w:val="el-GR"/>
        </w:rPr>
      </w:pPr>
    </w:p>
    <w:p w14:paraId="055E6809" w14:textId="77777777" w:rsidR="00EF4702" w:rsidRPr="00656CD0" w:rsidRDefault="00EF4702" w:rsidP="002C3EB3">
      <w:pPr>
        <w:numPr>
          <w:ilvl w:val="0"/>
          <w:numId w:val="10"/>
        </w:numPr>
        <w:spacing w:after="0" w:line="240" w:lineRule="auto"/>
        <w:jc w:val="both"/>
        <w:rPr>
          <w:rFonts w:cs="Calibri"/>
          <w:b/>
          <w:u w:val="single"/>
          <w:lang w:val="el-GR"/>
        </w:rPr>
      </w:pPr>
      <w:r w:rsidRPr="00656CD0">
        <w:rPr>
          <w:rFonts w:cs="Calibri"/>
          <w:b/>
          <w:u w:val="single"/>
          <w:lang w:val="el-GR"/>
        </w:rPr>
        <w:t>Δικαιολογητικά συμμετοχής</w:t>
      </w:r>
      <w:r w:rsidR="00891635" w:rsidRPr="00656CD0">
        <w:rPr>
          <w:rFonts w:cs="Calibri"/>
          <w:b/>
          <w:u w:val="single"/>
          <w:lang w:val="el-GR"/>
        </w:rPr>
        <w:t xml:space="preserve"> κ</w:t>
      </w:r>
      <w:r w:rsidR="00C32EC5" w:rsidRPr="00656CD0">
        <w:rPr>
          <w:rFonts w:cs="Calibri"/>
          <w:b/>
          <w:u w:val="single"/>
          <w:lang w:val="el-GR"/>
        </w:rPr>
        <w:t>α</w:t>
      </w:r>
      <w:r w:rsidR="00891635" w:rsidRPr="00656CD0">
        <w:rPr>
          <w:rFonts w:cs="Calibri"/>
          <w:b/>
          <w:u w:val="single"/>
          <w:lang w:val="el-GR"/>
        </w:rPr>
        <w:t>ι κατακύρωσης:</w:t>
      </w:r>
    </w:p>
    <w:p w14:paraId="62424AF8" w14:textId="2E679CF5" w:rsidR="00674901" w:rsidRPr="00FC73B7" w:rsidRDefault="00674901" w:rsidP="00674901">
      <w:pPr>
        <w:numPr>
          <w:ilvl w:val="1"/>
          <w:numId w:val="10"/>
        </w:numPr>
        <w:tabs>
          <w:tab w:val="left" w:pos="993"/>
        </w:tabs>
        <w:spacing w:after="0" w:line="240" w:lineRule="auto"/>
        <w:ind w:left="426" w:firstLine="0"/>
        <w:jc w:val="both"/>
        <w:rPr>
          <w:rFonts w:cs="Calibri"/>
          <w:bCs/>
          <w:lang w:val="el-GR"/>
        </w:rPr>
      </w:pPr>
      <w:r w:rsidRPr="00FC73B7">
        <w:rPr>
          <w:rFonts w:cs="Calibri"/>
          <w:bCs/>
          <w:lang w:val="el-GR"/>
        </w:rPr>
        <w:lastRenderedPageBreak/>
        <w:t>Νομιμοποιητικά έγγραφα του προσφέροντος ανάλογα της νομικής του μορφής (π.χ. για φυσικό πρόσωπο πτυχίο μελετητή, βεβαίωση εγγραφής στο οικείο επιμελητήριο, πιστοποιητικά για την απόδειξη της νόμιμης εκπροσώπησης και νόμιμης σύστασης σε περίπτωση εταιρείας).</w:t>
      </w:r>
    </w:p>
    <w:p w14:paraId="04DFACFD" w14:textId="77777777" w:rsidR="00E9314D" w:rsidRPr="00656CD0" w:rsidRDefault="002A1ABD" w:rsidP="00880B44">
      <w:pPr>
        <w:tabs>
          <w:tab w:val="left" w:pos="993"/>
        </w:tabs>
        <w:spacing w:after="0" w:line="240" w:lineRule="auto"/>
        <w:ind w:left="426"/>
        <w:jc w:val="both"/>
        <w:rPr>
          <w:rFonts w:cs="Calibri"/>
          <w:bCs/>
          <w:lang w:val="el-GR"/>
        </w:rPr>
      </w:pPr>
      <w:r w:rsidRPr="00656CD0">
        <w:rPr>
          <w:rFonts w:cs="Calibri"/>
          <w:b/>
          <w:bCs/>
          <w:lang w:val="el-GR"/>
        </w:rPr>
        <w:t>α)</w:t>
      </w:r>
      <w:r w:rsidR="00936C3B" w:rsidRPr="00656CD0">
        <w:rPr>
          <w:rFonts w:cs="Calibri"/>
          <w:bCs/>
          <w:lang w:val="el-GR"/>
        </w:rPr>
        <w:t xml:space="preserve">  </w:t>
      </w:r>
      <w:r w:rsidR="00E9314D" w:rsidRPr="00656CD0">
        <w:rPr>
          <w:rFonts w:cs="Calibri"/>
          <w:bCs/>
          <w:lang w:val="el-GR"/>
        </w:rPr>
        <w:t>Για την απόδειξη της εκπροσώπησης, όταν ο οικονομικός φορέας είναι νομικό πρόσωπο, αποστέλλει ηλεκτρονικά τα κατά περίπτωση έγγραφα από τα οποία να προκύπτει η νόμιμη σύστασή του, το/τα πρόσωπο/α που δεσμεύει/</w:t>
      </w:r>
      <w:proofErr w:type="spellStart"/>
      <w:r w:rsidR="00E9314D" w:rsidRPr="00656CD0">
        <w:rPr>
          <w:rFonts w:cs="Calibri"/>
          <w:bCs/>
          <w:lang w:val="el-GR"/>
        </w:rPr>
        <w:t>ουν</w:t>
      </w:r>
      <w:proofErr w:type="spellEnd"/>
      <w:r w:rsidR="00E9314D" w:rsidRPr="00656CD0">
        <w:rPr>
          <w:rFonts w:cs="Calibri"/>
          <w:bCs/>
          <w:lang w:val="el-GR"/>
        </w:rPr>
        <w:t xml:space="preserve"> νόμιμα την εταιρία κατά την ημερομηνία διενέργειας του διαγωνισμού (μέλη του διοικητικού, διευθυντικού ή εποπτικού οργάνου,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7E491D81" w14:textId="1E4AD2C4" w:rsidR="00EF60BD" w:rsidRPr="00656CD0" w:rsidRDefault="002A1ABD" w:rsidP="00831295">
      <w:pPr>
        <w:tabs>
          <w:tab w:val="left" w:pos="993"/>
        </w:tabs>
        <w:spacing w:after="0" w:line="240" w:lineRule="auto"/>
        <w:ind w:left="426"/>
        <w:jc w:val="both"/>
        <w:rPr>
          <w:rFonts w:cs="Calibri"/>
          <w:bCs/>
          <w:lang w:val="el-GR"/>
        </w:rPr>
      </w:pPr>
      <w:r w:rsidRPr="00656CD0">
        <w:rPr>
          <w:rFonts w:cs="Calibri"/>
          <w:b/>
          <w:bCs/>
          <w:lang w:val="el-GR"/>
        </w:rPr>
        <w:t>β)</w:t>
      </w:r>
      <w:r w:rsidR="00936C3B" w:rsidRPr="00656CD0">
        <w:rPr>
          <w:rFonts w:cs="Calibri"/>
          <w:bCs/>
          <w:lang w:val="el-GR"/>
        </w:rPr>
        <w:t xml:space="preserve"> Όταν ο υποψήφιος ανάδοχος δεν είναι φυσικό πρόσωπο, ο προσερχόμενος, για την υπογραφή της σύμβασης, απαιτείται να αποστείλει  έγγραφο, από το οποίο να προκύπτει η νομιμοποίησή του για την υπογραφή της σύμβασης (π.χ. αντίγραφο καταστατικού εταιρείας, απόσπασμα πρακτικού συνεδρίασης Διοικητικού Συμβουλίου, πληρεξούσιο).</w:t>
      </w:r>
    </w:p>
    <w:p w14:paraId="3FE4E04D" w14:textId="4435596C" w:rsidR="00044C72" w:rsidRPr="00FC73B7" w:rsidRDefault="00044C72" w:rsidP="00E25142">
      <w:pPr>
        <w:numPr>
          <w:ilvl w:val="1"/>
          <w:numId w:val="10"/>
        </w:numPr>
        <w:tabs>
          <w:tab w:val="left" w:pos="993"/>
        </w:tabs>
        <w:spacing w:after="0" w:line="240" w:lineRule="auto"/>
        <w:ind w:left="993" w:hanging="567"/>
        <w:jc w:val="both"/>
        <w:rPr>
          <w:rFonts w:cs="Calibri"/>
          <w:bCs/>
          <w:lang w:val="el-GR"/>
        </w:rPr>
      </w:pPr>
      <w:r w:rsidRPr="00FC73B7">
        <w:rPr>
          <w:rFonts w:cs="Calibri"/>
          <w:bCs/>
          <w:lang w:val="el-GR"/>
        </w:rPr>
        <w:t xml:space="preserve">Υπεύθυνη δήλωση του Ν.1599/1986 στην οποία θα αναφέρεται πως ο ανάδοχος: </w:t>
      </w:r>
    </w:p>
    <w:p w14:paraId="4A7DD2CC" w14:textId="41C6CAC0" w:rsidR="00044C72" w:rsidRPr="00FC73B7" w:rsidRDefault="00044C72" w:rsidP="00F824A0">
      <w:pPr>
        <w:tabs>
          <w:tab w:val="left" w:pos="993"/>
        </w:tabs>
        <w:spacing w:after="0" w:line="240" w:lineRule="auto"/>
        <w:ind w:left="426"/>
        <w:jc w:val="both"/>
        <w:rPr>
          <w:rFonts w:cs="Calibri"/>
          <w:bCs/>
          <w:lang w:val="el-GR"/>
        </w:rPr>
      </w:pPr>
      <w:r w:rsidRPr="00FC73B7">
        <w:rPr>
          <w:rFonts w:cs="Calibri"/>
          <w:bCs/>
          <w:lang w:val="el-GR"/>
        </w:rPr>
        <w:t>α) έχει ολοκληρώσει τουλάχιστο δύο (2) μελέτες ειδικής οικολογικής αξιολόγησης κατά το Ν. 4014/2011 για θαλάσσιες υδατοκαλλιέργειες</w:t>
      </w:r>
      <w:r w:rsidR="00E25142" w:rsidRPr="00FC73B7">
        <w:rPr>
          <w:rFonts w:cs="Calibri"/>
          <w:bCs/>
          <w:lang w:val="el-GR"/>
        </w:rPr>
        <w:t>.</w:t>
      </w:r>
    </w:p>
    <w:p w14:paraId="580CBA5E" w14:textId="2DCB3216" w:rsidR="00044C72" w:rsidRPr="00FC73B7" w:rsidRDefault="00044C72" w:rsidP="00F824A0">
      <w:pPr>
        <w:tabs>
          <w:tab w:val="left" w:pos="993"/>
        </w:tabs>
        <w:spacing w:after="0" w:line="240" w:lineRule="auto"/>
        <w:ind w:left="426"/>
        <w:jc w:val="both"/>
        <w:rPr>
          <w:rFonts w:cs="Calibri"/>
          <w:bCs/>
          <w:lang w:val="el-GR"/>
        </w:rPr>
      </w:pPr>
      <w:r w:rsidRPr="00FC73B7">
        <w:rPr>
          <w:rFonts w:cs="Calibri"/>
          <w:bCs/>
          <w:lang w:val="el-GR"/>
        </w:rPr>
        <w:t>β) ορίζει επιστημονικό υπεύθυνο, ειδικότητας ΠΕ Περιβαλλοντολόγων, ο οποίος έχει την ευθύνη της εποπτείας και του συντονισμού υλοποίησης του έργου και της συνεργασίας και επικοινωνίας με την Διευθύνουσα Υπηρεσία και τις κτηνιατρικές αρχές  των Περιφερειακών Ενοτήτων.</w:t>
      </w:r>
    </w:p>
    <w:p w14:paraId="27DB8126" w14:textId="632093A7" w:rsidR="00ED5515" w:rsidRPr="009768C5" w:rsidRDefault="007A4BB6" w:rsidP="009768C5">
      <w:pPr>
        <w:numPr>
          <w:ilvl w:val="1"/>
          <w:numId w:val="10"/>
        </w:numPr>
        <w:tabs>
          <w:tab w:val="left" w:pos="993"/>
        </w:tabs>
        <w:spacing w:after="0" w:line="240" w:lineRule="auto"/>
        <w:ind w:left="426" w:firstLine="0"/>
        <w:jc w:val="both"/>
        <w:rPr>
          <w:rFonts w:cs="Calibri"/>
          <w:bCs/>
          <w:lang w:val="el-GR"/>
        </w:rPr>
      </w:pPr>
      <w:r w:rsidRPr="00656CD0">
        <w:rPr>
          <w:rFonts w:cs="Calibri"/>
          <w:bCs/>
          <w:lang w:val="el-GR"/>
        </w:rPr>
        <w:t xml:space="preserve">Υπεύθυνη δήλωση του άρθρου 8 παρ. 4 του Ν. 1599/1986, </w:t>
      </w:r>
      <w:r w:rsidR="00CC52E8" w:rsidRPr="00656CD0">
        <w:rPr>
          <w:rFonts w:cs="Calibri"/>
          <w:bCs/>
          <w:lang w:val="el-GR"/>
        </w:rPr>
        <w:t xml:space="preserve">σύμφωνα με το </w:t>
      </w:r>
      <w:r w:rsidR="00AD3258" w:rsidRPr="00656CD0">
        <w:rPr>
          <w:rFonts w:cs="Calibri"/>
          <w:bCs/>
          <w:lang w:val="el-GR"/>
        </w:rPr>
        <w:t xml:space="preserve">ΠΑΡΑΡΤΗΜΑ </w:t>
      </w:r>
      <w:r w:rsidR="00330A37" w:rsidRPr="00656CD0">
        <w:rPr>
          <w:rFonts w:cs="Calibri"/>
          <w:bCs/>
        </w:rPr>
        <w:t>III</w:t>
      </w:r>
      <w:r w:rsidR="00E64042" w:rsidRPr="00656CD0">
        <w:rPr>
          <w:rFonts w:cs="Calibri"/>
          <w:bCs/>
          <w:lang w:val="el-GR"/>
        </w:rPr>
        <w:t xml:space="preserve"> </w:t>
      </w:r>
      <w:r w:rsidR="00CC52E8" w:rsidRPr="00656CD0">
        <w:rPr>
          <w:rFonts w:cs="Calibri"/>
          <w:bCs/>
          <w:lang w:val="el-GR"/>
        </w:rPr>
        <w:t>της παρούσας πρόσκλησης</w:t>
      </w:r>
      <w:r w:rsidR="00E9314D" w:rsidRPr="00656CD0">
        <w:rPr>
          <w:rFonts w:cs="Calibri"/>
          <w:bCs/>
          <w:lang w:val="el-GR"/>
        </w:rPr>
        <w:t>.</w:t>
      </w:r>
    </w:p>
    <w:p w14:paraId="29BFEB95" w14:textId="77777777" w:rsidR="001C2F70" w:rsidRPr="00656CD0" w:rsidRDefault="003D430B" w:rsidP="001C2F70">
      <w:pPr>
        <w:numPr>
          <w:ilvl w:val="1"/>
          <w:numId w:val="10"/>
        </w:numPr>
        <w:tabs>
          <w:tab w:val="left" w:pos="993"/>
        </w:tabs>
        <w:spacing w:after="0" w:line="240" w:lineRule="auto"/>
        <w:ind w:left="426" w:firstLine="0"/>
        <w:jc w:val="both"/>
        <w:rPr>
          <w:rFonts w:cs="Calibri"/>
          <w:bCs/>
          <w:lang w:val="el-GR"/>
        </w:rPr>
      </w:pPr>
      <w:r w:rsidRPr="00656CD0">
        <w:rPr>
          <w:rFonts w:cs="Calibri"/>
          <w:bCs/>
          <w:lang w:val="el-GR"/>
        </w:rPr>
        <w:t xml:space="preserve">Φορολογική ενημερότητα για κάθε νόμιμη χρήση ( εκτός είσπραξης χρημάτων και μεταβίβασης ακινήτων), σε ισχύ </w:t>
      </w:r>
    </w:p>
    <w:p w14:paraId="1FA559FE" w14:textId="52D0A7BD" w:rsidR="005753FE" w:rsidRPr="00656CD0" w:rsidRDefault="005753FE" w:rsidP="001C2F70">
      <w:pPr>
        <w:numPr>
          <w:ilvl w:val="1"/>
          <w:numId w:val="10"/>
        </w:numPr>
        <w:tabs>
          <w:tab w:val="left" w:pos="993"/>
        </w:tabs>
        <w:spacing w:after="0" w:line="240" w:lineRule="auto"/>
        <w:ind w:left="426" w:firstLine="0"/>
        <w:jc w:val="both"/>
        <w:rPr>
          <w:rFonts w:cs="Calibri"/>
          <w:bCs/>
          <w:lang w:val="el-GR"/>
        </w:rPr>
      </w:pPr>
      <w:r w:rsidRPr="00656CD0">
        <w:rPr>
          <w:rFonts w:cs="Calibri"/>
          <w:bCs/>
          <w:lang w:val="el-GR"/>
        </w:rPr>
        <w:t>Ασφαλιστική ενημερότητα για τη συμμετοχή σε διαγωνισμούς ανάληψης δημοσίων έργων ή προμηθειών του δημοσίου και των ΝΠΔΔ, σε ισχύ</w:t>
      </w:r>
    </w:p>
    <w:p w14:paraId="2EA02266" w14:textId="77777777" w:rsidR="00F76B95" w:rsidRPr="00656CD0" w:rsidRDefault="00F76B95" w:rsidP="002C3EB3">
      <w:pPr>
        <w:numPr>
          <w:ilvl w:val="1"/>
          <w:numId w:val="10"/>
        </w:numPr>
        <w:tabs>
          <w:tab w:val="left" w:pos="993"/>
        </w:tabs>
        <w:spacing w:after="0" w:line="240" w:lineRule="auto"/>
        <w:ind w:left="426" w:firstLine="0"/>
        <w:jc w:val="both"/>
        <w:rPr>
          <w:rFonts w:cs="Calibri"/>
          <w:bCs/>
          <w:lang w:val="el-GR"/>
        </w:rPr>
      </w:pPr>
      <w:r w:rsidRPr="00656CD0">
        <w:rPr>
          <w:rFonts w:cs="Calibri"/>
          <w:bCs/>
          <w:lang w:val="el-GR"/>
        </w:rPr>
        <w:t xml:space="preserve">Υπεύθυνη Δήλωση του </w:t>
      </w:r>
      <w:r w:rsidR="00E9314D" w:rsidRPr="00656CD0">
        <w:rPr>
          <w:rFonts w:cs="Calibri"/>
          <w:bCs/>
          <w:lang w:val="el-GR"/>
        </w:rPr>
        <w:t>νόμιμου</w:t>
      </w:r>
      <w:r w:rsidRPr="00656CD0">
        <w:rPr>
          <w:rFonts w:cs="Calibri"/>
          <w:bCs/>
          <w:lang w:val="el-GR"/>
        </w:rPr>
        <w:t xml:space="preserve"> εκπροσώπου ότι δεν έχει εκδοθεί δικαστική ή διοικητική απόφαση με τελεσίδικη &amp; δεσμευτική ισχύ για την αθέτηση των υποχρεώσεων όσον αφορά στην καταβολή φόρων ή εισφορών </w:t>
      </w:r>
      <w:proofErr w:type="spellStart"/>
      <w:r w:rsidRPr="00656CD0">
        <w:rPr>
          <w:rFonts w:cs="Calibri"/>
          <w:bCs/>
          <w:lang w:val="el-GR"/>
        </w:rPr>
        <w:t>κοιν</w:t>
      </w:r>
      <w:proofErr w:type="spellEnd"/>
      <w:r w:rsidRPr="00656CD0">
        <w:rPr>
          <w:rFonts w:cs="Calibri"/>
          <w:bCs/>
          <w:lang w:val="el-GR"/>
        </w:rPr>
        <w:t>. Ασφάλισης.</w:t>
      </w:r>
    </w:p>
    <w:p w14:paraId="50547B2B" w14:textId="77777777" w:rsidR="00F76B95" w:rsidRPr="00656CD0" w:rsidRDefault="00F76B95" w:rsidP="002C3EB3">
      <w:pPr>
        <w:numPr>
          <w:ilvl w:val="1"/>
          <w:numId w:val="10"/>
        </w:numPr>
        <w:tabs>
          <w:tab w:val="left" w:pos="993"/>
        </w:tabs>
        <w:spacing w:after="0" w:line="240" w:lineRule="auto"/>
        <w:ind w:left="426" w:firstLine="0"/>
        <w:jc w:val="both"/>
        <w:rPr>
          <w:rFonts w:cs="Calibri"/>
          <w:bCs/>
          <w:lang w:val="el-GR"/>
        </w:rPr>
      </w:pPr>
      <w:r w:rsidRPr="00656CD0">
        <w:rPr>
          <w:rFonts w:cs="Calibri"/>
          <w:bCs/>
          <w:lang w:val="el-GR"/>
        </w:rPr>
        <w:t xml:space="preserve">Υπεύθυνη Δήλωση του νόμιμου εκπροσώπου περί μη αθέτησης των υποχρεώσεων που προβλέπονται στην παρ. 2 του άρθ. 18 του Ν. 4412/2016. </w:t>
      </w:r>
    </w:p>
    <w:p w14:paraId="540611D6" w14:textId="025D11A1" w:rsidR="00F76B95" w:rsidRPr="00656CD0" w:rsidRDefault="00F76B95" w:rsidP="002C3EB3">
      <w:pPr>
        <w:numPr>
          <w:ilvl w:val="1"/>
          <w:numId w:val="10"/>
        </w:numPr>
        <w:tabs>
          <w:tab w:val="left" w:pos="993"/>
        </w:tabs>
        <w:spacing w:after="0" w:line="240" w:lineRule="auto"/>
        <w:ind w:left="426" w:firstLine="0"/>
        <w:jc w:val="both"/>
        <w:rPr>
          <w:rFonts w:cs="Calibri"/>
          <w:bCs/>
          <w:lang w:val="el-GR"/>
        </w:rPr>
      </w:pPr>
      <w:r w:rsidRPr="00656CD0">
        <w:rPr>
          <w:rFonts w:cs="Calibri"/>
          <w:bCs/>
          <w:lang w:val="el-GR"/>
        </w:rPr>
        <w:t>Για την απόδειξη περί μη συνδρομής στο πρόσωπο της εταιρείας των λόγων αποκ</w:t>
      </w:r>
      <w:r w:rsidR="00A729F9" w:rsidRPr="00656CD0">
        <w:rPr>
          <w:rFonts w:cs="Calibri"/>
          <w:bCs/>
          <w:lang w:val="el-GR"/>
        </w:rPr>
        <w:t xml:space="preserve">λεισμού της </w:t>
      </w:r>
      <w:proofErr w:type="spellStart"/>
      <w:r w:rsidR="00A729F9" w:rsidRPr="00656CD0">
        <w:rPr>
          <w:rFonts w:cs="Calibri"/>
          <w:bCs/>
          <w:lang w:val="el-GR"/>
        </w:rPr>
        <w:t>περιπτ</w:t>
      </w:r>
      <w:proofErr w:type="spellEnd"/>
      <w:r w:rsidR="00A729F9" w:rsidRPr="00656CD0">
        <w:rPr>
          <w:rFonts w:cs="Calibri"/>
          <w:bCs/>
          <w:lang w:val="el-GR"/>
        </w:rPr>
        <w:t xml:space="preserve">. 4α του άρθρο </w:t>
      </w:r>
      <w:r w:rsidRPr="00656CD0">
        <w:rPr>
          <w:rFonts w:cs="Calibri"/>
          <w:bCs/>
          <w:lang w:val="el-GR"/>
        </w:rPr>
        <w:t>73 του ν.4412/2016, Ενιαίο Πιστοποιητικό Δικαστικής Φερεγγυότητας από το αρμόδιο Πρωτοδικείο, από το οποίο προκύπτει ότι δεν τελεί υπό πτώχευση, πτωχευτικό συμβιβασμό ή υπό αναγκαστική διαχείριση ή δικαστική εκκαθάριση ή ότι δεν έχει υπαχθεί σε διαδικασία εξυγίανσης &amp; Πιστοποιητικό του Γ.Ε.Μ.Η. από το οποίο προκύπτει ότι το νομικό πρόσωπο δεν έχει λυθεί και τεθεί υπό εκκαθάριση με απόφαση των εταίρων</w:t>
      </w:r>
      <w:r w:rsidR="00E25142">
        <w:rPr>
          <w:rFonts w:cs="Calibri"/>
          <w:bCs/>
          <w:lang w:val="el-GR"/>
        </w:rPr>
        <w:t>.</w:t>
      </w:r>
      <w:r w:rsidRPr="00656CD0">
        <w:rPr>
          <w:rFonts w:cs="Calibri"/>
          <w:bCs/>
          <w:lang w:val="el-GR"/>
        </w:rPr>
        <w:t xml:space="preserve"> </w:t>
      </w:r>
    </w:p>
    <w:p w14:paraId="07E72A31" w14:textId="3DE7B18B" w:rsidR="00510E2C" w:rsidRPr="00656CD0" w:rsidRDefault="00F76B95" w:rsidP="002C3EB3">
      <w:pPr>
        <w:numPr>
          <w:ilvl w:val="1"/>
          <w:numId w:val="10"/>
        </w:numPr>
        <w:tabs>
          <w:tab w:val="left" w:pos="993"/>
        </w:tabs>
        <w:spacing w:after="0" w:line="240" w:lineRule="auto"/>
        <w:ind w:left="426" w:firstLine="0"/>
        <w:jc w:val="both"/>
        <w:rPr>
          <w:rFonts w:cs="Calibri"/>
          <w:bCs/>
          <w:lang w:val="el-GR"/>
        </w:rPr>
      </w:pPr>
      <w:r w:rsidRPr="00656CD0">
        <w:rPr>
          <w:rFonts w:cs="Calibri"/>
          <w:bCs/>
          <w:lang w:val="el-GR"/>
        </w:rPr>
        <w:t>Οποιοδήποτε άλλο δικαιολογητικό κρίνεται απαραίτητο, σύμφωνα με την κείμενη νομοθεσία, για συγκεκριμένα (εξειδικευμένα) είδη αναθέσεων.</w:t>
      </w:r>
    </w:p>
    <w:p w14:paraId="4A4A5F69" w14:textId="1EC264F1" w:rsidR="00510E2C" w:rsidRPr="00656CD0" w:rsidRDefault="00510E2C" w:rsidP="002C3EB3">
      <w:pPr>
        <w:numPr>
          <w:ilvl w:val="1"/>
          <w:numId w:val="10"/>
        </w:numPr>
        <w:tabs>
          <w:tab w:val="left" w:pos="993"/>
        </w:tabs>
        <w:spacing w:after="0" w:line="240" w:lineRule="auto"/>
        <w:ind w:left="426" w:firstLine="0"/>
        <w:jc w:val="both"/>
        <w:rPr>
          <w:rFonts w:cs="Calibri"/>
          <w:bCs/>
          <w:lang w:val="el-GR"/>
        </w:rPr>
      </w:pPr>
      <w:r w:rsidRPr="00656CD0">
        <w:rPr>
          <w:rFonts w:cs="Calibri"/>
          <w:bCs/>
          <w:lang w:val="el-GR"/>
        </w:rPr>
        <w:t xml:space="preserve">Χρονοδιάγραμμα </w:t>
      </w:r>
      <w:r w:rsidR="002A1ABD" w:rsidRPr="00656CD0">
        <w:rPr>
          <w:rFonts w:cs="Calibri"/>
          <w:bCs/>
          <w:lang w:val="el-GR"/>
        </w:rPr>
        <w:t xml:space="preserve"> </w:t>
      </w:r>
      <w:r w:rsidRPr="00656CD0">
        <w:rPr>
          <w:rFonts w:cs="Calibri"/>
          <w:bCs/>
          <w:lang w:val="el-GR"/>
        </w:rPr>
        <w:t>Υλοποίησης</w:t>
      </w:r>
      <w:r w:rsidR="002A1ABD" w:rsidRPr="00656CD0">
        <w:rPr>
          <w:rFonts w:cs="Calibri"/>
          <w:bCs/>
          <w:lang w:val="el-GR"/>
        </w:rPr>
        <w:t xml:space="preserve"> </w:t>
      </w:r>
      <w:r w:rsidRPr="00656CD0">
        <w:rPr>
          <w:rFonts w:cs="Calibri"/>
          <w:bCs/>
          <w:lang w:val="el-GR"/>
        </w:rPr>
        <w:t>Έ</w:t>
      </w:r>
      <w:r w:rsidR="00E635A7" w:rsidRPr="00656CD0">
        <w:rPr>
          <w:rFonts w:cs="Calibri"/>
          <w:bCs/>
          <w:lang w:val="el-GR"/>
        </w:rPr>
        <w:t xml:space="preserve">ργου, σύμφωνα με το ΠΑΡΑΡΤΗΜΑ </w:t>
      </w:r>
      <w:r w:rsidR="00AD3258" w:rsidRPr="00656CD0">
        <w:rPr>
          <w:rFonts w:cs="Calibri"/>
          <w:bCs/>
          <w:lang w:val="el-GR"/>
        </w:rPr>
        <w:t>II</w:t>
      </w:r>
      <w:r w:rsidRPr="00656CD0">
        <w:rPr>
          <w:rFonts w:cs="Calibri"/>
          <w:bCs/>
          <w:lang w:val="el-GR"/>
        </w:rPr>
        <w:t xml:space="preserve"> της παρούσης πρόσκλησης.</w:t>
      </w:r>
    </w:p>
    <w:p w14:paraId="223B0F2C" w14:textId="7C308FAB" w:rsidR="00510E2C" w:rsidRPr="00656CD0" w:rsidRDefault="00510E2C" w:rsidP="002C3EB3">
      <w:pPr>
        <w:numPr>
          <w:ilvl w:val="1"/>
          <w:numId w:val="10"/>
        </w:numPr>
        <w:tabs>
          <w:tab w:val="left" w:pos="993"/>
        </w:tabs>
        <w:spacing w:after="0" w:line="240" w:lineRule="auto"/>
        <w:ind w:left="426" w:firstLine="0"/>
        <w:jc w:val="both"/>
        <w:rPr>
          <w:rFonts w:cs="Calibri"/>
          <w:bCs/>
          <w:lang w:val="el-GR"/>
        </w:rPr>
      </w:pPr>
      <w:r w:rsidRPr="00656CD0">
        <w:rPr>
          <w:rFonts w:cs="Calibri"/>
          <w:bCs/>
          <w:lang w:val="el-GR"/>
        </w:rPr>
        <w:t xml:space="preserve">Πίνακα Συμμόρφωσης, σύμφωνα με το </w:t>
      </w:r>
      <w:r w:rsidR="00E635A7" w:rsidRPr="00656CD0">
        <w:rPr>
          <w:rFonts w:cs="Calibri"/>
          <w:bCs/>
          <w:lang w:val="el-GR"/>
        </w:rPr>
        <w:t xml:space="preserve">ΠΑΡΑΡΤΗΜΑ </w:t>
      </w:r>
      <w:r w:rsidR="00117E55" w:rsidRPr="00656CD0">
        <w:rPr>
          <w:rFonts w:cs="Calibri"/>
          <w:bCs/>
        </w:rPr>
        <w:t>I</w:t>
      </w:r>
      <w:r w:rsidR="00E635A7" w:rsidRPr="00656CD0">
        <w:rPr>
          <w:rFonts w:cs="Calibri"/>
          <w:bCs/>
          <w:lang w:val="el-GR"/>
        </w:rPr>
        <w:t>V</w:t>
      </w:r>
      <w:r w:rsidR="001D76A5" w:rsidRPr="00656CD0">
        <w:rPr>
          <w:rFonts w:cs="Calibri"/>
          <w:bCs/>
          <w:lang w:val="el-GR"/>
        </w:rPr>
        <w:t xml:space="preserve"> </w:t>
      </w:r>
      <w:r w:rsidRPr="00656CD0">
        <w:rPr>
          <w:rFonts w:cs="Calibri"/>
          <w:bCs/>
          <w:lang w:val="el-GR"/>
        </w:rPr>
        <w:t>της παρούσας πρόσκλησης.</w:t>
      </w:r>
    </w:p>
    <w:p w14:paraId="4EC1BE29" w14:textId="2C9E90FA" w:rsidR="00510E2C" w:rsidRPr="00656CD0" w:rsidRDefault="00510E2C" w:rsidP="002C3EB3">
      <w:pPr>
        <w:numPr>
          <w:ilvl w:val="1"/>
          <w:numId w:val="10"/>
        </w:numPr>
        <w:tabs>
          <w:tab w:val="left" w:pos="993"/>
        </w:tabs>
        <w:spacing w:after="0" w:line="240" w:lineRule="auto"/>
        <w:ind w:left="426" w:firstLine="0"/>
        <w:jc w:val="both"/>
        <w:rPr>
          <w:rFonts w:cs="Calibri"/>
          <w:bCs/>
          <w:lang w:val="el-GR"/>
        </w:rPr>
      </w:pPr>
      <w:r w:rsidRPr="00656CD0">
        <w:rPr>
          <w:rFonts w:cs="Calibri"/>
          <w:bCs/>
          <w:lang w:val="el-GR"/>
        </w:rPr>
        <w:t xml:space="preserve">Οικονομική Προσφορά, σύμφωνα με το </w:t>
      </w:r>
      <w:r w:rsidR="00E635A7" w:rsidRPr="00656CD0">
        <w:rPr>
          <w:rFonts w:cs="Calibri"/>
          <w:bCs/>
          <w:lang w:val="el-GR"/>
        </w:rPr>
        <w:t>ΠΑΡΑΡΤΗΜΑ V</w:t>
      </w:r>
      <w:r w:rsidR="001D76A5" w:rsidRPr="00656CD0">
        <w:rPr>
          <w:rFonts w:cs="Calibri"/>
          <w:bCs/>
          <w:lang w:val="el-GR"/>
        </w:rPr>
        <w:t xml:space="preserve"> </w:t>
      </w:r>
      <w:r w:rsidRPr="00656CD0">
        <w:rPr>
          <w:rFonts w:cs="Calibri"/>
          <w:bCs/>
          <w:lang w:val="el-GR"/>
        </w:rPr>
        <w:t>της παρούσας πρόσκλησης.</w:t>
      </w:r>
    </w:p>
    <w:p w14:paraId="79A9070E" w14:textId="77777777" w:rsidR="00E9314D" w:rsidRPr="00656CD0" w:rsidRDefault="00E9314D" w:rsidP="00880B44">
      <w:pPr>
        <w:pStyle w:val="12"/>
        <w:tabs>
          <w:tab w:val="left" w:pos="993"/>
        </w:tabs>
        <w:spacing w:after="0" w:line="240" w:lineRule="auto"/>
        <w:ind w:left="0"/>
        <w:jc w:val="both"/>
        <w:rPr>
          <w:rFonts w:cs="Calibri"/>
          <w:strike/>
          <w:lang w:val="el-GR"/>
        </w:rPr>
      </w:pPr>
      <w:r w:rsidRPr="00656CD0">
        <w:rPr>
          <w:rFonts w:cs="Calibri"/>
          <w:lang w:val="el-GR"/>
        </w:rPr>
        <w:t>Εάν για λόγους αντικειμενικούς ο προσωρινός Ανάδοχος δεν προσκομίσει τα ως άνω δικαιολογητικά τότε η Δ.Υ δύναται να παρατείνει το εν λόγω διάστημα για άλλες δέκα (10) ημέρες.</w:t>
      </w:r>
    </w:p>
    <w:p w14:paraId="64808DF5" w14:textId="77777777" w:rsidR="00E9314D" w:rsidRPr="00656CD0" w:rsidRDefault="00E9314D" w:rsidP="0036498F">
      <w:pPr>
        <w:spacing w:after="0" w:line="240" w:lineRule="auto"/>
        <w:contextualSpacing/>
        <w:jc w:val="both"/>
        <w:rPr>
          <w:rFonts w:cs="Calibri"/>
          <w:lang w:val="el-GR"/>
        </w:rPr>
      </w:pPr>
    </w:p>
    <w:p w14:paraId="32D2E32B" w14:textId="77777777" w:rsidR="0058680B" w:rsidRPr="00656CD0" w:rsidRDefault="0058680B" w:rsidP="002C3EB3">
      <w:pPr>
        <w:numPr>
          <w:ilvl w:val="0"/>
          <w:numId w:val="10"/>
        </w:numPr>
        <w:spacing w:after="0" w:line="240" w:lineRule="auto"/>
        <w:jc w:val="both"/>
        <w:rPr>
          <w:rFonts w:cs="Calibri"/>
          <w:b/>
          <w:u w:val="single"/>
          <w:lang w:val="el-GR"/>
        </w:rPr>
      </w:pPr>
      <w:r w:rsidRPr="00656CD0">
        <w:rPr>
          <w:rFonts w:cs="Calibri"/>
          <w:b/>
          <w:u w:val="single"/>
          <w:lang w:val="el-GR"/>
        </w:rPr>
        <w:t>Ματαίωση</w:t>
      </w:r>
    </w:p>
    <w:p w14:paraId="5F61C96D" w14:textId="77777777" w:rsidR="0058680B" w:rsidRPr="00656CD0" w:rsidRDefault="0095745E" w:rsidP="0058680B">
      <w:pPr>
        <w:pStyle w:val="12"/>
        <w:spacing w:after="0" w:line="240" w:lineRule="auto"/>
        <w:ind w:left="360"/>
        <w:jc w:val="both"/>
        <w:rPr>
          <w:rFonts w:cs="Calibri"/>
          <w:lang w:val="el-GR"/>
        </w:rPr>
      </w:pPr>
      <w:r w:rsidRPr="00656CD0">
        <w:rPr>
          <w:rFonts w:cs="Calibri"/>
          <w:lang w:val="el-GR"/>
        </w:rPr>
        <w:t xml:space="preserve">Οι προσφορές δεν είναι δεσμευτικές για την </w:t>
      </w:r>
      <w:r w:rsidR="00B738A2" w:rsidRPr="00656CD0">
        <w:rPr>
          <w:rFonts w:cs="Calibri"/>
          <w:lang w:val="el-GR"/>
        </w:rPr>
        <w:t>Α</w:t>
      </w:r>
      <w:r w:rsidRPr="00656CD0">
        <w:rPr>
          <w:rFonts w:cs="Calibri"/>
          <w:lang w:val="el-GR"/>
        </w:rPr>
        <w:t xml:space="preserve">ναθέτουσα </w:t>
      </w:r>
      <w:r w:rsidR="00B738A2" w:rsidRPr="00656CD0">
        <w:rPr>
          <w:rFonts w:cs="Calibri"/>
          <w:lang w:val="el-GR"/>
        </w:rPr>
        <w:t>Α</w:t>
      </w:r>
      <w:r w:rsidRPr="00656CD0">
        <w:rPr>
          <w:rFonts w:cs="Calibri"/>
          <w:lang w:val="el-GR"/>
        </w:rPr>
        <w:t>ρχή, η οποία διατηρεί το δικαίωμα ματαίωσης/ακύρωσης της διαδικασίας σε οποιαδήποτε φάση αυτής.</w:t>
      </w:r>
    </w:p>
    <w:p w14:paraId="45794E83" w14:textId="77777777" w:rsidR="00E9314D" w:rsidRPr="00656CD0" w:rsidRDefault="00E9314D" w:rsidP="0058680B">
      <w:pPr>
        <w:pStyle w:val="12"/>
        <w:spacing w:after="0" w:line="240" w:lineRule="auto"/>
        <w:ind w:left="360"/>
        <w:jc w:val="both"/>
        <w:rPr>
          <w:rFonts w:cs="Calibri"/>
          <w:lang w:val="el-GR"/>
        </w:rPr>
      </w:pPr>
    </w:p>
    <w:p w14:paraId="59C5D15A" w14:textId="77777777" w:rsidR="005E5DB8" w:rsidRPr="00656CD0" w:rsidRDefault="0058680B" w:rsidP="002C3EB3">
      <w:pPr>
        <w:numPr>
          <w:ilvl w:val="0"/>
          <w:numId w:val="10"/>
        </w:numPr>
        <w:spacing w:after="0" w:line="240" w:lineRule="auto"/>
        <w:jc w:val="both"/>
        <w:rPr>
          <w:rFonts w:cs="Calibri"/>
          <w:b/>
          <w:u w:val="single"/>
          <w:lang w:val="el-GR"/>
        </w:rPr>
      </w:pPr>
      <w:r w:rsidRPr="00656CD0">
        <w:rPr>
          <w:rFonts w:cs="Calibri"/>
          <w:b/>
          <w:u w:val="single"/>
          <w:lang w:val="el-GR"/>
        </w:rPr>
        <w:t>Υποβολή</w:t>
      </w:r>
      <w:r w:rsidR="001C2725" w:rsidRPr="00656CD0">
        <w:rPr>
          <w:rFonts w:cs="Calibri"/>
          <w:b/>
          <w:u w:val="single"/>
          <w:lang w:val="el-GR"/>
        </w:rPr>
        <w:t>–Αξιολόγηση προσφορών</w:t>
      </w:r>
    </w:p>
    <w:p w14:paraId="573FBF3A" w14:textId="4834EE4C" w:rsidR="00F56AAA" w:rsidRPr="00F56AAA" w:rsidRDefault="00F56AAA" w:rsidP="00DC69D1">
      <w:pPr>
        <w:numPr>
          <w:ilvl w:val="1"/>
          <w:numId w:val="10"/>
        </w:numPr>
        <w:spacing w:after="0" w:line="240" w:lineRule="auto"/>
        <w:ind w:left="1134" w:hanging="850"/>
        <w:jc w:val="both"/>
        <w:rPr>
          <w:rFonts w:cs="Calibri"/>
          <w:bCs/>
          <w:lang w:val="el-GR"/>
        </w:rPr>
      </w:pPr>
      <w:r w:rsidRPr="00F56AAA">
        <w:rPr>
          <w:rFonts w:cs="Calibri"/>
          <w:bCs/>
          <w:lang w:val="el-GR"/>
        </w:rPr>
        <w:t xml:space="preserve">Η διαδικασία υποβολής των προσφορών αρχίζει από την δημοσίευση της παρούσας και μέχρι την καταληκτική ημερομηνία και ώρα όπως </w:t>
      </w:r>
      <w:r w:rsidR="00DC69D1">
        <w:rPr>
          <w:rFonts w:cs="Calibri"/>
          <w:bCs/>
          <w:lang w:val="el-GR"/>
        </w:rPr>
        <w:t>παρακάτω</w:t>
      </w:r>
      <w:r w:rsidRPr="00F56AAA">
        <w:rPr>
          <w:rFonts w:cs="Calibri"/>
          <w:bCs/>
          <w:lang w:val="el-GR"/>
        </w:rPr>
        <w:t xml:space="preserve"> ορίζεται</w:t>
      </w:r>
      <w:r w:rsidR="00F32BF0">
        <w:rPr>
          <w:rFonts w:cs="Calibri"/>
          <w:bCs/>
          <w:lang w:val="el-GR"/>
        </w:rPr>
        <w:t>.</w:t>
      </w:r>
    </w:p>
    <w:p w14:paraId="1CD1B12B" w14:textId="4B18751F" w:rsidR="00DC69D1" w:rsidRDefault="00F56AAA" w:rsidP="00DC69D1">
      <w:pPr>
        <w:numPr>
          <w:ilvl w:val="1"/>
          <w:numId w:val="10"/>
        </w:numPr>
        <w:spacing w:after="0" w:line="240" w:lineRule="auto"/>
        <w:ind w:left="1134" w:hanging="850"/>
        <w:jc w:val="both"/>
        <w:rPr>
          <w:rFonts w:cs="Calibri"/>
          <w:bCs/>
          <w:lang w:val="el-GR"/>
        </w:rPr>
      </w:pPr>
      <w:r w:rsidRPr="00F56AAA">
        <w:rPr>
          <w:rFonts w:cs="Calibri"/>
          <w:bCs/>
          <w:lang w:val="el-GR"/>
        </w:rPr>
        <w:lastRenderedPageBreak/>
        <w:t>Σε περίπτωση της ταχυδρομικής αποστολής, οι προσφορές θα πρέπει να περιέλθουν στ</w:t>
      </w:r>
      <w:r w:rsidR="00DC69D1">
        <w:rPr>
          <w:rFonts w:cs="Calibri"/>
          <w:bCs/>
          <w:lang w:val="el-GR"/>
        </w:rPr>
        <w:t>η</w:t>
      </w:r>
      <w:r w:rsidRPr="00F56AAA">
        <w:rPr>
          <w:rFonts w:cs="Calibri"/>
          <w:bCs/>
          <w:lang w:val="el-GR"/>
        </w:rPr>
        <w:t xml:space="preserve"> </w:t>
      </w:r>
      <w:proofErr w:type="spellStart"/>
      <w:r w:rsidRPr="00F56AAA">
        <w:rPr>
          <w:rFonts w:cs="Calibri"/>
          <w:bCs/>
          <w:lang w:val="el-GR"/>
        </w:rPr>
        <w:t>Δνση</w:t>
      </w:r>
      <w:proofErr w:type="spellEnd"/>
      <w:r w:rsidRPr="00F56AAA">
        <w:rPr>
          <w:rFonts w:cs="Calibri"/>
          <w:bCs/>
          <w:lang w:val="el-GR"/>
        </w:rPr>
        <w:t xml:space="preserve"> Κτηνιατρικής ΠΑΜΘ το αργότερο μέχρι την καταληκτική ημερομηνία και ώρα υποβολής των προσφορών όπως αυτές ορίζονται παρα</w:t>
      </w:r>
      <w:r w:rsidR="00DC69D1">
        <w:rPr>
          <w:rFonts w:cs="Calibri"/>
          <w:bCs/>
          <w:lang w:val="el-GR"/>
        </w:rPr>
        <w:t>κ</w:t>
      </w:r>
      <w:r w:rsidRPr="00F56AAA">
        <w:rPr>
          <w:rFonts w:cs="Calibri"/>
          <w:bCs/>
          <w:lang w:val="el-GR"/>
        </w:rPr>
        <w:t>άνω.</w:t>
      </w:r>
    </w:p>
    <w:p w14:paraId="14FD5AC4" w14:textId="6B278A1C" w:rsidR="00491D0C" w:rsidRPr="003C39B4" w:rsidRDefault="0058680B" w:rsidP="00DC69D1">
      <w:pPr>
        <w:numPr>
          <w:ilvl w:val="1"/>
          <w:numId w:val="10"/>
        </w:numPr>
        <w:spacing w:after="0" w:line="240" w:lineRule="auto"/>
        <w:ind w:left="1134" w:hanging="850"/>
        <w:jc w:val="both"/>
        <w:rPr>
          <w:rFonts w:cs="Calibri"/>
          <w:bCs/>
          <w:lang w:val="el-GR"/>
        </w:rPr>
      </w:pPr>
      <w:r w:rsidRPr="003C39B4">
        <w:rPr>
          <w:rFonts w:cs="Calibri"/>
          <w:bCs/>
          <w:lang w:val="el-GR"/>
        </w:rPr>
        <w:t xml:space="preserve">Η υποβολή της </w:t>
      </w:r>
      <w:r w:rsidR="00856D89" w:rsidRPr="003C39B4">
        <w:rPr>
          <w:rFonts w:cs="Calibri"/>
          <w:bCs/>
          <w:lang w:val="el-GR"/>
        </w:rPr>
        <w:t xml:space="preserve">οικονομικής </w:t>
      </w:r>
      <w:r w:rsidRPr="003C39B4">
        <w:rPr>
          <w:rFonts w:cs="Calibri"/>
          <w:bCs/>
          <w:lang w:val="el-GR"/>
        </w:rPr>
        <w:t xml:space="preserve">προσφοράς γίνεται σύμφωνα με το </w:t>
      </w:r>
      <w:r w:rsidR="007520EF" w:rsidRPr="003C39B4">
        <w:rPr>
          <w:rFonts w:cs="Calibri"/>
          <w:bCs/>
          <w:lang w:val="el-GR"/>
        </w:rPr>
        <w:t>ΠΑΡΑΡΤΗΜΑ V</w:t>
      </w:r>
      <w:r w:rsidR="00E44473" w:rsidRPr="003C39B4">
        <w:rPr>
          <w:rFonts w:cs="Calibri"/>
          <w:bCs/>
          <w:lang w:val="el-GR"/>
        </w:rPr>
        <w:t xml:space="preserve"> </w:t>
      </w:r>
      <w:r w:rsidR="006B4524" w:rsidRPr="003C39B4">
        <w:rPr>
          <w:rFonts w:cs="Calibri"/>
          <w:bCs/>
          <w:lang w:val="el-GR"/>
        </w:rPr>
        <w:t xml:space="preserve">της </w:t>
      </w:r>
      <w:r w:rsidRPr="003C39B4">
        <w:rPr>
          <w:rFonts w:cs="Calibri"/>
          <w:bCs/>
          <w:lang w:val="el-GR"/>
        </w:rPr>
        <w:t>πρόσκλησης</w:t>
      </w:r>
      <w:r w:rsidR="007520EF" w:rsidRPr="003C39B4">
        <w:rPr>
          <w:rFonts w:cs="Calibri"/>
          <w:bCs/>
          <w:lang w:val="el-GR"/>
        </w:rPr>
        <w:t>.</w:t>
      </w:r>
      <w:r w:rsidR="00DC69D1">
        <w:rPr>
          <w:rFonts w:cs="Calibri"/>
          <w:bCs/>
          <w:lang w:val="el-GR"/>
        </w:rPr>
        <w:t xml:space="preserve"> </w:t>
      </w:r>
      <w:r w:rsidR="007520EF" w:rsidRPr="003C39B4">
        <w:rPr>
          <w:rFonts w:cs="Calibri"/>
          <w:bCs/>
          <w:lang w:val="el-GR"/>
        </w:rPr>
        <w:t xml:space="preserve">Οι ενδιαφερόμενοι θα πρέπει να υποβάλλουν την προσφορά </w:t>
      </w:r>
      <w:r w:rsidR="005E5DB8" w:rsidRPr="003C39B4">
        <w:rPr>
          <w:rFonts w:cs="Calibri"/>
          <w:bCs/>
          <w:lang w:val="el-GR"/>
        </w:rPr>
        <w:t>τους και όλα τα συνοδευτικά έγγραφα και δικαιολογητικά σε μορφή .</w:t>
      </w:r>
      <w:proofErr w:type="spellStart"/>
      <w:r w:rsidR="005E5DB8" w:rsidRPr="003C39B4">
        <w:rPr>
          <w:rFonts w:cs="Calibri"/>
          <w:bCs/>
          <w:lang w:val="el-GR"/>
        </w:rPr>
        <w:t>pdf</w:t>
      </w:r>
      <w:proofErr w:type="spellEnd"/>
      <w:r w:rsidR="007520EF" w:rsidRPr="003C39B4">
        <w:rPr>
          <w:rFonts w:cs="Calibri"/>
          <w:bCs/>
          <w:lang w:val="el-GR"/>
        </w:rPr>
        <w:t xml:space="preserve">, </w:t>
      </w:r>
      <w:r w:rsidR="00AF7C73" w:rsidRPr="003C39B4">
        <w:rPr>
          <w:rFonts w:cs="Calibri"/>
          <w:bCs/>
          <w:lang w:val="el-GR"/>
        </w:rPr>
        <w:t>εντύπως σε σφραγισμένο φάκελο ή με ηλεκτρονικό ταχυδρομείο</w:t>
      </w:r>
      <w:r w:rsidR="00A41173" w:rsidRPr="003C39B4">
        <w:rPr>
          <w:rFonts w:cs="Calibri"/>
          <w:bCs/>
          <w:lang w:val="el-GR"/>
        </w:rPr>
        <w:t xml:space="preserve"> </w:t>
      </w:r>
      <w:r w:rsidR="00AF7C73" w:rsidRPr="003C39B4">
        <w:rPr>
          <w:rFonts w:cs="Calibri"/>
          <w:bCs/>
          <w:lang w:val="el-GR"/>
        </w:rPr>
        <w:t xml:space="preserve">αν </w:t>
      </w:r>
      <w:r w:rsidR="001D3CD4" w:rsidRPr="003C39B4">
        <w:rPr>
          <w:rFonts w:cs="Calibri"/>
          <w:bCs/>
          <w:lang w:val="el-GR"/>
        </w:rPr>
        <w:t>είναι δυνατή</w:t>
      </w:r>
      <w:r w:rsidR="00A41173" w:rsidRPr="003C39B4">
        <w:rPr>
          <w:rFonts w:cs="Calibri"/>
          <w:bCs/>
          <w:lang w:val="el-GR"/>
        </w:rPr>
        <w:t xml:space="preserve"> </w:t>
      </w:r>
      <w:r w:rsidR="001D3CD4" w:rsidRPr="003C39B4">
        <w:rPr>
          <w:rFonts w:cs="Calibri"/>
          <w:bCs/>
          <w:lang w:val="el-GR"/>
        </w:rPr>
        <w:t xml:space="preserve">η πιστοποίηση της εγκυρότητας των συνημμένων αρχείων </w:t>
      </w:r>
      <w:r w:rsidR="007520EF" w:rsidRPr="003C39B4">
        <w:rPr>
          <w:rFonts w:cs="Calibri"/>
          <w:bCs/>
          <w:lang w:val="el-GR"/>
        </w:rPr>
        <w:t>στ</w:t>
      </w:r>
      <w:r w:rsidR="00AD65E6" w:rsidRPr="003C39B4">
        <w:rPr>
          <w:rFonts w:cs="Calibri"/>
          <w:bCs/>
          <w:lang w:val="el-GR"/>
        </w:rPr>
        <w:t>ην</w:t>
      </w:r>
      <w:r w:rsidR="007520EF" w:rsidRPr="003C39B4">
        <w:rPr>
          <w:rFonts w:cs="Calibri"/>
          <w:bCs/>
          <w:lang w:val="el-GR"/>
        </w:rPr>
        <w:t xml:space="preserve"> ηλεκτρονικ</w:t>
      </w:r>
      <w:r w:rsidR="00AD65E6" w:rsidRPr="003C39B4">
        <w:rPr>
          <w:rFonts w:cs="Calibri"/>
          <w:bCs/>
          <w:lang w:val="el-GR"/>
        </w:rPr>
        <w:t>ή</w:t>
      </w:r>
      <w:r w:rsidR="007520EF" w:rsidRPr="003C39B4">
        <w:rPr>
          <w:rFonts w:cs="Calibri"/>
          <w:bCs/>
          <w:lang w:val="el-GR"/>
        </w:rPr>
        <w:t xml:space="preserve"> διε</w:t>
      </w:r>
      <w:r w:rsidR="00AD65E6" w:rsidRPr="003C39B4">
        <w:rPr>
          <w:rFonts w:cs="Calibri"/>
          <w:bCs/>
          <w:lang w:val="el-GR"/>
        </w:rPr>
        <w:t>ύ</w:t>
      </w:r>
      <w:r w:rsidR="007520EF" w:rsidRPr="003C39B4">
        <w:rPr>
          <w:rFonts w:cs="Calibri"/>
          <w:bCs/>
          <w:lang w:val="el-GR"/>
        </w:rPr>
        <w:t>θ</w:t>
      </w:r>
      <w:r w:rsidR="00AD65E6" w:rsidRPr="003C39B4">
        <w:rPr>
          <w:rFonts w:cs="Calibri"/>
          <w:bCs/>
          <w:lang w:val="el-GR"/>
        </w:rPr>
        <w:t>υ</w:t>
      </w:r>
      <w:r w:rsidR="007520EF" w:rsidRPr="003C39B4">
        <w:rPr>
          <w:rFonts w:cs="Calibri"/>
          <w:bCs/>
          <w:lang w:val="el-GR"/>
        </w:rPr>
        <w:t>νσ</w:t>
      </w:r>
      <w:r w:rsidR="00AD65E6" w:rsidRPr="003C39B4">
        <w:rPr>
          <w:rFonts w:cs="Calibri"/>
          <w:bCs/>
          <w:lang w:val="el-GR"/>
        </w:rPr>
        <w:t>η</w:t>
      </w:r>
      <w:r w:rsidR="00FA7337" w:rsidRPr="003C39B4">
        <w:rPr>
          <w:rFonts w:cs="Calibri"/>
          <w:bCs/>
          <w:lang w:val="el-GR"/>
        </w:rPr>
        <w:t xml:space="preserve"> </w:t>
      </w:r>
      <w:hyperlink r:id="rId11" w:history="1"/>
      <w:hyperlink r:id="rId12" w:history="1">
        <w:r w:rsidR="007520EF" w:rsidRPr="003C39B4">
          <w:rPr>
            <w:rFonts w:cs="Calibri"/>
            <w:bCs/>
            <w:lang w:val="el-GR"/>
          </w:rPr>
          <w:t>dktiniatrikis@pamth.gov.gr</w:t>
        </w:r>
      </w:hyperlink>
      <w:r w:rsidR="005E5DB8" w:rsidRPr="003C39B4">
        <w:rPr>
          <w:rFonts w:cs="Calibri"/>
          <w:bCs/>
          <w:lang w:val="el-GR"/>
        </w:rPr>
        <w:t>,</w:t>
      </w:r>
      <w:r w:rsidR="007520EF" w:rsidRPr="003C39B4">
        <w:rPr>
          <w:rFonts w:cs="Calibri"/>
          <w:bCs/>
          <w:lang w:val="el-GR"/>
        </w:rPr>
        <w:t xml:space="preserve"> </w:t>
      </w:r>
      <w:r w:rsidR="007520EF" w:rsidRPr="003C39B4">
        <w:rPr>
          <w:rFonts w:cs="Calibri"/>
          <w:b/>
          <w:bCs/>
          <w:lang w:val="el-GR"/>
        </w:rPr>
        <w:t xml:space="preserve">μέχρι </w:t>
      </w:r>
      <w:r w:rsidR="00533ECE" w:rsidRPr="003C39B4">
        <w:rPr>
          <w:rFonts w:cs="Calibri"/>
          <w:b/>
          <w:bCs/>
          <w:lang w:val="el-GR"/>
        </w:rPr>
        <w:t xml:space="preserve">την </w:t>
      </w:r>
      <w:r w:rsidR="007F2D96" w:rsidRPr="003C39B4">
        <w:rPr>
          <w:rFonts w:cs="Calibri"/>
          <w:b/>
          <w:bCs/>
          <w:lang w:val="el-GR"/>
        </w:rPr>
        <w:t>Π</w:t>
      </w:r>
      <w:r w:rsidR="00675CA7">
        <w:rPr>
          <w:rFonts w:cs="Calibri"/>
          <w:b/>
          <w:bCs/>
          <w:lang w:val="el-GR"/>
        </w:rPr>
        <w:t>έμπτη</w:t>
      </w:r>
      <w:r w:rsidR="00533ECE" w:rsidRPr="003C39B4">
        <w:rPr>
          <w:rFonts w:cs="Calibri"/>
          <w:b/>
          <w:bCs/>
          <w:lang w:val="el-GR"/>
        </w:rPr>
        <w:t xml:space="preserve"> </w:t>
      </w:r>
      <w:r w:rsidR="007F2D96" w:rsidRPr="003C39B4">
        <w:rPr>
          <w:rFonts w:cs="Calibri"/>
          <w:b/>
          <w:bCs/>
          <w:lang w:val="el-GR"/>
        </w:rPr>
        <w:t>1</w:t>
      </w:r>
      <w:r w:rsidR="00675CA7">
        <w:rPr>
          <w:rFonts w:cs="Calibri"/>
          <w:b/>
          <w:bCs/>
          <w:lang w:val="el-GR"/>
        </w:rPr>
        <w:t>0</w:t>
      </w:r>
      <w:r w:rsidR="007F2D96" w:rsidRPr="003C39B4">
        <w:rPr>
          <w:rFonts w:cs="Calibri"/>
          <w:b/>
          <w:bCs/>
          <w:lang w:val="el-GR"/>
        </w:rPr>
        <w:t>.0</w:t>
      </w:r>
      <w:r w:rsidR="0003501F">
        <w:rPr>
          <w:rFonts w:cs="Calibri"/>
          <w:b/>
          <w:bCs/>
          <w:lang w:val="el-GR"/>
        </w:rPr>
        <w:t>7</w:t>
      </w:r>
      <w:r w:rsidR="00533ECE" w:rsidRPr="003C39B4">
        <w:rPr>
          <w:rFonts w:cs="Calibri"/>
          <w:b/>
          <w:bCs/>
          <w:lang w:val="el-GR"/>
        </w:rPr>
        <w:t>.202</w:t>
      </w:r>
      <w:r w:rsidR="002508BE" w:rsidRPr="003C39B4">
        <w:rPr>
          <w:rFonts w:cs="Calibri"/>
          <w:b/>
          <w:bCs/>
          <w:lang w:val="el-GR"/>
        </w:rPr>
        <w:t>5</w:t>
      </w:r>
      <w:r w:rsidR="00533ECE" w:rsidRPr="003C39B4">
        <w:rPr>
          <w:rFonts w:cs="Calibri"/>
          <w:b/>
          <w:bCs/>
          <w:lang w:val="el-GR"/>
        </w:rPr>
        <w:t xml:space="preserve"> </w:t>
      </w:r>
      <w:r w:rsidR="00EB5D5A" w:rsidRPr="003C39B4">
        <w:rPr>
          <w:rFonts w:cs="Calibri"/>
          <w:b/>
          <w:bCs/>
          <w:lang w:val="el-GR"/>
        </w:rPr>
        <w:t xml:space="preserve"> και ώρα: 14</w:t>
      </w:r>
      <w:r w:rsidR="007520EF" w:rsidRPr="003C39B4">
        <w:rPr>
          <w:rFonts w:cs="Calibri"/>
          <w:b/>
          <w:bCs/>
          <w:lang w:val="el-GR"/>
        </w:rPr>
        <w:t>.30.</w:t>
      </w:r>
    </w:p>
    <w:p w14:paraId="568FC859" w14:textId="1F8F312B" w:rsidR="00491D0C" w:rsidRPr="00656CD0" w:rsidRDefault="005E5DB8" w:rsidP="002C3EB3">
      <w:pPr>
        <w:numPr>
          <w:ilvl w:val="1"/>
          <w:numId w:val="10"/>
        </w:numPr>
        <w:spacing w:after="0" w:line="240" w:lineRule="auto"/>
        <w:ind w:left="1134" w:hanging="774"/>
        <w:jc w:val="both"/>
        <w:rPr>
          <w:rFonts w:cs="Calibri"/>
          <w:bCs/>
          <w:lang w:val="el-GR"/>
        </w:rPr>
      </w:pPr>
      <w:r w:rsidRPr="00656CD0">
        <w:rPr>
          <w:rFonts w:cs="Calibri"/>
          <w:bCs/>
          <w:lang w:val="el-GR"/>
        </w:rPr>
        <w:t>Προσφορές που κατατίθενται μετά την ως άνω αναγραφόμενη ημερομηνία και ώρα θεωρούνται εκπρόθεσμες και δεν λαμβάνονται υπόψη. Η ημερομηνία αποστολής τεκμαίρετ</w:t>
      </w:r>
      <w:r w:rsidR="00D9014B" w:rsidRPr="00656CD0">
        <w:rPr>
          <w:rFonts w:cs="Calibri"/>
          <w:bCs/>
          <w:lang w:val="el-GR"/>
        </w:rPr>
        <w:t>αι</w:t>
      </w:r>
      <w:r w:rsidRPr="00656CD0">
        <w:rPr>
          <w:rFonts w:cs="Calibri"/>
          <w:bCs/>
          <w:lang w:val="el-GR"/>
        </w:rPr>
        <w:t xml:space="preserve"> με την εκτύπωση του </w:t>
      </w:r>
      <w:proofErr w:type="spellStart"/>
      <w:r w:rsidRPr="00656CD0">
        <w:rPr>
          <w:rFonts w:cs="Calibri"/>
          <w:bCs/>
          <w:lang w:val="el-GR"/>
        </w:rPr>
        <w:t>αποσταλθέντος</w:t>
      </w:r>
      <w:proofErr w:type="spellEnd"/>
      <w:r w:rsidRPr="00656CD0">
        <w:rPr>
          <w:rFonts w:cs="Calibri"/>
          <w:bCs/>
          <w:lang w:val="el-GR"/>
        </w:rPr>
        <w:t xml:space="preserve"> μηνύματος του ηλεκτρονικού ταχυδρομείου, η οποία</w:t>
      </w:r>
      <w:r w:rsidR="00AD71DE" w:rsidRPr="00656CD0">
        <w:rPr>
          <w:rFonts w:cs="Calibri"/>
          <w:bCs/>
          <w:lang w:val="el-GR"/>
        </w:rPr>
        <w:t xml:space="preserve"> </w:t>
      </w:r>
      <w:r w:rsidRPr="00656CD0">
        <w:rPr>
          <w:rFonts w:cs="Calibri"/>
          <w:bCs/>
          <w:lang w:val="el-GR"/>
        </w:rPr>
        <w:t>(εκτύπωση) επισυνάπτεται στην προσφορά του υποψήφιου αναδόχου. Η κατάθεση των προσφορών αρχίζει από την δημοσίευση του παρόντος και μέχρι την καταληκτική ημερομηνία που αναγράφεται στη παρούσα πρόσκληση</w:t>
      </w:r>
      <w:r w:rsidR="00491D0C" w:rsidRPr="00656CD0">
        <w:rPr>
          <w:rFonts w:cs="Calibri"/>
          <w:bCs/>
          <w:lang w:val="el-GR"/>
        </w:rPr>
        <w:t>.</w:t>
      </w:r>
    </w:p>
    <w:p w14:paraId="6505F28B" w14:textId="3C37757C" w:rsidR="00E963D4" w:rsidRPr="00656CD0" w:rsidRDefault="00491D0C" w:rsidP="002C3EB3">
      <w:pPr>
        <w:numPr>
          <w:ilvl w:val="1"/>
          <w:numId w:val="10"/>
        </w:numPr>
        <w:spacing w:after="0" w:line="240" w:lineRule="auto"/>
        <w:ind w:left="1134" w:hanging="774"/>
        <w:jc w:val="both"/>
        <w:rPr>
          <w:rFonts w:cs="Calibri"/>
          <w:bCs/>
          <w:lang w:val="el-GR"/>
        </w:rPr>
      </w:pPr>
      <w:r w:rsidRPr="00656CD0">
        <w:rPr>
          <w:rFonts w:cs="Calibri"/>
          <w:bCs/>
          <w:lang w:val="el-GR"/>
        </w:rPr>
        <w:t>Την αξιολόγηση των προσφορών θα διενεργήσει ομάδα της Δ.Υ</w:t>
      </w:r>
      <w:r w:rsidR="005C4C3E" w:rsidRPr="00656CD0">
        <w:rPr>
          <w:rFonts w:cs="Calibri"/>
          <w:bCs/>
          <w:lang w:val="el-GR"/>
        </w:rPr>
        <w:t xml:space="preserve">, καθώς  </w:t>
      </w:r>
      <w:r w:rsidR="00FD63CE" w:rsidRPr="00656CD0">
        <w:rPr>
          <w:rFonts w:cs="Calibri"/>
          <w:bCs/>
          <w:lang w:val="el-GR"/>
        </w:rPr>
        <w:t xml:space="preserve">σύμφωνα με την </w:t>
      </w:r>
      <w:proofErr w:type="spellStart"/>
      <w:r w:rsidR="00FD63CE" w:rsidRPr="00656CD0">
        <w:rPr>
          <w:rFonts w:cs="Calibri"/>
          <w:bCs/>
          <w:lang w:val="el-GR"/>
        </w:rPr>
        <w:t>παραγρ</w:t>
      </w:r>
      <w:proofErr w:type="spellEnd"/>
      <w:r w:rsidR="00FD63CE" w:rsidRPr="00656CD0">
        <w:rPr>
          <w:rFonts w:cs="Calibri"/>
          <w:bCs/>
          <w:lang w:val="el-GR"/>
        </w:rPr>
        <w:t xml:space="preserve">. 2 του άρθρου </w:t>
      </w:r>
      <w:r w:rsidR="005C4C3E" w:rsidRPr="00656CD0">
        <w:rPr>
          <w:rFonts w:cs="Calibri"/>
          <w:bCs/>
          <w:lang w:val="el-GR"/>
        </w:rPr>
        <w:t xml:space="preserve">118 </w:t>
      </w:r>
      <w:r w:rsidR="00FD63CE" w:rsidRPr="00656CD0">
        <w:rPr>
          <w:rFonts w:cs="Calibri"/>
          <w:bCs/>
          <w:lang w:val="el-GR"/>
        </w:rPr>
        <w:t>του ν</w:t>
      </w:r>
      <w:r w:rsidR="005C4C3E" w:rsidRPr="00656CD0">
        <w:rPr>
          <w:rFonts w:cs="Calibri"/>
          <w:bCs/>
          <w:lang w:val="el-GR"/>
        </w:rPr>
        <w:t>.4412/16, η απευθείας ανάθεση διενεργείται από τις αρμόδιες υπηρεσίες της αναθέτουσας αρχής, χωρίς να απαιτείται η συγκρότηση συλλογικού οργάνου.</w:t>
      </w:r>
    </w:p>
    <w:p w14:paraId="4E0C01B9" w14:textId="77777777" w:rsidR="00CA74B0" w:rsidRPr="00656CD0" w:rsidRDefault="00CA74B0" w:rsidP="00CA74B0">
      <w:pPr>
        <w:spacing w:after="0" w:line="240" w:lineRule="auto"/>
        <w:ind w:left="1134"/>
        <w:jc w:val="both"/>
        <w:rPr>
          <w:rFonts w:cs="Calibri"/>
          <w:bCs/>
          <w:lang w:val="el-GR"/>
        </w:rPr>
      </w:pPr>
    </w:p>
    <w:p w14:paraId="3036B423" w14:textId="77777777" w:rsidR="004844D9" w:rsidRPr="00656CD0" w:rsidRDefault="00775EAD" w:rsidP="002C3EB3">
      <w:pPr>
        <w:numPr>
          <w:ilvl w:val="0"/>
          <w:numId w:val="10"/>
        </w:numPr>
        <w:spacing w:after="0" w:line="240" w:lineRule="auto"/>
        <w:jc w:val="both"/>
        <w:rPr>
          <w:rFonts w:cs="Calibri"/>
          <w:b/>
          <w:u w:val="single"/>
          <w:lang w:val="el-GR"/>
        </w:rPr>
      </w:pPr>
      <w:r w:rsidRPr="00656CD0">
        <w:rPr>
          <w:rFonts w:cs="Calibri"/>
          <w:b/>
          <w:u w:val="single"/>
          <w:lang w:val="el-GR"/>
        </w:rPr>
        <w:t xml:space="preserve">Παρακολούθηση και Παραλαβή της Σύμβασης </w:t>
      </w:r>
    </w:p>
    <w:p w14:paraId="3DA95CEF" w14:textId="6D2216AB" w:rsidR="00E01478" w:rsidRPr="00656CD0" w:rsidRDefault="00937F49" w:rsidP="00937F49">
      <w:pPr>
        <w:pStyle w:val="12"/>
        <w:spacing w:after="0" w:line="240" w:lineRule="auto"/>
        <w:ind w:left="360"/>
        <w:jc w:val="both"/>
        <w:rPr>
          <w:rFonts w:cs="Calibri"/>
          <w:lang w:val="el-GR"/>
        </w:rPr>
      </w:pPr>
      <w:r w:rsidRPr="00656CD0">
        <w:rPr>
          <w:rFonts w:cs="Calibri"/>
          <w:lang w:val="el-GR"/>
        </w:rPr>
        <w:t xml:space="preserve">Η </w:t>
      </w:r>
      <w:r w:rsidR="00945348" w:rsidRPr="00656CD0">
        <w:rPr>
          <w:rFonts w:cs="Calibri"/>
          <w:lang w:val="el-GR"/>
        </w:rPr>
        <w:t>παρακολούθηση και η</w:t>
      </w:r>
      <w:r w:rsidR="00CA74B0" w:rsidRPr="00656CD0">
        <w:rPr>
          <w:rFonts w:cs="Calibri"/>
          <w:lang w:val="el-GR"/>
        </w:rPr>
        <w:t xml:space="preserve"> τμηματική </w:t>
      </w:r>
      <w:r w:rsidRPr="00656CD0">
        <w:rPr>
          <w:rFonts w:cs="Calibri"/>
          <w:lang w:val="el-GR"/>
        </w:rPr>
        <w:t>παραλαβή του έργου θα γίνε</w:t>
      </w:r>
      <w:r w:rsidR="00CA74B0" w:rsidRPr="00656CD0">
        <w:rPr>
          <w:rFonts w:cs="Calibri"/>
          <w:lang w:val="el-GR"/>
        </w:rPr>
        <w:t>ι</w:t>
      </w:r>
      <w:r w:rsidRPr="00656CD0">
        <w:rPr>
          <w:rFonts w:cs="Calibri"/>
          <w:lang w:val="el-GR"/>
        </w:rPr>
        <w:t xml:space="preserve"> </w:t>
      </w:r>
      <w:r w:rsidR="008327B2" w:rsidRPr="00656CD0">
        <w:rPr>
          <w:rFonts w:cs="Calibri"/>
          <w:lang w:val="el-GR"/>
        </w:rPr>
        <w:t xml:space="preserve">από </w:t>
      </w:r>
      <w:r w:rsidRPr="00656CD0">
        <w:rPr>
          <w:rFonts w:cs="Calibri"/>
          <w:lang w:val="el-GR"/>
        </w:rPr>
        <w:t>την Διευθύνουσα Υπηρεσία</w:t>
      </w:r>
      <w:r w:rsidR="00945348" w:rsidRPr="00656CD0">
        <w:rPr>
          <w:rFonts w:cs="Calibri"/>
          <w:lang w:val="el-GR"/>
        </w:rPr>
        <w:t>.</w:t>
      </w:r>
    </w:p>
    <w:p w14:paraId="474F5E27" w14:textId="77777777" w:rsidR="00A476AE" w:rsidRPr="00656CD0" w:rsidRDefault="00A476AE" w:rsidP="00937F49">
      <w:pPr>
        <w:pStyle w:val="12"/>
        <w:spacing w:after="0" w:line="240" w:lineRule="auto"/>
        <w:ind w:left="360"/>
        <w:jc w:val="both"/>
        <w:rPr>
          <w:rFonts w:cs="Calibri"/>
          <w:lang w:val="el-GR"/>
        </w:rPr>
      </w:pPr>
    </w:p>
    <w:p w14:paraId="255F1BD6" w14:textId="4B589261" w:rsidR="00937F49" w:rsidRPr="00656CD0" w:rsidRDefault="00937F49" w:rsidP="002C3EB3">
      <w:pPr>
        <w:numPr>
          <w:ilvl w:val="0"/>
          <w:numId w:val="10"/>
        </w:numPr>
        <w:spacing w:after="0" w:line="240" w:lineRule="auto"/>
        <w:jc w:val="both"/>
        <w:rPr>
          <w:rFonts w:cs="Calibri"/>
          <w:b/>
          <w:u w:val="single"/>
          <w:lang w:val="el-GR"/>
        </w:rPr>
      </w:pPr>
      <w:bookmarkStart w:id="9" w:name="_Hlk114565781"/>
      <w:r w:rsidRPr="00656CD0">
        <w:rPr>
          <w:rFonts w:cs="Calibri"/>
          <w:b/>
          <w:u w:val="single"/>
          <w:lang w:val="el-GR"/>
        </w:rPr>
        <w:t>Χρονοδιάγραμμα</w:t>
      </w:r>
      <w:r w:rsidR="00880B44" w:rsidRPr="00656CD0">
        <w:rPr>
          <w:rFonts w:cs="Calibri"/>
          <w:b/>
          <w:u w:val="single"/>
          <w:lang w:val="el-GR"/>
        </w:rPr>
        <w:t xml:space="preserve"> </w:t>
      </w:r>
      <w:r w:rsidRPr="00656CD0">
        <w:rPr>
          <w:rFonts w:cs="Calibri"/>
          <w:b/>
          <w:u w:val="single"/>
          <w:lang w:val="el-GR"/>
        </w:rPr>
        <w:t xml:space="preserve">Υλοποίησης </w:t>
      </w:r>
    </w:p>
    <w:p w14:paraId="4CBBA081" w14:textId="77CCA824" w:rsidR="00090225" w:rsidRPr="00656CD0" w:rsidRDefault="00937F49" w:rsidP="00090225">
      <w:pPr>
        <w:tabs>
          <w:tab w:val="left" w:pos="851"/>
        </w:tabs>
        <w:spacing w:after="0" w:line="240" w:lineRule="auto"/>
        <w:ind w:left="360"/>
        <w:jc w:val="both"/>
        <w:rPr>
          <w:lang w:val="el-GR"/>
        </w:rPr>
      </w:pPr>
      <w:r w:rsidRPr="00656CD0">
        <w:rPr>
          <w:lang w:val="el-GR"/>
        </w:rPr>
        <w:t xml:space="preserve">Εντός </w:t>
      </w:r>
      <w:r w:rsidR="00ED5333" w:rsidRPr="00656CD0">
        <w:rPr>
          <w:lang w:val="el-GR"/>
        </w:rPr>
        <w:t>τριάντα</w:t>
      </w:r>
      <w:r w:rsidR="00C22DD8" w:rsidRPr="00656CD0">
        <w:rPr>
          <w:lang w:val="el-GR"/>
        </w:rPr>
        <w:t xml:space="preserve"> </w:t>
      </w:r>
      <w:r w:rsidR="00ED5333" w:rsidRPr="00656CD0">
        <w:rPr>
          <w:lang w:val="el-GR"/>
        </w:rPr>
        <w:t xml:space="preserve">(30) </w:t>
      </w:r>
      <w:r w:rsidRPr="00656CD0">
        <w:rPr>
          <w:lang w:val="el-GR"/>
        </w:rPr>
        <w:t xml:space="preserve">ημερών από την υπογραφή της σύμβασης θα παραδοθεί </w:t>
      </w:r>
      <w:proofErr w:type="spellStart"/>
      <w:r w:rsidR="00FD63CE" w:rsidRPr="00656CD0">
        <w:rPr>
          <w:lang w:val="el-GR"/>
        </w:rPr>
        <w:t>επικαιροποιημένο</w:t>
      </w:r>
      <w:proofErr w:type="spellEnd"/>
      <w:r w:rsidR="001D76A5" w:rsidRPr="00656CD0">
        <w:rPr>
          <w:lang w:val="el-GR"/>
        </w:rPr>
        <w:t xml:space="preserve"> </w:t>
      </w:r>
      <w:r w:rsidRPr="00656CD0">
        <w:rPr>
          <w:lang w:val="el-GR"/>
        </w:rPr>
        <w:t>από τον Ανάδοχο</w:t>
      </w:r>
      <w:r w:rsidR="00FD63CE" w:rsidRPr="00656CD0">
        <w:rPr>
          <w:lang w:val="el-GR"/>
        </w:rPr>
        <w:t>,</w:t>
      </w:r>
      <w:r w:rsidR="001D76A5" w:rsidRPr="00656CD0">
        <w:rPr>
          <w:lang w:val="el-GR"/>
        </w:rPr>
        <w:t xml:space="preserve"> </w:t>
      </w:r>
      <w:r w:rsidR="00FD63CE" w:rsidRPr="00656CD0">
        <w:rPr>
          <w:lang w:val="el-GR"/>
        </w:rPr>
        <w:t xml:space="preserve">το </w:t>
      </w:r>
      <w:r w:rsidR="004844D9" w:rsidRPr="00656CD0">
        <w:rPr>
          <w:lang w:val="el-GR"/>
        </w:rPr>
        <w:t>Χ</w:t>
      </w:r>
      <w:r w:rsidRPr="00656CD0">
        <w:rPr>
          <w:lang w:val="el-GR"/>
        </w:rPr>
        <w:t xml:space="preserve">ρονοδιάγραμμα Υλοποίησης του έργου, σύμφωνα με το υπόδειγμα </w:t>
      </w:r>
      <w:r w:rsidR="00EB5D5A" w:rsidRPr="00656CD0">
        <w:rPr>
          <w:lang w:val="el-GR"/>
        </w:rPr>
        <w:t xml:space="preserve">του ΠΑΡΑΡΤΗΜΑΤΟΣ </w:t>
      </w:r>
      <w:r w:rsidR="00EB5D5A" w:rsidRPr="00656CD0">
        <w:t>II</w:t>
      </w:r>
      <w:r w:rsidRPr="00656CD0">
        <w:rPr>
          <w:lang w:val="el-GR"/>
        </w:rPr>
        <w:t xml:space="preserve"> της πρόσκλησης, στο οποίο θα καθορίζεται ρητά ο προγραμματισμός των εργασιών και η ημερομηνία παράδοσης του κάθε </w:t>
      </w:r>
      <w:r w:rsidR="008F54C6" w:rsidRPr="00656CD0">
        <w:rPr>
          <w:lang w:val="el-GR"/>
        </w:rPr>
        <w:t>Παραδοτέου</w:t>
      </w:r>
      <w:r w:rsidRPr="00656CD0">
        <w:rPr>
          <w:lang w:val="el-GR"/>
        </w:rPr>
        <w:t>.</w:t>
      </w:r>
    </w:p>
    <w:p w14:paraId="054994B5" w14:textId="77777777" w:rsidR="008F54C6" w:rsidRPr="00656CD0" w:rsidRDefault="008F54C6" w:rsidP="00090225">
      <w:pPr>
        <w:tabs>
          <w:tab w:val="left" w:pos="851"/>
        </w:tabs>
        <w:spacing w:after="0" w:line="240" w:lineRule="auto"/>
        <w:ind w:left="360"/>
        <w:jc w:val="both"/>
        <w:rPr>
          <w:lang w:val="el-GR"/>
        </w:rPr>
      </w:pPr>
    </w:p>
    <w:p w14:paraId="6D345BE0" w14:textId="1FB48394" w:rsidR="00530D29" w:rsidRPr="00656CD0" w:rsidRDefault="00530D29" w:rsidP="002C3EB3">
      <w:pPr>
        <w:numPr>
          <w:ilvl w:val="0"/>
          <w:numId w:val="10"/>
        </w:numPr>
        <w:spacing w:after="0" w:line="240" w:lineRule="auto"/>
        <w:jc w:val="both"/>
        <w:rPr>
          <w:rFonts w:cs="Calibri"/>
          <w:b/>
          <w:u w:val="single"/>
          <w:lang w:val="el-GR"/>
        </w:rPr>
      </w:pPr>
      <w:bookmarkStart w:id="10" w:name="_Hlk114565819"/>
      <w:bookmarkEnd w:id="9"/>
      <w:r w:rsidRPr="00656CD0">
        <w:rPr>
          <w:rFonts w:cs="Calibri"/>
          <w:b/>
          <w:u w:val="single"/>
          <w:lang w:val="el-GR"/>
        </w:rPr>
        <w:t>Π</w:t>
      </w:r>
      <w:r w:rsidR="008F54C6" w:rsidRPr="00656CD0">
        <w:rPr>
          <w:rFonts w:cs="Calibri"/>
          <w:b/>
          <w:u w:val="single"/>
          <w:lang w:val="el-GR"/>
        </w:rPr>
        <w:t>αραδοτέα</w:t>
      </w:r>
      <w:r w:rsidRPr="00656CD0">
        <w:rPr>
          <w:rFonts w:cs="Calibri"/>
          <w:b/>
          <w:u w:val="single"/>
          <w:lang w:val="el-GR"/>
        </w:rPr>
        <w:t xml:space="preserve"> </w:t>
      </w:r>
    </w:p>
    <w:p w14:paraId="0CB59305" w14:textId="0067F90F" w:rsidR="00937F49" w:rsidRPr="00656CD0" w:rsidRDefault="00937F49" w:rsidP="00937F49">
      <w:pPr>
        <w:tabs>
          <w:tab w:val="left" w:pos="426"/>
        </w:tabs>
        <w:spacing w:after="0" w:line="240" w:lineRule="auto"/>
        <w:ind w:left="360"/>
        <w:jc w:val="both"/>
        <w:rPr>
          <w:rFonts w:cs="Calibri"/>
          <w:lang w:val="el-GR"/>
        </w:rPr>
      </w:pPr>
      <w:r w:rsidRPr="00656CD0">
        <w:rPr>
          <w:rFonts w:cs="Calibri"/>
          <w:lang w:val="el-GR"/>
        </w:rPr>
        <w:t xml:space="preserve">Κατά την </w:t>
      </w:r>
      <w:r w:rsidR="00B87607" w:rsidRPr="00656CD0">
        <w:rPr>
          <w:rFonts w:cs="Calibri"/>
          <w:lang w:val="el-GR"/>
        </w:rPr>
        <w:t xml:space="preserve">διάρκεια της </w:t>
      </w:r>
      <w:r w:rsidRPr="00656CD0">
        <w:rPr>
          <w:rFonts w:cs="Calibri"/>
          <w:lang w:val="el-GR"/>
        </w:rPr>
        <w:t xml:space="preserve">υλοποίησης του έργου και αμέσως μετά την ολοκλήρωση του, ο ανάδοχος υποχρεούται να υποβάλλει τα παρακάτω αναφερόμενα </w:t>
      </w:r>
      <w:r w:rsidR="008F54C6" w:rsidRPr="00656CD0">
        <w:rPr>
          <w:rFonts w:cs="Calibri"/>
          <w:b/>
          <w:u w:val="single"/>
          <w:lang w:val="el-GR"/>
        </w:rPr>
        <w:t>Παραδοτέα</w:t>
      </w:r>
      <w:r w:rsidRPr="00656CD0">
        <w:rPr>
          <w:rFonts w:cs="Calibri"/>
          <w:lang w:val="el-GR"/>
        </w:rPr>
        <w:t xml:space="preserve">, υπογεγραμμένα και θεωρημένα από τον </w:t>
      </w:r>
      <w:r w:rsidR="00F80D93" w:rsidRPr="00656CD0">
        <w:rPr>
          <w:rFonts w:cs="Calibri"/>
          <w:lang w:val="el-GR"/>
        </w:rPr>
        <w:t>νομικά</w:t>
      </w:r>
      <w:r w:rsidRPr="00656CD0">
        <w:rPr>
          <w:rFonts w:cs="Calibri"/>
          <w:lang w:val="el-GR"/>
        </w:rPr>
        <w:t xml:space="preserve"> υπεύθυνο</w:t>
      </w:r>
      <w:r w:rsidR="00B87607" w:rsidRPr="00656CD0">
        <w:rPr>
          <w:rFonts w:cs="Calibri"/>
          <w:lang w:val="el-GR"/>
        </w:rPr>
        <w:t xml:space="preserve"> του αναδόχου</w:t>
      </w:r>
      <w:r w:rsidR="00F600EF" w:rsidRPr="00656CD0">
        <w:rPr>
          <w:rFonts w:cs="Calibri"/>
          <w:lang w:val="el-GR"/>
        </w:rPr>
        <w:t xml:space="preserve"> τόσο σε φυσική μορφή (</w:t>
      </w:r>
      <w:r w:rsidR="00F600EF" w:rsidRPr="00656CD0">
        <w:rPr>
          <w:rFonts w:cs="Calibri"/>
        </w:rPr>
        <w:t>hard</w:t>
      </w:r>
      <w:r w:rsidR="00F600EF" w:rsidRPr="00656CD0">
        <w:rPr>
          <w:rFonts w:cs="Calibri"/>
          <w:lang w:val="el-GR"/>
        </w:rPr>
        <w:t xml:space="preserve"> </w:t>
      </w:r>
      <w:r w:rsidR="00F600EF" w:rsidRPr="00656CD0">
        <w:rPr>
          <w:rFonts w:cs="Calibri"/>
        </w:rPr>
        <w:t>copy</w:t>
      </w:r>
      <w:r w:rsidR="00F600EF" w:rsidRPr="00656CD0">
        <w:rPr>
          <w:rFonts w:cs="Calibri"/>
          <w:lang w:val="el-GR"/>
        </w:rPr>
        <w:t>) όσο και σε ψηφιακή, όπως παρακάτω</w:t>
      </w:r>
      <w:r w:rsidR="00F80D93" w:rsidRPr="00656CD0">
        <w:rPr>
          <w:rFonts w:cs="Calibri"/>
          <w:lang w:val="el-GR"/>
        </w:rPr>
        <w:t>:</w:t>
      </w:r>
    </w:p>
    <w:p w14:paraId="16FB3819" w14:textId="77777777" w:rsidR="00F80D93" w:rsidRPr="00656CD0" w:rsidRDefault="00F80D93" w:rsidP="00937F49">
      <w:pPr>
        <w:tabs>
          <w:tab w:val="left" w:pos="426"/>
        </w:tabs>
        <w:spacing w:after="0" w:line="240" w:lineRule="auto"/>
        <w:ind w:left="360"/>
        <w:jc w:val="both"/>
        <w:rPr>
          <w:rFonts w:cs="Calibri"/>
          <w:lang w:val="el-GR"/>
        </w:rPr>
      </w:pPr>
    </w:p>
    <w:bookmarkEnd w:id="10"/>
    <w:p w14:paraId="2CD5D6FF" w14:textId="61385BE2" w:rsidR="00213D37" w:rsidRPr="00656CD0" w:rsidRDefault="009D40D1" w:rsidP="002C3EB3">
      <w:pPr>
        <w:numPr>
          <w:ilvl w:val="1"/>
          <w:numId w:val="10"/>
        </w:numPr>
        <w:spacing w:after="0" w:line="240" w:lineRule="auto"/>
        <w:ind w:left="1134" w:hanging="774"/>
        <w:jc w:val="both"/>
        <w:rPr>
          <w:rFonts w:cs="Calibri"/>
          <w:lang w:val="el-GR"/>
        </w:rPr>
      </w:pPr>
      <w:r w:rsidRPr="00656CD0">
        <w:rPr>
          <w:rFonts w:cs="Calibri"/>
          <w:lang w:val="el-GR"/>
        </w:rPr>
        <w:t>Π1</w:t>
      </w:r>
      <w:r w:rsidR="00857617" w:rsidRPr="00656CD0">
        <w:rPr>
          <w:rFonts w:cs="Calibri"/>
          <w:lang w:val="el-GR"/>
        </w:rPr>
        <w:t xml:space="preserve"> – </w:t>
      </w:r>
      <w:r w:rsidR="00F600EF" w:rsidRPr="00656CD0">
        <w:rPr>
          <w:rFonts w:cs="Calibri"/>
          <w:lang w:val="el-GR"/>
        </w:rPr>
        <w:t xml:space="preserve">ΥΓΕΙΟΝΟΜΙΚΗ ΜΕΛΕΤΗ ΓΙΑ ΤΙΣ ΠΕΡΙΟΧΕΣ ΠΑΡΑΓΩΓΗΣ ΖΩΝΤΩΝ ΔΙΘΥΡΩΝ ΜΑΛΑΚΙΩΝ ΣΤΗΝ ΠΕΡΙΦΕΡΕΙΑ ΑΜΘ, για </w:t>
      </w:r>
      <w:r w:rsidR="00A476AE" w:rsidRPr="00656CD0">
        <w:rPr>
          <w:rFonts w:cs="Calibri"/>
          <w:lang w:val="el-GR"/>
        </w:rPr>
        <w:t xml:space="preserve">την </w:t>
      </w:r>
      <w:r w:rsidR="00F70615" w:rsidRPr="00656CD0">
        <w:rPr>
          <w:rFonts w:cs="Calibri"/>
          <w:lang w:val="el-GR"/>
        </w:rPr>
        <w:t>Π</w:t>
      </w:r>
      <w:r w:rsidR="00A476AE" w:rsidRPr="00656CD0">
        <w:rPr>
          <w:rFonts w:cs="Calibri"/>
          <w:lang w:val="el-GR"/>
        </w:rPr>
        <w:t xml:space="preserve">εριφερειακή </w:t>
      </w:r>
      <w:r w:rsidR="00F70615" w:rsidRPr="00656CD0">
        <w:rPr>
          <w:rFonts w:cs="Calibri"/>
          <w:lang w:val="el-GR"/>
        </w:rPr>
        <w:t>Ε</w:t>
      </w:r>
      <w:r w:rsidR="00A476AE" w:rsidRPr="00656CD0">
        <w:rPr>
          <w:rFonts w:cs="Calibri"/>
          <w:lang w:val="el-GR"/>
        </w:rPr>
        <w:t>νότητα Ροδόπης</w:t>
      </w:r>
      <w:r w:rsidR="00BE5182" w:rsidRPr="00656CD0">
        <w:rPr>
          <w:rFonts w:cs="Calibri"/>
          <w:lang w:val="el-GR"/>
        </w:rPr>
        <w:t xml:space="preserve"> και Ξάνθης</w:t>
      </w:r>
    </w:p>
    <w:p w14:paraId="537842C6" w14:textId="3545C3EA" w:rsidR="00AB1097" w:rsidRPr="00656CD0" w:rsidRDefault="0018338E" w:rsidP="002C3EB3">
      <w:pPr>
        <w:numPr>
          <w:ilvl w:val="1"/>
          <w:numId w:val="10"/>
        </w:numPr>
        <w:spacing w:after="0" w:line="240" w:lineRule="auto"/>
        <w:ind w:left="1134" w:hanging="774"/>
        <w:jc w:val="both"/>
        <w:rPr>
          <w:rFonts w:cs="Calibri"/>
          <w:lang w:val="el-GR"/>
        </w:rPr>
      </w:pPr>
      <w:r w:rsidRPr="00656CD0">
        <w:rPr>
          <w:rFonts w:cs="Calibri"/>
          <w:lang w:val="el-GR"/>
        </w:rPr>
        <w:t>Π</w:t>
      </w:r>
      <w:r w:rsidR="00721E51" w:rsidRPr="00656CD0">
        <w:rPr>
          <w:rFonts w:cs="Calibri"/>
          <w:lang w:val="el-GR"/>
        </w:rPr>
        <w:t>2</w:t>
      </w:r>
      <w:r w:rsidRPr="00656CD0">
        <w:rPr>
          <w:rFonts w:cs="Calibri"/>
          <w:lang w:val="el-GR"/>
        </w:rPr>
        <w:t xml:space="preserve"> – </w:t>
      </w:r>
      <w:r w:rsidR="00A476AE" w:rsidRPr="00656CD0">
        <w:rPr>
          <w:rFonts w:cs="Calibri"/>
          <w:lang w:val="el-GR"/>
        </w:rPr>
        <w:t xml:space="preserve">ΥΓΕΙΟΝΟΜΙΚΗ ΜΕΛΕΤΗ ΓΙΑ ΤΙΣ ΠΕΡΙΟΧΕΣ ΠΑΡΑΓΩΓΗΣ ΖΩΝΤΩΝ ΔΙΘΥΡΩΝ ΜΑΛΑΚΙΩΝ ΣΤΗΝ ΠΕΡΙΦΕΡΕΙΑ ΑΜΘ, για τις υπόλοιπες </w:t>
      </w:r>
      <w:r w:rsidR="00F70615" w:rsidRPr="00656CD0">
        <w:rPr>
          <w:rFonts w:cs="Calibri"/>
          <w:lang w:val="el-GR"/>
        </w:rPr>
        <w:t>Π</w:t>
      </w:r>
      <w:r w:rsidR="00A476AE" w:rsidRPr="00656CD0">
        <w:rPr>
          <w:rFonts w:cs="Calibri"/>
          <w:lang w:val="el-GR"/>
        </w:rPr>
        <w:t xml:space="preserve">εριφερειακές </w:t>
      </w:r>
      <w:r w:rsidR="00F70615" w:rsidRPr="00656CD0">
        <w:rPr>
          <w:rFonts w:cs="Calibri"/>
          <w:lang w:val="el-GR"/>
        </w:rPr>
        <w:t>Ε</w:t>
      </w:r>
      <w:r w:rsidR="00A476AE" w:rsidRPr="00656CD0">
        <w:rPr>
          <w:rFonts w:cs="Calibri"/>
          <w:lang w:val="el-GR"/>
        </w:rPr>
        <w:t>νότητες της ΑΜΘ</w:t>
      </w:r>
      <w:r w:rsidR="00D40663" w:rsidRPr="00656CD0">
        <w:rPr>
          <w:rFonts w:cs="Calibri"/>
          <w:lang w:val="el-GR"/>
        </w:rPr>
        <w:t xml:space="preserve"> (ΠΕ Έβρου και ΠΕ Καβάλας)</w:t>
      </w:r>
      <w:r w:rsidR="00A476AE" w:rsidRPr="00656CD0">
        <w:rPr>
          <w:rFonts w:cs="Calibri"/>
          <w:lang w:val="el-GR"/>
        </w:rPr>
        <w:t xml:space="preserve">. </w:t>
      </w:r>
      <w:r w:rsidR="00F80D93" w:rsidRPr="00656CD0">
        <w:rPr>
          <w:rFonts w:cs="Calibri"/>
          <w:lang w:val="el-GR"/>
        </w:rPr>
        <w:t>Ανασκόπηση - αξιολόγηση των αποτελεσμάτω</w:t>
      </w:r>
      <w:r w:rsidR="00A476AE" w:rsidRPr="00656CD0">
        <w:rPr>
          <w:rFonts w:cs="Calibri"/>
          <w:lang w:val="el-GR"/>
        </w:rPr>
        <w:t>ν.</w:t>
      </w:r>
      <w:r w:rsidR="00F80D93" w:rsidRPr="00656CD0">
        <w:rPr>
          <w:rFonts w:cs="Calibri"/>
          <w:lang w:val="el-GR"/>
        </w:rPr>
        <w:t xml:space="preserve"> </w:t>
      </w:r>
    </w:p>
    <w:p w14:paraId="59D3D67D" w14:textId="77777777" w:rsidR="00664D46" w:rsidRPr="00656CD0" w:rsidRDefault="00664D46" w:rsidP="007F3888">
      <w:pPr>
        <w:spacing w:after="0" w:line="240" w:lineRule="auto"/>
        <w:jc w:val="both"/>
        <w:rPr>
          <w:rFonts w:cs="Calibri"/>
          <w:lang w:val="el-GR"/>
        </w:rPr>
      </w:pPr>
    </w:p>
    <w:p w14:paraId="2ED84E61" w14:textId="77777777" w:rsidR="005108E8" w:rsidRPr="00656CD0" w:rsidRDefault="0095745E" w:rsidP="007F3888">
      <w:pPr>
        <w:spacing w:after="0" w:line="240" w:lineRule="auto"/>
        <w:jc w:val="both"/>
        <w:rPr>
          <w:rFonts w:cs="Calibri"/>
          <w:lang w:val="el-GR"/>
        </w:rPr>
      </w:pPr>
      <w:r w:rsidRPr="00656CD0">
        <w:rPr>
          <w:rFonts w:cs="Calibri"/>
          <w:lang w:val="el-GR"/>
        </w:rPr>
        <w:t xml:space="preserve">Η παρούσα </w:t>
      </w:r>
      <w:r w:rsidR="001C2725" w:rsidRPr="00656CD0">
        <w:rPr>
          <w:rFonts w:cs="Calibri"/>
          <w:lang w:val="el-GR"/>
        </w:rPr>
        <w:t xml:space="preserve">αναρτάται </w:t>
      </w:r>
      <w:r w:rsidRPr="00656CD0">
        <w:rPr>
          <w:rFonts w:cs="Calibri"/>
          <w:lang w:val="el-GR"/>
        </w:rPr>
        <w:t xml:space="preserve"> στην ιστοσελίδα της Π.Α.Μ.Θ για ενημέρωση των ενδιαφερομένων.</w:t>
      </w:r>
    </w:p>
    <w:p w14:paraId="3B43B854" w14:textId="77777777" w:rsidR="005108E8" w:rsidRPr="00656CD0" w:rsidRDefault="005108E8" w:rsidP="007F3888">
      <w:pPr>
        <w:spacing w:after="0" w:line="240" w:lineRule="auto"/>
        <w:rPr>
          <w:rFonts w:cs="Calibri"/>
          <w:lang w:val="el-GR"/>
        </w:rPr>
      </w:pPr>
    </w:p>
    <w:p w14:paraId="3003473B" w14:textId="6C43A0B5" w:rsidR="004F1491" w:rsidRPr="00656CD0" w:rsidRDefault="005108E8" w:rsidP="007F3888">
      <w:pPr>
        <w:spacing w:after="0" w:line="240" w:lineRule="auto"/>
        <w:jc w:val="center"/>
        <w:rPr>
          <w:rFonts w:cs="Calibri"/>
          <w:lang w:val="el-GR"/>
        </w:rPr>
      </w:pPr>
      <w:r w:rsidRPr="00656CD0">
        <w:rPr>
          <w:rFonts w:cs="Calibri"/>
          <w:lang w:val="el-GR"/>
        </w:rPr>
        <w:t>Ο</w:t>
      </w:r>
      <w:r w:rsidR="004F1491" w:rsidRPr="00656CD0">
        <w:rPr>
          <w:rFonts w:cs="Calibri"/>
          <w:lang w:val="el-GR"/>
        </w:rPr>
        <w:t xml:space="preserve"> </w:t>
      </w:r>
      <w:proofErr w:type="spellStart"/>
      <w:r w:rsidR="006D5600" w:rsidRPr="00656CD0">
        <w:rPr>
          <w:rFonts w:cs="Calibri"/>
          <w:lang w:val="el-GR"/>
        </w:rPr>
        <w:t>Αντ</w:t>
      </w:r>
      <w:r w:rsidR="00A52045" w:rsidRPr="00656CD0">
        <w:rPr>
          <w:rFonts w:cs="Calibri"/>
          <w:lang w:val="el-GR"/>
        </w:rPr>
        <w:t>ι</w:t>
      </w:r>
      <w:r w:rsidR="006D5600" w:rsidRPr="00656CD0">
        <w:rPr>
          <w:rFonts w:cs="Calibri"/>
          <w:lang w:val="el-GR"/>
        </w:rPr>
        <w:t>π</w:t>
      </w:r>
      <w:r w:rsidR="00FB6E30" w:rsidRPr="00656CD0">
        <w:rPr>
          <w:rFonts w:cs="Calibri"/>
          <w:lang w:val="el-GR"/>
        </w:rPr>
        <w:t>εριφερειάρχης</w:t>
      </w:r>
      <w:proofErr w:type="spellEnd"/>
      <w:r w:rsidR="00FB6E30" w:rsidRPr="00656CD0">
        <w:rPr>
          <w:rFonts w:cs="Calibri"/>
          <w:lang w:val="el-GR"/>
        </w:rPr>
        <w:t xml:space="preserve"> </w:t>
      </w:r>
      <w:r w:rsidRPr="00656CD0">
        <w:rPr>
          <w:rFonts w:cs="Calibri"/>
          <w:lang w:val="el-GR"/>
        </w:rPr>
        <w:t xml:space="preserve">της </w:t>
      </w:r>
    </w:p>
    <w:p w14:paraId="419856F7" w14:textId="155DE1DC" w:rsidR="00157A57" w:rsidRPr="00656CD0" w:rsidRDefault="006D5600" w:rsidP="007F3888">
      <w:pPr>
        <w:spacing w:after="0" w:line="240" w:lineRule="auto"/>
        <w:jc w:val="center"/>
        <w:rPr>
          <w:rFonts w:cs="Calibri"/>
          <w:lang w:val="el-GR"/>
        </w:rPr>
      </w:pPr>
      <w:r w:rsidRPr="00656CD0">
        <w:rPr>
          <w:rFonts w:cs="Calibri"/>
          <w:lang w:val="el-GR"/>
        </w:rPr>
        <w:t xml:space="preserve">ΠΕ. Ροδόπης </w:t>
      </w:r>
    </w:p>
    <w:p w14:paraId="3EB47E5C" w14:textId="2D60679D" w:rsidR="006B2FC1" w:rsidRPr="00656CD0" w:rsidRDefault="006B2FC1" w:rsidP="007F3888">
      <w:pPr>
        <w:spacing w:after="0" w:line="240" w:lineRule="auto"/>
        <w:jc w:val="center"/>
        <w:rPr>
          <w:rFonts w:cs="Calibri"/>
          <w:lang w:val="el-GR"/>
        </w:rPr>
      </w:pPr>
    </w:p>
    <w:p w14:paraId="6673C3DB" w14:textId="77777777" w:rsidR="006B2FC1" w:rsidRPr="00656CD0" w:rsidRDefault="006B2FC1" w:rsidP="007F3888">
      <w:pPr>
        <w:spacing w:after="0" w:line="240" w:lineRule="auto"/>
        <w:jc w:val="center"/>
        <w:rPr>
          <w:rFonts w:cs="Calibri"/>
          <w:lang w:val="el-GR"/>
        </w:rPr>
      </w:pPr>
    </w:p>
    <w:p w14:paraId="0C4D0A57" w14:textId="2391B704" w:rsidR="00157A57" w:rsidRPr="00656CD0" w:rsidRDefault="00D3355A" w:rsidP="007F3888">
      <w:pPr>
        <w:spacing w:after="0" w:line="240" w:lineRule="auto"/>
        <w:jc w:val="center"/>
        <w:rPr>
          <w:rFonts w:cs="Calibri"/>
          <w:lang w:val="el-GR"/>
        </w:rPr>
      </w:pPr>
      <w:r>
        <w:rPr>
          <w:rFonts w:cs="Calibri"/>
          <w:lang w:val="el-GR"/>
        </w:rPr>
        <w:t>Εμμανουήλ</w:t>
      </w:r>
      <w:r w:rsidR="006D5600" w:rsidRPr="00656CD0">
        <w:rPr>
          <w:rFonts w:cs="Calibri"/>
          <w:lang w:val="el-GR"/>
        </w:rPr>
        <w:t xml:space="preserve"> </w:t>
      </w:r>
      <w:proofErr w:type="spellStart"/>
      <w:r w:rsidR="006D5600" w:rsidRPr="00656CD0">
        <w:rPr>
          <w:rFonts w:cs="Calibri"/>
          <w:lang w:val="el-GR"/>
        </w:rPr>
        <w:t>Ταπατζάς</w:t>
      </w:r>
      <w:proofErr w:type="spellEnd"/>
      <w:r w:rsidR="006D5600" w:rsidRPr="00656CD0">
        <w:rPr>
          <w:rFonts w:cs="Calibri"/>
          <w:lang w:val="el-GR"/>
        </w:rPr>
        <w:t xml:space="preserve"> </w:t>
      </w:r>
    </w:p>
    <w:p w14:paraId="02925F76" w14:textId="77777777" w:rsidR="00157A57" w:rsidRPr="00656CD0" w:rsidRDefault="00157A57" w:rsidP="007F3888">
      <w:pPr>
        <w:spacing w:after="0" w:line="240" w:lineRule="auto"/>
        <w:rPr>
          <w:rFonts w:cs="Calibri"/>
          <w:lang w:val="el-GR"/>
        </w:rPr>
      </w:pPr>
      <w:r w:rsidRPr="00656CD0">
        <w:rPr>
          <w:rFonts w:cs="Calibri"/>
          <w:lang w:val="el-GR"/>
        </w:rPr>
        <w:br w:type="page"/>
      </w:r>
    </w:p>
    <w:p w14:paraId="4464D9A7" w14:textId="6E05B0B0" w:rsidR="00637102" w:rsidRPr="00656CD0" w:rsidRDefault="00C57909" w:rsidP="0004193E">
      <w:pPr>
        <w:pStyle w:val="20"/>
        <w:tabs>
          <w:tab w:val="left" w:pos="0"/>
        </w:tabs>
        <w:spacing w:before="0" w:line="240" w:lineRule="auto"/>
        <w:rPr>
          <w:b/>
          <w:color w:val="auto"/>
          <w:u w:val="single"/>
          <w:lang w:val="el-GR"/>
        </w:rPr>
      </w:pPr>
      <w:r w:rsidRPr="00656CD0">
        <w:rPr>
          <w:b/>
          <w:color w:val="auto"/>
          <w:u w:val="single"/>
          <w:lang w:val="el-GR"/>
        </w:rPr>
        <w:lastRenderedPageBreak/>
        <w:t xml:space="preserve">Παράρτημα Ι – </w:t>
      </w:r>
      <w:r w:rsidR="00637102" w:rsidRPr="00656CD0">
        <w:rPr>
          <w:b/>
          <w:color w:val="auto"/>
          <w:u w:val="single"/>
          <w:lang w:val="el-GR"/>
        </w:rPr>
        <w:t>Τεχνικές απαιτήσεις- Προδιαγραφές</w:t>
      </w:r>
      <w:r w:rsidR="00E05A21" w:rsidRPr="00656CD0">
        <w:rPr>
          <w:b/>
          <w:color w:val="auto"/>
          <w:u w:val="single"/>
          <w:lang w:val="el-GR"/>
        </w:rPr>
        <w:t>-Υλοποίηση</w:t>
      </w:r>
      <w:r w:rsidR="0004193E" w:rsidRPr="00656CD0">
        <w:rPr>
          <w:b/>
          <w:color w:val="auto"/>
          <w:u w:val="single"/>
          <w:lang w:val="el-GR"/>
        </w:rPr>
        <w:t>ς</w:t>
      </w:r>
      <w:r w:rsidR="00E05A21" w:rsidRPr="00656CD0">
        <w:rPr>
          <w:b/>
          <w:color w:val="auto"/>
          <w:u w:val="single"/>
          <w:lang w:val="el-GR"/>
        </w:rPr>
        <w:t xml:space="preserve"> του Έργου</w:t>
      </w:r>
    </w:p>
    <w:p w14:paraId="6BFEC6D1" w14:textId="4D65E7DB" w:rsidR="00A136BF" w:rsidRPr="00656CD0" w:rsidRDefault="001E597F" w:rsidP="0004193E">
      <w:pPr>
        <w:spacing w:after="0" w:line="240" w:lineRule="auto"/>
        <w:jc w:val="both"/>
        <w:rPr>
          <w:lang w:val="el-GR"/>
        </w:rPr>
      </w:pPr>
      <w:r w:rsidRPr="00656CD0">
        <w:rPr>
          <w:lang w:val="el-GR"/>
        </w:rPr>
        <w:t>Ο ανάδοχος θα πρέπει να διαθέτει τεχνική επάρκεια, ενώ</w:t>
      </w:r>
      <w:r w:rsidR="00A136BF" w:rsidRPr="00656CD0">
        <w:rPr>
          <w:lang w:val="el-GR"/>
        </w:rPr>
        <w:t xml:space="preserve"> </w:t>
      </w:r>
      <w:r w:rsidR="00DC74BC" w:rsidRPr="00656CD0">
        <w:rPr>
          <w:lang w:val="el-GR"/>
        </w:rPr>
        <w:t xml:space="preserve">η </w:t>
      </w:r>
      <w:r w:rsidR="00A136BF" w:rsidRPr="00656CD0">
        <w:rPr>
          <w:lang w:val="el-GR"/>
        </w:rPr>
        <w:t xml:space="preserve">υλοποίηση του έργου </w:t>
      </w:r>
      <w:r w:rsidR="00881B3B" w:rsidRPr="00656CD0">
        <w:rPr>
          <w:lang w:val="el-GR"/>
        </w:rPr>
        <w:t xml:space="preserve">θα </w:t>
      </w:r>
      <w:r w:rsidR="0004193E" w:rsidRPr="00656CD0">
        <w:rPr>
          <w:lang w:val="el-GR"/>
        </w:rPr>
        <w:t xml:space="preserve">πρέπει να είναι σύμφωνη </w:t>
      </w:r>
      <w:r w:rsidRPr="00656CD0">
        <w:rPr>
          <w:lang w:val="el-GR"/>
        </w:rPr>
        <w:t>με συγκεκριμένες</w:t>
      </w:r>
      <w:r w:rsidR="0004193E" w:rsidRPr="00656CD0">
        <w:rPr>
          <w:lang w:val="el-GR"/>
        </w:rPr>
        <w:t xml:space="preserve"> προδιαγραφές</w:t>
      </w:r>
      <w:r w:rsidRPr="00656CD0">
        <w:rPr>
          <w:lang w:val="el-GR"/>
        </w:rPr>
        <w:t>, όπως αναλύονται παρακάτω</w:t>
      </w:r>
      <w:r w:rsidR="0004193E" w:rsidRPr="00656CD0">
        <w:rPr>
          <w:lang w:val="el-GR"/>
        </w:rPr>
        <w:t>:</w:t>
      </w:r>
    </w:p>
    <w:p w14:paraId="799BEDFB" w14:textId="77777777" w:rsidR="0004193E" w:rsidRPr="00656CD0" w:rsidRDefault="0004193E" w:rsidP="0004193E">
      <w:pPr>
        <w:spacing w:after="0" w:line="240" w:lineRule="auto"/>
        <w:jc w:val="both"/>
        <w:rPr>
          <w:lang w:val="el-GR"/>
        </w:rPr>
      </w:pPr>
    </w:p>
    <w:p w14:paraId="281E2707" w14:textId="2649A878" w:rsidR="00A136BF" w:rsidRPr="00D91464" w:rsidRDefault="00473E20" w:rsidP="002C3EB3">
      <w:pPr>
        <w:numPr>
          <w:ilvl w:val="0"/>
          <w:numId w:val="11"/>
        </w:numPr>
        <w:spacing w:after="0" w:line="240" w:lineRule="auto"/>
        <w:ind w:left="0" w:firstLine="0"/>
        <w:rPr>
          <w:rFonts w:cs="Calibri"/>
          <w:b/>
          <w:bCs/>
          <w:lang w:val="el-GR"/>
        </w:rPr>
      </w:pPr>
      <w:r w:rsidRPr="00D91464">
        <w:rPr>
          <w:rFonts w:cs="Calibri"/>
          <w:b/>
          <w:bCs/>
          <w:lang w:val="el-GR"/>
        </w:rPr>
        <w:t>ΤΕΧΝΙΚΗ ΕΠΑΡΚΕΙΑ ΑΝΑΔΟΧΟΥ</w:t>
      </w:r>
    </w:p>
    <w:p w14:paraId="63EBA45C" w14:textId="1AB40D56" w:rsidR="00447F28" w:rsidRPr="00D91464" w:rsidRDefault="00447F28" w:rsidP="00D91464">
      <w:pPr>
        <w:spacing w:after="0" w:line="240" w:lineRule="auto"/>
        <w:jc w:val="both"/>
        <w:rPr>
          <w:lang w:val="el-GR"/>
        </w:rPr>
      </w:pPr>
      <w:r w:rsidRPr="00D91464">
        <w:rPr>
          <w:lang w:val="el-GR"/>
        </w:rPr>
        <w:t xml:space="preserve">Ο ανάδοχος θα πρέπει να προσκομίσει πιστοποιητικό εγγραφής στο οικείο Επιμελητήριο, ήτοι: ειδικότητας ΠΕ Γεωτεχνικών (Κτηνιάτρων ή Ιχθυολόγων ή Γεωλόγων ή Δασολόγων </w:t>
      </w:r>
      <w:proofErr w:type="spellStart"/>
      <w:r w:rsidRPr="00D91464">
        <w:rPr>
          <w:lang w:val="el-GR"/>
        </w:rPr>
        <w:t>κ.ο.κ.</w:t>
      </w:r>
      <w:proofErr w:type="spellEnd"/>
      <w:r w:rsidRPr="00D91464">
        <w:rPr>
          <w:lang w:val="el-GR"/>
        </w:rPr>
        <w:t xml:space="preserve">) ή ειδικότητας ΠΕ Μηχανικών (Μηχανικών Περιβάλλοντος, Γεωλόγων, </w:t>
      </w:r>
      <w:proofErr w:type="spellStart"/>
      <w:r w:rsidRPr="00D91464">
        <w:rPr>
          <w:lang w:val="el-GR"/>
        </w:rPr>
        <w:t>κ.ο.κ</w:t>
      </w:r>
      <w:proofErr w:type="spellEnd"/>
      <w:r w:rsidRPr="00D91464">
        <w:rPr>
          <w:lang w:val="el-GR"/>
        </w:rPr>
        <w:t xml:space="preserve">) και πτυχίο μελετητή, σε ισχύ. Σε περίπτωση εταιρίας πρέπει να προσκομιστεί το σχετικό πτυχίο. Επίσης, ο ανάδοχος θα πρέπει να έχει ολοκληρώσει τουλάχιστο δύο (2) μελέτες ειδικής οικολογικής αξιολόγησης που αφορούν θαλάσσια υδατοκαλλιέργεια, κατά το Ν. 4014/2011. Ο ανάδοχος θα πρέπει να ορίσει «Επιστημονικό Υπεύθυνο», ειδικότητας ΠΕ Περιβαλλοντολόγων, ο οποίος έχει την ευθύνη της εποπτείας και του συντονισμού υλοποίησης του έργου και της συνεργασίας και επικοινωνίας με την Διευθύνουσα Υπηρεσία και τις </w:t>
      </w:r>
      <w:r w:rsidR="0054370C" w:rsidRPr="00D91464">
        <w:rPr>
          <w:lang w:val="el-GR"/>
        </w:rPr>
        <w:t>Κ</w:t>
      </w:r>
      <w:r w:rsidRPr="00D91464">
        <w:rPr>
          <w:lang w:val="el-GR"/>
        </w:rPr>
        <w:t>τηνιατρικές αρχές των Περιφερειακών Ενοτήτων.</w:t>
      </w:r>
    </w:p>
    <w:p w14:paraId="6B3E8F26" w14:textId="77777777" w:rsidR="0004193E" w:rsidRPr="00656CD0" w:rsidRDefault="0004193E" w:rsidP="0004193E">
      <w:pPr>
        <w:spacing w:after="0" w:line="240" w:lineRule="auto"/>
        <w:jc w:val="both"/>
        <w:rPr>
          <w:rFonts w:cs="Calibri"/>
          <w:lang w:val="el-GR"/>
        </w:rPr>
      </w:pPr>
    </w:p>
    <w:p w14:paraId="5E0E7D4E" w14:textId="128E7827" w:rsidR="00FF1BAF" w:rsidRPr="00656CD0" w:rsidRDefault="00473E20" w:rsidP="002C3EB3">
      <w:pPr>
        <w:numPr>
          <w:ilvl w:val="0"/>
          <w:numId w:val="11"/>
        </w:numPr>
        <w:spacing w:after="0" w:line="240" w:lineRule="auto"/>
        <w:ind w:left="0" w:firstLine="0"/>
        <w:rPr>
          <w:rFonts w:cs="Calibri"/>
          <w:b/>
          <w:bCs/>
          <w:lang w:val="el-GR"/>
        </w:rPr>
      </w:pPr>
      <w:bookmarkStart w:id="11" w:name="_Hlk198726911"/>
      <w:r w:rsidRPr="00656CD0">
        <w:rPr>
          <w:rFonts w:cs="Calibri"/>
          <w:b/>
          <w:bCs/>
          <w:lang w:val="el-GR"/>
        </w:rPr>
        <w:t>ΣΤΟΙΧΕΙΑ ΕΡΓΟΥ</w:t>
      </w:r>
      <w:bookmarkEnd w:id="11"/>
    </w:p>
    <w:p w14:paraId="3B974FD4" w14:textId="7729E5B0" w:rsidR="0004193E" w:rsidRPr="00656CD0" w:rsidRDefault="0004193E" w:rsidP="0004193E">
      <w:pPr>
        <w:tabs>
          <w:tab w:val="left" w:pos="426"/>
        </w:tabs>
        <w:spacing w:after="0" w:line="240" w:lineRule="auto"/>
        <w:jc w:val="both"/>
        <w:rPr>
          <w:rFonts w:cs="Calibri"/>
          <w:lang w:val="el-GR"/>
        </w:rPr>
      </w:pPr>
      <w:r w:rsidRPr="00656CD0">
        <w:rPr>
          <w:rFonts w:cs="Calibri"/>
          <w:lang w:val="el-GR"/>
        </w:rPr>
        <w:t>Η υγειονομική μελέτη (</w:t>
      </w:r>
      <w:r w:rsidR="008F54C6" w:rsidRPr="00656CD0">
        <w:rPr>
          <w:rFonts w:cs="Calibri"/>
          <w:lang w:val="el-GR"/>
        </w:rPr>
        <w:t xml:space="preserve">σύμφωνα με το </w:t>
      </w:r>
      <w:r w:rsidRPr="00656CD0">
        <w:rPr>
          <w:rFonts w:cs="Calibri"/>
          <w:lang w:val="el-GR"/>
        </w:rPr>
        <w:t xml:space="preserve">άρθρο 56 του Εκτελεστικού Κανονισμού 2019/627) </w:t>
      </w:r>
      <w:r w:rsidR="008F54C6" w:rsidRPr="00656CD0">
        <w:rPr>
          <w:rFonts w:cs="Calibri"/>
          <w:lang w:val="el-GR"/>
        </w:rPr>
        <w:t xml:space="preserve">πρέπει να </w:t>
      </w:r>
      <w:r w:rsidRPr="00656CD0">
        <w:rPr>
          <w:rFonts w:cs="Calibri"/>
          <w:lang w:val="el-GR"/>
        </w:rPr>
        <w:t xml:space="preserve">αφορά όλες τις ζώνες αλιείας και καλλιέργειας δίθυρων μαλακίων στην περιφέρεια ΑΜΘ και </w:t>
      </w:r>
      <w:r w:rsidR="008F54C6" w:rsidRPr="00656CD0">
        <w:rPr>
          <w:rFonts w:cs="Calibri"/>
          <w:lang w:val="el-GR"/>
        </w:rPr>
        <w:t xml:space="preserve">να </w:t>
      </w:r>
      <w:r w:rsidRPr="00656CD0">
        <w:rPr>
          <w:rFonts w:cs="Calibri"/>
          <w:lang w:val="el-GR"/>
        </w:rPr>
        <w:t xml:space="preserve">περιλαμβάνει </w:t>
      </w:r>
      <w:r w:rsidRPr="00656CD0">
        <w:rPr>
          <w:rFonts w:cs="Calibri"/>
          <w:b/>
          <w:bCs/>
          <w:lang w:val="el-GR"/>
        </w:rPr>
        <w:t>απαραίτητα</w:t>
      </w:r>
      <w:r w:rsidRPr="00656CD0">
        <w:rPr>
          <w:rFonts w:cs="Calibri"/>
          <w:lang w:val="el-GR"/>
        </w:rPr>
        <w:t>:</w:t>
      </w:r>
    </w:p>
    <w:p w14:paraId="36DE5394" w14:textId="77777777" w:rsidR="0004193E" w:rsidRPr="00656CD0" w:rsidRDefault="0004193E" w:rsidP="0004193E">
      <w:pPr>
        <w:tabs>
          <w:tab w:val="left" w:pos="426"/>
        </w:tabs>
        <w:spacing w:after="0" w:line="240" w:lineRule="auto"/>
        <w:jc w:val="both"/>
        <w:rPr>
          <w:rFonts w:cs="Calibri"/>
          <w:lang w:val="el-GR"/>
        </w:rPr>
      </w:pPr>
    </w:p>
    <w:p w14:paraId="0A392D42" w14:textId="77777777" w:rsidR="0004193E" w:rsidRPr="00656CD0" w:rsidRDefault="0004193E" w:rsidP="002C3EB3">
      <w:pPr>
        <w:pStyle w:val="ad"/>
        <w:numPr>
          <w:ilvl w:val="0"/>
          <w:numId w:val="12"/>
        </w:numPr>
        <w:tabs>
          <w:tab w:val="left" w:pos="426"/>
        </w:tabs>
        <w:spacing w:after="0" w:line="240" w:lineRule="auto"/>
        <w:jc w:val="both"/>
        <w:rPr>
          <w:rFonts w:cs="Calibri"/>
          <w:lang w:val="el-GR"/>
        </w:rPr>
      </w:pPr>
      <w:bookmarkStart w:id="12" w:name="_Hlk198724784"/>
      <w:r w:rsidRPr="00656CD0">
        <w:rPr>
          <w:rFonts w:cs="Calibri"/>
          <w:lang w:val="el-GR"/>
        </w:rPr>
        <w:t>Κατάλογο των πηγών ρύπανσης, ανθρώπινης ή ζωικής προέλευσης, οι οποίες ενδέχεται να συνιστούν πηγή μόλυνσης της περιοχής παραγωγής, για κάθε περιοχή παραγωγής ξεχωριστά</w:t>
      </w:r>
    </w:p>
    <w:p w14:paraId="4E8A044F" w14:textId="77777777" w:rsidR="0004193E" w:rsidRPr="00656CD0" w:rsidRDefault="0004193E" w:rsidP="002C3EB3">
      <w:pPr>
        <w:pStyle w:val="ad"/>
        <w:numPr>
          <w:ilvl w:val="0"/>
          <w:numId w:val="12"/>
        </w:numPr>
        <w:tabs>
          <w:tab w:val="left" w:pos="426"/>
        </w:tabs>
        <w:spacing w:after="0" w:line="240" w:lineRule="auto"/>
        <w:jc w:val="both"/>
        <w:rPr>
          <w:rFonts w:cs="Calibri"/>
          <w:lang w:val="el-GR"/>
        </w:rPr>
      </w:pPr>
      <w:r w:rsidRPr="00656CD0">
        <w:rPr>
          <w:rFonts w:cs="Calibri"/>
          <w:lang w:val="el-GR"/>
        </w:rPr>
        <w:t xml:space="preserve">Εξέταση των ποσοτήτων οργανικών ρύπων που απελευθερώνονται κατά τις διάφορες περιόδους του έτους, ανάλογα με τις εποχικές διακυμάνσεις του ανθρώπινου και ζωικού πληθυσμού στη λεκάνη απορροής, τα στοιχεία για τις βροχοπτώσεις, την επεξεργασία των λυμάτων κ.λπ., για κάθε περιοχή παραγωγής ξεχωριστά </w:t>
      </w:r>
    </w:p>
    <w:p w14:paraId="1FD4218B" w14:textId="77777777" w:rsidR="0004193E" w:rsidRPr="00656CD0" w:rsidRDefault="0004193E" w:rsidP="002C3EB3">
      <w:pPr>
        <w:pStyle w:val="ad"/>
        <w:numPr>
          <w:ilvl w:val="0"/>
          <w:numId w:val="12"/>
        </w:numPr>
        <w:tabs>
          <w:tab w:val="left" w:pos="426"/>
        </w:tabs>
        <w:spacing w:after="0" w:line="240" w:lineRule="auto"/>
        <w:jc w:val="both"/>
        <w:rPr>
          <w:rFonts w:cs="Calibri"/>
          <w:lang w:val="el-GR"/>
        </w:rPr>
      </w:pPr>
      <w:r w:rsidRPr="00656CD0">
        <w:rPr>
          <w:rFonts w:cs="Calibri"/>
          <w:lang w:val="el-GR"/>
        </w:rPr>
        <w:t>Προσδιορισμό των χαρακτηριστικών της κυκλοφορίας των ρύπων, με βάση τα ρεύματα, τη βαθυμετρία και τον παλιρροϊκό κύκλο στην περιοχή παραγωγής, για κάθε περιοχή παραγωγής ξεχωριστά</w:t>
      </w:r>
    </w:p>
    <w:bookmarkEnd w:id="12"/>
    <w:p w14:paraId="7A56D479" w14:textId="77777777" w:rsidR="008F54C6" w:rsidRPr="00656CD0" w:rsidRDefault="008F54C6" w:rsidP="008F54C6">
      <w:pPr>
        <w:tabs>
          <w:tab w:val="left" w:pos="426"/>
        </w:tabs>
        <w:spacing w:after="0" w:line="240" w:lineRule="auto"/>
        <w:jc w:val="both"/>
        <w:rPr>
          <w:rFonts w:cs="Calibri"/>
          <w:lang w:val="el-GR"/>
        </w:rPr>
      </w:pPr>
    </w:p>
    <w:p w14:paraId="51DDA694" w14:textId="76D9823E" w:rsidR="008F54C6" w:rsidRPr="00656CD0" w:rsidRDefault="00C405CB" w:rsidP="008F54C6">
      <w:pPr>
        <w:tabs>
          <w:tab w:val="left" w:pos="426"/>
        </w:tabs>
        <w:spacing w:after="0" w:line="240" w:lineRule="auto"/>
        <w:jc w:val="both"/>
        <w:rPr>
          <w:rFonts w:cs="Calibri"/>
          <w:lang w:val="el-GR"/>
        </w:rPr>
      </w:pPr>
      <w:r w:rsidRPr="00656CD0">
        <w:rPr>
          <w:rFonts w:cs="Calibri"/>
          <w:lang w:val="el-GR"/>
        </w:rPr>
        <w:t xml:space="preserve">Μεθοδολογικά, για την κατάρτιση της υγειονομικής μελέτης και για κάθε περιοχή παραγωγής, θα πρέπει να </w:t>
      </w:r>
      <w:r w:rsidR="001E597F" w:rsidRPr="00656CD0">
        <w:rPr>
          <w:rFonts w:cs="Calibri"/>
          <w:lang w:val="el-GR"/>
        </w:rPr>
        <w:t>συλλεγούν και να αξιολογηθούν δεδομένα για τα παρακάτω:</w:t>
      </w:r>
    </w:p>
    <w:p w14:paraId="4B685158" w14:textId="77777777" w:rsidR="003F3D17" w:rsidRPr="00656CD0" w:rsidRDefault="003F3D17" w:rsidP="008F54C6">
      <w:pPr>
        <w:tabs>
          <w:tab w:val="left" w:pos="426"/>
        </w:tabs>
        <w:spacing w:after="0" w:line="240" w:lineRule="auto"/>
        <w:jc w:val="both"/>
        <w:rPr>
          <w:rFonts w:cs="Calibri"/>
          <w:lang w:val="el-GR"/>
        </w:rPr>
      </w:pPr>
    </w:p>
    <w:p w14:paraId="6AD99B5E" w14:textId="219561D4" w:rsidR="008F54C6" w:rsidRPr="00656CD0" w:rsidRDefault="003F3D17" w:rsidP="008F54C6">
      <w:pPr>
        <w:tabs>
          <w:tab w:val="left" w:pos="426"/>
        </w:tabs>
        <w:spacing w:after="0" w:line="240" w:lineRule="auto"/>
        <w:jc w:val="both"/>
        <w:rPr>
          <w:rFonts w:cs="Calibri"/>
          <w:b/>
          <w:bCs/>
          <w:lang w:val="el-GR"/>
        </w:rPr>
      </w:pPr>
      <w:r w:rsidRPr="00656CD0">
        <w:rPr>
          <w:rFonts w:cs="Calibri"/>
          <w:b/>
          <w:bCs/>
          <w:lang w:val="el-GR"/>
        </w:rPr>
        <w:t xml:space="preserve">Α. </w:t>
      </w:r>
      <w:r w:rsidR="001E597F" w:rsidRPr="00656CD0">
        <w:rPr>
          <w:rFonts w:cs="Calibri"/>
          <w:b/>
          <w:bCs/>
          <w:lang w:val="el-GR"/>
        </w:rPr>
        <w:t>ΧΑΡΑΚΤΗΡΙΣΤΙΚΑ</w:t>
      </w:r>
      <w:r w:rsidR="008F54C6" w:rsidRPr="00656CD0">
        <w:rPr>
          <w:rFonts w:cs="Calibri"/>
          <w:b/>
          <w:bCs/>
          <w:lang w:val="el-GR"/>
        </w:rPr>
        <w:t xml:space="preserve"> ΠΕΡΙΟΧΗΣ ΠΑΡΑΓΩΓΗΣ </w:t>
      </w:r>
    </w:p>
    <w:p w14:paraId="392A5158" w14:textId="77777777" w:rsidR="008F54C6" w:rsidRPr="00656CD0" w:rsidRDefault="008F54C6" w:rsidP="008F54C6">
      <w:pPr>
        <w:tabs>
          <w:tab w:val="left" w:pos="426"/>
        </w:tabs>
        <w:spacing w:after="0" w:line="240" w:lineRule="auto"/>
        <w:jc w:val="both"/>
        <w:rPr>
          <w:rFonts w:cs="Calibri"/>
          <w:lang w:val="el-GR"/>
        </w:rPr>
      </w:pPr>
      <w:r w:rsidRPr="00656CD0">
        <w:rPr>
          <w:rFonts w:cs="Calibri"/>
          <w:lang w:val="el-GR"/>
        </w:rPr>
        <w:t xml:space="preserve">Τα χαρακτηριστικά που θα πρέπει να αναγνωρίζονται και να καταγράφονται για την συγκομιδή σε μια περιοχή παραγωγής είναι τα παρακάτω: </w:t>
      </w:r>
    </w:p>
    <w:p w14:paraId="277F81E6" w14:textId="77777777" w:rsidR="008F54C6" w:rsidRPr="00656CD0" w:rsidRDefault="008F54C6" w:rsidP="008F54C6">
      <w:pPr>
        <w:tabs>
          <w:tab w:val="left" w:pos="426"/>
        </w:tabs>
        <w:spacing w:after="0" w:line="240" w:lineRule="auto"/>
        <w:jc w:val="both"/>
        <w:rPr>
          <w:rFonts w:cs="Calibri"/>
          <w:lang w:val="el-GR"/>
        </w:rPr>
      </w:pPr>
      <w:r w:rsidRPr="00656CD0">
        <w:rPr>
          <w:rFonts w:cs="Calibri"/>
          <w:lang w:val="el-GR"/>
        </w:rPr>
        <w:t>1.</w:t>
      </w:r>
      <w:r w:rsidRPr="00656CD0">
        <w:rPr>
          <w:rFonts w:cs="Calibri"/>
          <w:lang w:val="el-GR"/>
        </w:rPr>
        <w:tab/>
        <w:t xml:space="preserve">Προσδιορισμός τοποθεσίας και έκτασης </w:t>
      </w:r>
    </w:p>
    <w:p w14:paraId="61A721BB" w14:textId="77777777" w:rsidR="008F54C6" w:rsidRPr="00656CD0" w:rsidRDefault="008F54C6" w:rsidP="008F54C6">
      <w:pPr>
        <w:tabs>
          <w:tab w:val="left" w:pos="426"/>
        </w:tabs>
        <w:spacing w:after="0" w:line="240" w:lineRule="auto"/>
        <w:jc w:val="both"/>
        <w:rPr>
          <w:rFonts w:cs="Calibri"/>
          <w:lang w:val="el-GR"/>
        </w:rPr>
      </w:pPr>
      <w:r w:rsidRPr="00656CD0">
        <w:rPr>
          <w:rFonts w:cs="Calibri"/>
          <w:lang w:val="el-GR"/>
        </w:rPr>
        <w:t>2.</w:t>
      </w:r>
      <w:r w:rsidRPr="00656CD0">
        <w:rPr>
          <w:rFonts w:cs="Calibri"/>
          <w:lang w:val="el-GR"/>
        </w:rPr>
        <w:tab/>
        <w:t xml:space="preserve">Είδη δίθυρων μαλακίων </w:t>
      </w:r>
    </w:p>
    <w:p w14:paraId="63C5E038" w14:textId="77777777" w:rsidR="008F54C6" w:rsidRPr="00656CD0" w:rsidRDefault="008F54C6" w:rsidP="008F54C6">
      <w:pPr>
        <w:tabs>
          <w:tab w:val="left" w:pos="426"/>
        </w:tabs>
        <w:spacing w:after="0" w:line="240" w:lineRule="auto"/>
        <w:jc w:val="both"/>
        <w:rPr>
          <w:rFonts w:cs="Calibri"/>
          <w:lang w:val="el-GR"/>
        </w:rPr>
      </w:pPr>
      <w:r w:rsidRPr="00656CD0">
        <w:rPr>
          <w:rFonts w:cs="Calibri"/>
          <w:lang w:val="el-GR"/>
        </w:rPr>
        <w:t>3.</w:t>
      </w:r>
      <w:r w:rsidRPr="00656CD0">
        <w:rPr>
          <w:rFonts w:cs="Calibri"/>
          <w:lang w:val="el-GR"/>
        </w:rPr>
        <w:tab/>
        <w:t xml:space="preserve">Υδατοκαλλιέργεια ή άγρια αποθέματα </w:t>
      </w:r>
    </w:p>
    <w:p w14:paraId="3937A3A7" w14:textId="77777777" w:rsidR="008F54C6" w:rsidRPr="00656CD0" w:rsidRDefault="008F54C6" w:rsidP="008F54C6">
      <w:pPr>
        <w:tabs>
          <w:tab w:val="left" w:pos="426"/>
        </w:tabs>
        <w:spacing w:after="0" w:line="240" w:lineRule="auto"/>
        <w:jc w:val="both"/>
        <w:rPr>
          <w:rFonts w:cs="Calibri"/>
          <w:lang w:val="el-GR"/>
        </w:rPr>
      </w:pPr>
      <w:r w:rsidRPr="00656CD0">
        <w:rPr>
          <w:rFonts w:cs="Calibri"/>
          <w:lang w:val="el-GR"/>
        </w:rPr>
        <w:t>4.</w:t>
      </w:r>
      <w:r w:rsidRPr="00656CD0">
        <w:rPr>
          <w:rFonts w:cs="Calibri"/>
          <w:lang w:val="el-GR"/>
        </w:rPr>
        <w:tab/>
        <w:t xml:space="preserve">Παραγωγική ικανότητα της περιοχής </w:t>
      </w:r>
    </w:p>
    <w:p w14:paraId="268E194F" w14:textId="77777777" w:rsidR="008F54C6" w:rsidRPr="00656CD0" w:rsidRDefault="008F54C6" w:rsidP="008F54C6">
      <w:pPr>
        <w:tabs>
          <w:tab w:val="left" w:pos="426"/>
        </w:tabs>
        <w:spacing w:after="0" w:line="240" w:lineRule="auto"/>
        <w:jc w:val="both"/>
        <w:rPr>
          <w:rFonts w:cs="Calibri"/>
          <w:lang w:val="el-GR"/>
        </w:rPr>
      </w:pPr>
      <w:r w:rsidRPr="00656CD0">
        <w:rPr>
          <w:rFonts w:cs="Calibri"/>
          <w:lang w:val="el-GR"/>
        </w:rPr>
        <w:t>5.</w:t>
      </w:r>
      <w:r w:rsidRPr="00656CD0">
        <w:rPr>
          <w:rFonts w:cs="Calibri"/>
          <w:lang w:val="el-GR"/>
        </w:rPr>
        <w:tab/>
        <w:t xml:space="preserve">Περιοχή παραγωγής ή </w:t>
      </w:r>
      <w:proofErr w:type="spellStart"/>
      <w:r w:rsidRPr="00656CD0">
        <w:rPr>
          <w:rFonts w:cs="Calibri"/>
          <w:lang w:val="el-GR"/>
        </w:rPr>
        <w:t>μεταγκατάστασης</w:t>
      </w:r>
      <w:proofErr w:type="spellEnd"/>
      <w:r w:rsidRPr="00656CD0">
        <w:rPr>
          <w:rFonts w:cs="Calibri"/>
          <w:lang w:val="el-GR"/>
        </w:rPr>
        <w:t xml:space="preserve"> </w:t>
      </w:r>
    </w:p>
    <w:p w14:paraId="346DA4CC" w14:textId="77777777" w:rsidR="008F54C6" w:rsidRPr="00656CD0" w:rsidRDefault="008F54C6" w:rsidP="008F54C6">
      <w:pPr>
        <w:tabs>
          <w:tab w:val="left" w:pos="426"/>
        </w:tabs>
        <w:spacing w:after="0" w:line="240" w:lineRule="auto"/>
        <w:jc w:val="both"/>
        <w:rPr>
          <w:rFonts w:cs="Calibri"/>
          <w:lang w:val="el-GR"/>
        </w:rPr>
      </w:pPr>
      <w:r w:rsidRPr="00656CD0">
        <w:rPr>
          <w:rFonts w:cs="Calibri"/>
          <w:lang w:val="el-GR"/>
        </w:rPr>
        <w:t>6.</w:t>
      </w:r>
      <w:r w:rsidRPr="00656CD0">
        <w:rPr>
          <w:rFonts w:cs="Calibri"/>
          <w:lang w:val="el-GR"/>
        </w:rPr>
        <w:tab/>
        <w:t xml:space="preserve">Εποχικότητα της συγκομιδής </w:t>
      </w:r>
    </w:p>
    <w:p w14:paraId="6D57E951" w14:textId="77777777" w:rsidR="008F54C6" w:rsidRPr="00656CD0" w:rsidRDefault="008F54C6" w:rsidP="008F54C6">
      <w:pPr>
        <w:tabs>
          <w:tab w:val="left" w:pos="426"/>
        </w:tabs>
        <w:spacing w:after="0" w:line="240" w:lineRule="auto"/>
        <w:jc w:val="both"/>
        <w:rPr>
          <w:rFonts w:cs="Calibri"/>
          <w:lang w:val="el-GR"/>
        </w:rPr>
      </w:pPr>
      <w:r w:rsidRPr="00656CD0">
        <w:rPr>
          <w:rFonts w:cs="Calibri"/>
          <w:lang w:val="el-GR"/>
        </w:rPr>
        <w:t>7.</w:t>
      </w:r>
      <w:r w:rsidRPr="00656CD0">
        <w:rPr>
          <w:rFonts w:cs="Calibri"/>
          <w:lang w:val="el-GR"/>
        </w:rPr>
        <w:tab/>
        <w:t xml:space="preserve">Τεχνικές ανάπτυξης και συγκομιδής </w:t>
      </w:r>
    </w:p>
    <w:p w14:paraId="609EC601" w14:textId="7F5AF295" w:rsidR="008F54C6" w:rsidRPr="00656CD0" w:rsidRDefault="008F54C6" w:rsidP="008F54C6">
      <w:pPr>
        <w:tabs>
          <w:tab w:val="left" w:pos="426"/>
        </w:tabs>
        <w:spacing w:after="0" w:line="240" w:lineRule="auto"/>
        <w:jc w:val="both"/>
        <w:rPr>
          <w:rFonts w:cs="Calibri"/>
          <w:lang w:val="el-GR"/>
        </w:rPr>
      </w:pPr>
      <w:r w:rsidRPr="00656CD0">
        <w:rPr>
          <w:rFonts w:cs="Calibri"/>
          <w:lang w:val="el-GR"/>
        </w:rPr>
        <w:t>8.</w:t>
      </w:r>
      <w:r w:rsidRPr="00656CD0">
        <w:rPr>
          <w:rFonts w:cs="Calibri"/>
          <w:lang w:val="el-GR"/>
        </w:rPr>
        <w:tab/>
        <w:t>Τυχόν διατήρηση των ελέγχων (</w:t>
      </w:r>
      <w:proofErr w:type="spellStart"/>
      <w:r w:rsidRPr="00656CD0">
        <w:rPr>
          <w:rFonts w:cs="Calibri"/>
          <w:lang w:val="el-GR"/>
        </w:rPr>
        <w:t>π.χ</w:t>
      </w:r>
      <w:proofErr w:type="spellEnd"/>
      <w:r w:rsidRPr="00656CD0">
        <w:rPr>
          <w:rFonts w:cs="Calibri"/>
          <w:lang w:val="el-GR"/>
        </w:rPr>
        <w:t xml:space="preserve"> μετά την λήξη της περιόδου συγκομιδής)</w:t>
      </w:r>
    </w:p>
    <w:p w14:paraId="640F105B" w14:textId="77777777" w:rsidR="003F3D17" w:rsidRPr="00656CD0" w:rsidRDefault="003F3D17" w:rsidP="008F54C6">
      <w:pPr>
        <w:tabs>
          <w:tab w:val="left" w:pos="426"/>
        </w:tabs>
        <w:spacing w:after="0" w:line="240" w:lineRule="auto"/>
        <w:jc w:val="both"/>
        <w:rPr>
          <w:rFonts w:cs="Calibri"/>
          <w:lang w:val="el-GR"/>
        </w:rPr>
      </w:pPr>
    </w:p>
    <w:p w14:paraId="461EFEB0" w14:textId="480F84C2" w:rsidR="008F54C6" w:rsidRPr="00656CD0" w:rsidRDefault="003F3D17" w:rsidP="008F54C6">
      <w:pPr>
        <w:tabs>
          <w:tab w:val="left" w:pos="426"/>
        </w:tabs>
        <w:spacing w:after="0" w:line="240" w:lineRule="auto"/>
        <w:jc w:val="both"/>
        <w:rPr>
          <w:rFonts w:cs="Calibri"/>
          <w:b/>
          <w:bCs/>
          <w:lang w:val="el-GR"/>
        </w:rPr>
      </w:pPr>
      <w:r w:rsidRPr="00656CD0">
        <w:rPr>
          <w:rFonts w:cs="Calibri"/>
          <w:b/>
          <w:bCs/>
          <w:lang w:val="el-GR"/>
        </w:rPr>
        <w:t xml:space="preserve">Β. </w:t>
      </w:r>
      <w:r w:rsidR="008F54C6" w:rsidRPr="00656CD0">
        <w:rPr>
          <w:rFonts w:cs="Calibri"/>
          <w:b/>
          <w:bCs/>
          <w:lang w:val="el-GR"/>
        </w:rPr>
        <w:t>ΣΥΛΛΟΓΗ ΒΙΒΛΙΟΓΡΑΦΙΚΩΝ ΔΕΔΟΜΕΝΩΝ</w:t>
      </w:r>
    </w:p>
    <w:p w14:paraId="2E1D761D" w14:textId="6A49E89C" w:rsidR="008F54C6" w:rsidRPr="00656CD0" w:rsidRDefault="00F367C0" w:rsidP="008F54C6">
      <w:pPr>
        <w:tabs>
          <w:tab w:val="left" w:pos="426"/>
        </w:tabs>
        <w:spacing w:after="0" w:line="240" w:lineRule="auto"/>
        <w:jc w:val="both"/>
        <w:rPr>
          <w:rFonts w:cs="Calibri"/>
          <w:b/>
          <w:bCs/>
          <w:lang w:val="el-GR"/>
        </w:rPr>
      </w:pPr>
      <w:r w:rsidRPr="00656CD0">
        <w:rPr>
          <w:rFonts w:cs="Calibri"/>
          <w:b/>
          <w:bCs/>
          <w:lang w:val="el-GR"/>
        </w:rPr>
        <w:t>Β1.</w:t>
      </w:r>
      <w:r w:rsidRPr="00656CD0">
        <w:rPr>
          <w:rFonts w:cs="Calibri"/>
          <w:lang w:val="el-GR"/>
        </w:rPr>
        <w:t xml:space="preserve"> </w:t>
      </w:r>
      <w:r w:rsidR="008F54C6" w:rsidRPr="00656CD0">
        <w:rPr>
          <w:rFonts w:cs="Calibri"/>
          <w:b/>
          <w:bCs/>
          <w:lang w:val="el-GR"/>
        </w:rPr>
        <w:t xml:space="preserve">Αναγνώριση των πηγών μόλυνσης: </w:t>
      </w:r>
    </w:p>
    <w:p w14:paraId="3B48F7A6" w14:textId="77777777" w:rsidR="008F54C6" w:rsidRPr="00656CD0" w:rsidRDefault="008F54C6" w:rsidP="008F54C6">
      <w:pPr>
        <w:tabs>
          <w:tab w:val="left" w:pos="426"/>
        </w:tabs>
        <w:spacing w:after="0" w:line="240" w:lineRule="auto"/>
        <w:jc w:val="both"/>
        <w:rPr>
          <w:rFonts w:cs="Calibri"/>
          <w:lang w:val="el-GR"/>
        </w:rPr>
      </w:pPr>
      <w:r w:rsidRPr="00656CD0">
        <w:rPr>
          <w:rFonts w:cs="Calibri"/>
          <w:lang w:val="el-GR"/>
        </w:rPr>
        <w:t xml:space="preserve">Είναι υποχρεωτικό να γίνει μια καταγραφή των πηγών μόλυνσης, ανθρώπινης ή ζωικής προέλευσης, ως πιθανή πηγή μόλυνσης της περιοχής παραγωγής και όπου είναι δυνατόν να πραγματοποιείται η εξέταση της ποσότητας των οργανικών ρύπων, οι οποίοι απελευθερώνονται κατά την διάρκεια των διαφόρων περιόδων του έτους. </w:t>
      </w:r>
    </w:p>
    <w:p w14:paraId="79516F39" w14:textId="77777777" w:rsidR="008F54C6" w:rsidRPr="00656CD0" w:rsidRDefault="008F54C6" w:rsidP="008F54C6">
      <w:pPr>
        <w:tabs>
          <w:tab w:val="left" w:pos="426"/>
        </w:tabs>
        <w:spacing w:after="0" w:line="240" w:lineRule="auto"/>
        <w:jc w:val="both"/>
        <w:rPr>
          <w:rFonts w:cs="Calibri"/>
          <w:lang w:val="el-GR"/>
        </w:rPr>
      </w:pPr>
      <w:r w:rsidRPr="00656CD0">
        <w:rPr>
          <w:rFonts w:cs="Calibri"/>
          <w:lang w:val="el-GR"/>
        </w:rPr>
        <w:t xml:space="preserve">Οι πληροφορίες που αποκτήθηκαν και καταγράφηκαν πρέπει να περιλαμβάνουν στοιχεία για: </w:t>
      </w:r>
    </w:p>
    <w:p w14:paraId="4424C854" w14:textId="4312D5D2" w:rsidR="008F54C6" w:rsidRPr="00656CD0" w:rsidRDefault="002373B7" w:rsidP="008F54C6">
      <w:pPr>
        <w:tabs>
          <w:tab w:val="left" w:pos="426"/>
        </w:tabs>
        <w:spacing w:after="0" w:line="240" w:lineRule="auto"/>
        <w:jc w:val="both"/>
        <w:rPr>
          <w:rFonts w:cs="Calibri"/>
          <w:lang w:val="el-GR"/>
        </w:rPr>
      </w:pPr>
      <w:proofErr w:type="spellStart"/>
      <w:r w:rsidRPr="00656CD0">
        <w:rPr>
          <w:rFonts w:cs="Calibri"/>
        </w:rPr>
        <w:t>i</w:t>
      </w:r>
      <w:proofErr w:type="spellEnd"/>
      <w:r w:rsidR="008F54C6" w:rsidRPr="00656CD0">
        <w:rPr>
          <w:rFonts w:cs="Calibri"/>
          <w:lang w:val="el-GR"/>
        </w:rPr>
        <w:t>.</w:t>
      </w:r>
      <w:r w:rsidR="008F54C6" w:rsidRPr="00656CD0">
        <w:rPr>
          <w:rFonts w:cs="Calibri"/>
          <w:lang w:val="el-GR"/>
        </w:rPr>
        <w:tab/>
        <w:t>Τις συνεχείς απορροές λυμάτων:</w:t>
      </w:r>
    </w:p>
    <w:p w14:paraId="52262AA3" w14:textId="77777777" w:rsidR="008F54C6" w:rsidRPr="00656CD0" w:rsidRDefault="008F54C6" w:rsidP="008F54C6">
      <w:pPr>
        <w:tabs>
          <w:tab w:val="left" w:pos="426"/>
        </w:tabs>
        <w:spacing w:after="0" w:line="240" w:lineRule="auto"/>
        <w:jc w:val="both"/>
        <w:rPr>
          <w:rFonts w:cs="Calibri"/>
          <w:lang w:val="el-GR"/>
        </w:rPr>
      </w:pPr>
      <w:r w:rsidRPr="00656CD0">
        <w:rPr>
          <w:rFonts w:cs="Calibri"/>
          <w:lang w:val="el-GR"/>
        </w:rPr>
        <w:t xml:space="preserve">Τοποθεσία (γεωγραφικό μήκος/πλάτος ή εθνικές συντεταγμένες) </w:t>
      </w:r>
    </w:p>
    <w:p w14:paraId="1D3E8D2D" w14:textId="77777777" w:rsidR="008F54C6" w:rsidRPr="00656CD0" w:rsidRDefault="008F54C6" w:rsidP="008F54C6">
      <w:pPr>
        <w:tabs>
          <w:tab w:val="left" w:pos="426"/>
        </w:tabs>
        <w:spacing w:after="0" w:line="240" w:lineRule="auto"/>
        <w:jc w:val="both"/>
        <w:rPr>
          <w:rFonts w:cs="Calibri"/>
          <w:lang w:val="el-GR"/>
        </w:rPr>
      </w:pPr>
      <w:r w:rsidRPr="00656CD0">
        <w:rPr>
          <w:rFonts w:cs="Calibri"/>
          <w:lang w:val="el-GR"/>
        </w:rPr>
        <w:lastRenderedPageBreak/>
        <w:t xml:space="preserve">Μέγεθος (ροή ξηρού καιρού, μέγιστη ροή σε συνάρτηση του πληθυσμού αν δεν υπάρχει άλλη διαθέσιμη πληροφόρηση) (κυβικά μέτρα ανά ημέρα). </w:t>
      </w:r>
    </w:p>
    <w:p w14:paraId="03BAC8A6" w14:textId="77777777" w:rsidR="008F54C6" w:rsidRPr="00656CD0" w:rsidRDefault="008F54C6" w:rsidP="008F54C6">
      <w:pPr>
        <w:tabs>
          <w:tab w:val="left" w:pos="426"/>
        </w:tabs>
        <w:spacing w:after="0" w:line="240" w:lineRule="auto"/>
        <w:jc w:val="both"/>
        <w:rPr>
          <w:rFonts w:cs="Calibri"/>
          <w:lang w:val="el-GR"/>
        </w:rPr>
      </w:pPr>
      <w:r w:rsidRPr="00656CD0">
        <w:rPr>
          <w:rFonts w:cs="Calibri"/>
          <w:lang w:val="el-GR"/>
        </w:rPr>
        <w:t xml:space="preserve">Βαθμός επεξεργασίας (π.χ. ανεπεξέργαστα, πρωτογενή, δευτερογενή, τριτογενή, τα λύματα που έχουν υποστεί απολύμανση, σηπτική δεξαμενή). Παλιρροιακό φαινόμενο ή άλλη σχετική περιοδικότητα. </w:t>
      </w:r>
    </w:p>
    <w:p w14:paraId="2FB03EDB" w14:textId="77777777" w:rsidR="008F54C6" w:rsidRPr="00656CD0" w:rsidRDefault="008F54C6" w:rsidP="008F54C6">
      <w:pPr>
        <w:tabs>
          <w:tab w:val="left" w:pos="426"/>
        </w:tabs>
        <w:spacing w:after="0" w:line="240" w:lineRule="auto"/>
        <w:jc w:val="both"/>
        <w:rPr>
          <w:rFonts w:cs="Calibri"/>
          <w:lang w:val="el-GR"/>
        </w:rPr>
      </w:pPr>
      <w:r w:rsidRPr="00656CD0">
        <w:rPr>
          <w:rFonts w:cs="Calibri"/>
          <w:lang w:val="el-GR"/>
        </w:rPr>
        <w:t xml:space="preserve">Μικροβιακό φορτίο (αποτελέσματα πού λαμβάνονται από κάθε επιτήρηση της απορροής, μαζί με την πληροφορία για τις συνθήκες ροής). </w:t>
      </w:r>
    </w:p>
    <w:p w14:paraId="17681407" w14:textId="77777777" w:rsidR="008F54C6" w:rsidRPr="00656CD0" w:rsidRDefault="008F54C6" w:rsidP="008F54C6">
      <w:pPr>
        <w:tabs>
          <w:tab w:val="left" w:pos="426"/>
        </w:tabs>
        <w:spacing w:after="0" w:line="240" w:lineRule="auto"/>
        <w:jc w:val="both"/>
        <w:rPr>
          <w:rFonts w:cs="Calibri"/>
          <w:lang w:val="el-GR"/>
        </w:rPr>
      </w:pPr>
      <w:r w:rsidRPr="00656CD0">
        <w:rPr>
          <w:rFonts w:cs="Calibri"/>
          <w:lang w:val="el-GR"/>
        </w:rPr>
        <w:t xml:space="preserve">Υγειονομική κατάσταση (χρησιμοποιείται ως εναλλακτικό στοιχείο αν δεν είναι διαθέσιμη η μικροβιακή περιεκτικότητα) (μέτρηση της συγκέντρωσης της αμμωνίας, BOD, αιωρούμενα στερεά, μαζί με την όποια πληροφόρηση που αφορά στις συνθήκες ροής)   Εποχικές διακυμάνσεις σε οποιοδήποτε από τα παραπάνω. </w:t>
      </w:r>
    </w:p>
    <w:p w14:paraId="0ED51A6D" w14:textId="4C4F11A4" w:rsidR="008F54C6" w:rsidRPr="00656CD0" w:rsidRDefault="002373B7" w:rsidP="008F54C6">
      <w:pPr>
        <w:tabs>
          <w:tab w:val="left" w:pos="426"/>
        </w:tabs>
        <w:spacing w:after="0" w:line="240" w:lineRule="auto"/>
        <w:jc w:val="both"/>
        <w:rPr>
          <w:rFonts w:cs="Calibri"/>
          <w:lang w:val="el-GR"/>
        </w:rPr>
      </w:pPr>
      <w:r w:rsidRPr="00656CD0">
        <w:rPr>
          <w:rFonts w:cs="Calibri"/>
        </w:rPr>
        <w:t>ii</w:t>
      </w:r>
      <w:r w:rsidR="008F54C6" w:rsidRPr="00656CD0">
        <w:rPr>
          <w:rFonts w:cs="Calibri"/>
          <w:lang w:val="el-GR"/>
        </w:rPr>
        <w:t>.</w:t>
      </w:r>
      <w:r w:rsidR="008F54C6" w:rsidRPr="00656CD0">
        <w:rPr>
          <w:rFonts w:cs="Calibri"/>
          <w:lang w:val="el-GR"/>
        </w:rPr>
        <w:tab/>
        <w:t xml:space="preserve">Τις απορροές λυμάτων εξαρτώμενες από την βροχόπτωση (π.χ. υπερχείλισης των υπονόμων) και άλλες απορροές που εξαρτώνται από τη βροχόπτωση (π.χ. εκροές </w:t>
      </w:r>
      <w:proofErr w:type="spellStart"/>
      <w:r w:rsidR="008F54C6" w:rsidRPr="00656CD0">
        <w:rPr>
          <w:rFonts w:cs="Calibri"/>
          <w:lang w:val="el-GR"/>
        </w:rPr>
        <w:t>ομβρίων</w:t>
      </w:r>
      <w:proofErr w:type="spellEnd"/>
      <w:r w:rsidR="008F54C6" w:rsidRPr="00656CD0">
        <w:rPr>
          <w:rFonts w:cs="Calibri"/>
          <w:lang w:val="el-GR"/>
        </w:rPr>
        <w:t xml:space="preserve">) </w:t>
      </w:r>
    </w:p>
    <w:p w14:paraId="20637ED2" w14:textId="77777777" w:rsidR="008F54C6" w:rsidRPr="00656CD0" w:rsidRDefault="008F54C6" w:rsidP="008F54C6">
      <w:pPr>
        <w:tabs>
          <w:tab w:val="left" w:pos="426"/>
        </w:tabs>
        <w:spacing w:after="0" w:line="240" w:lineRule="auto"/>
        <w:jc w:val="both"/>
        <w:rPr>
          <w:rFonts w:cs="Calibri"/>
          <w:lang w:val="el-GR"/>
        </w:rPr>
      </w:pPr>
      <w:r w:rsidRPr="00656CD0">
        <w:rPr>
          <w:rFonts w:cs="Calibri"/>
          <w:lang w:val="el-GR"/>
        </w:rPr>
        <w:t xml:space="preserve">Τοποθεσία (γεωγραφικό μήκος/πλάτος ή εθνικές συντεταγμένες) </w:t>
      </w:r>
    </w:p>
    <w:p w14:paraId="2405131C" w14:textId="77777777" w:rsidR="008F54C6" w:rsidRPr="00656CD0" w:rsidRDefault="008F54C6" w:rsidP="008F54C6">
      <w:pPr>
        <w:tabs>
          <w:tab w:val="left" w:pos="426"/>
        </w:tabs>
        <w:spacing w:after="0" w:line="240" w:lineRule="auto"/>
        <w:jc w:val="both"/>
        <w:rPr>
          <w:rFonts w:cs="Calibri"/>
          <w:lang w:val="el-GR"/>
        </w:rPr>
      </w:pPr>
      <w:r w:rsidRPr="00656CD0">
        <w:rPr>
          <w:rFonts w:cs="Calibri"/>
          <w:lang w:val="el-GR"/>
        </w:rPr>
        <w:t xml:space="preserve">Μετρήσιμη ή προβλεπόμενη συχνότητα απορροής (ανά έτος) </w:t>
      </w:r>
    </w:p>
    <w:p w14:paraId="71BAE452" w14:textId="77777777" w:rsidR="008F54C6" w:rsidRPr="00656CD0" w:rsidRDefault="008F54C6" w:rsidP="008F54C6">
      <w:pPr>
        <w:tabs>
          <w:tab w:val="left" w:pos="426"/>
        </w:tabs>
        <w:spacing w:after="0" w:line="240" w:lineRule="auto"/>
        <w:jc w:val="both"/>
        <w:rPr>
          <w:rFonts w:cs="Calibri"/>
          <w:lang w:val="el-GR"/>
        </w:rPr>
      </w:pPr>
      <w:r w:rsidRPr="00656CD0">
        <w:rPr>
          <w:rFonts w:cs="Calibri"/>
          <w:lang w:val="el-GR"/>
        </w:rPr>
        <w:t>Βαθμός επεξεργασίας (εάν υπάρχει)</w:t>
      </w:r>
    </w:p>
    <w:p w14:paraId="29D6251C" w14:textId="77777777" w:rsidR="008F54C6" w:rsidRPr="00656CD0" w:rsidRDefault="008F54C6" w:rsidP="008F54C6">
      <w:pPr>
        <w:tabs>
          <w:tab w:val="left" w:pos="426"/>
        </w:tabs>
        <w:spacing w:after="0" w:line="240" w:lineRule="auto"/>
        <w:jc w:val="both"/>
        <w:rPr>
          <w:rFonts w:cs="Calibri"/>
          <w:lang w:val="el-GR"/>
        </w:rPr>
      </w:pPr>
      <w:r w:rsidRPr="00656CD0">
        <w:rPr>
          <w:rFonts w:cs="Calibri"/>
          <w:lang w:val="el-GR"/>
        </w:rPr>
        <w:t xml:space="preserve">Παλιρροιακό φαινόμενο ή άλλη σχετική περιοδικότητα. </w:t>
      </w:r>
    </w:p>
    <w:p w14:paraId="175A7ED0" w14:textId="77777777" w:rsidR="008F54C6" w:rsidRPr="00656CD0" w:rsidRDefault="008F54C6" w:rsidP="008F54C6">
      <w:pPr>
        <w:tabs>
          <w:tab w:val="left" w:pos="426"/>
        </w:tabs>
        <w:spacing w:after="0" w:line="240" w:lineRule="auto"/>
        <w:jc w:val="both"/>
        <w:rPr>
          <w:rFonts w:cs="Calibri"/>
          <w:lang w:val="el-GR"/>
        </w:rPr>
      </w:pPr>
      <w:r w:rsidRPr="00656CD0">
        <w:rPr>
          <w:rFonts w:cs="Calibri"/>
          <w:lang w:val="el-GR"/>
        </w:rPr>
        <w:t xml:space="preserve">Μέγιστος ρυθμός ροής (λίτρα/δευτερόλεπτο) </w:t>
      </w:r>
    </w:p>
    <w:p w14:paraId="05BFAAA9" w14:textId="77777777" w:rsidR="008F54C6" w:rsidRPr="00656CD0" w:rsidRDefault="008F54C6" w:rsidP="008F54C6">
      <w:pPr>
        <w:tabs>
          <w:tab w:val="left" w:pos="426"/>
        </w:tabs>
        <w:spacing w:after="0" w:line="240" w:lineRule="auto"/>
        <w:jc w:val="both"/>
        <w:rPr>
          <w:rFonts w:cs="Calibri"/>
          <w:lang w:val="el-GR"/>
        </w:rPr>
      </w:pPr>
      <w:r w:rsidRPr="00656CD0">
        <w:rPr>
          <w:rFonts w:cs="Calibri"/>
          <w:lang w:val="el-GR"/>
        </w:rPr>
        <w:t xml:space="preserve">Μικροβιακό φορτίο (αποτελέσματα πού λαμβάνονται από κάθε επιτήρηση της απορροής, μαζί με την πληροφορία για τις συνθήκες ροής). </w:t>
      </w:r>
    </w:p>
    <w:p w14:paraId="6EE444FB" w14:textId="77777777" w:rsidR="00101136" w:rsidRPr="00656CD0" w:rsidRDefault="008F54C6" w:rsidP="008F54C6">
      <w:pPr>
        <w:tabs>
          <w:tab w:val="left" w:pos="426"/>
        </w:tabs>
        <w:spacing w:after="0" w:line="240" w:lineRule="auto"/>
        <w:jc w:val="both"/>
        <w:rPr>
          <w:rFonts w:cs="Calibri"/>
          <w:lang w:val="el-GR"/>
        </w:rPr>
      </w:pPr>
      <w:r w:rsidRPr="00656CD0">
        <w:rPr>
          <w:rFonts w:cs="Calibri"/>
          <w:lang w:val="el-GR"/>
        </w:rPr>
        <w:t xml:space="preserve">Υγειονομική κατάσταση (χρησιμοποιείται ως εναλλακτικό στοιχείο αν δεν είναι διαθέσιμη η μικροβιακή περιεκτικότητα) (μέτρηση της συγκέντρωσης της αμμωνίας, BOD, αιωρούμενα στερεά, μαζί με την όποια πληροφόρηση που αφορά στις συνθήκες ροής)   </w:t>
      </w:r>
    </w:p>
    <w:p w14:paraId="793C8986" w14:textId="6355D549" w:rsidR="008F54C6" w:rsidRPr="00656CD0" w:rsidRDefault="008F54C6" w:rsidP="008F54C6">
      <w:pPr>
        <w:tabs>
          <w:tab w:val="left" w:pos="426"/>
        </w:tabs>
        <w:spacing w:after="0" w:line="240" w:lineRule="auto"/>
        <w:jc w:val="both"/>
        <w:rPr>
          <w:rFonts w:cs="Calibri"/>
          <w:lang w:val="el-GR"/>
        </w:rPr>
      </w:pPr>
      <w:r w:rsidRPr="00656CD0">
        <w:rPr>
          <w:rFonts w:cs="Calibri"/>
          <w:lang w:val="el-GR"/>
        </w:rPr>
        <w:t xml:space="preserve">Εποχικές διακυμάνσεις σε οποιοδήποτε από τα παραπάνω. </w:t>
      </w:r>
    </w:p>
    <w:p w14:paraId="2274C401" w14:textId="54C82C0A" w:rsidR="008F54C6" w:rsidRPr="00656CD0" w:rsidRDefault="002373B7" w:rsidP="008F54C6">
      <w:pPr>
        <w:tabs>
          <w:tab w:val="left" w:pos="426"/>
        </w:tabs>
        <w:spacing w:after="0" w:line="240" w:lineRule="auto"/>
        <w:jc w:val="both"/>
        <w:rPr>
          <w:rFonts w:cs="Calibri"/>
          <w:lang w:val="el-GR"/>
        </w:rPr>
      </w:pPr>
      <w:r w:rsidRPr="00656CD0">
        <w:rPr>
          <w:rFonts w:cs="Calibri"/>
        </w:rPr>
        <w:t>iii</w:t>
      </w:r>
      <w:r w:rsidR="008F54C6" w:rsidRPr="00656CD0">
        <w:rPr>
          <w:rFonts w:cs="Calibri"/>
          <w:lang w:val="el-GR"/>
        </w:rPr>
        <w:t>.</w:t>
      </w:r>
      <w:r w:rsidR="008F54C6" w:rsidRPr="00656CD0">
        <w:rPr>
          <w:rFonts w:cs="Calibri"/>
          <w:lang w:val="el-GR"/>
        </w:rPr>
        <w:tab/>
        <w:t xml:space="preserve">Έκτακτες απορροές </w:t>
      </w:r>
    </w:p>
    <w:p w14:paraId="74902A9C" w14:textId="77777777" w:rsidR="008F54C6" w:rsidRPr="00656CD0" w:rsidRDefault="008F54C6" w:rsidP="008F54C6">
      <w:pPr>
        <w:tabs>
          <w:tab w:val="left" w:pos="426"/>
        </w:tabs>
        <w:spacing w:after="0" w:line="240" w:lineRule="auto"/>
        <w:jc w:val="both"/>
        <w:rPr>
          <w:rFonts w:cs="Calibri"/>
          <w:lang w:val="el-GR"/>
        </w:rPr>
      </w:pPr>
      <w:r w:rsidRPr="00656CD0">
        <w:rPr>
          <w:rFonts w:cs="Calibri"/>
          <w:lang w:val="el-GR"/>
        </w:rPr>
        <w:t xml:space="preserve">Τοποθεσία (γεωγραφικό μήκος/πλάτος ή εθνικές συντεταγμένες) Συνθήκες υπό τις οποίες μπορεί να έχουμε απορροή. </w:t>
      </w:r>
    </w:p>
    <w:p w14:paraId="59BF911D" w14:textId="77777777" w:rsidR="008F54C6" w:rsidRPr="00656CD0" w:rsidRDefault="008F54C6" w:rsidP="008F54C6">
      <w:pPr>
        <w:tabs>
          <w:tab w:val="left" w:pos="426"/>
        </w:tabs>
        <w:spacing w:after="0" w:line="240" w:lineRule="auto"/>
        <w:jc w:val="both"/>
        <w:rPr>
          <w:rFonts w:cs="Calibri"/>
          <w:lang w:val="el-GR"/>
        </w:rPr>
      </w:pPr>
      <w:r w:rsidRPr="00656CD0">
        <w:rPr>
          <w:rFonts w:cs="Calibri"/>
          <w:lang w:val="el-GR"/>
        </w:rPr>
        <w:t xml:space="preserve">Μέγιστος προβλεπόμενος ρυθμός ροής (λίτρα/δευτερόλεπτο) </w:t>
      </w:r>
    </w:p>
    <w:p w14:paraId="252EFBD9" w14:textId="77777777" w:rsidR="008F54C6" w:rsidRPr="00656CD0" w:rsidRDefault="008F54C6" w:rsidP="008F54C6">
      <w:pPr>
        <w:tabs>
          <w:tab w:val="left" w:pos="426"/>
        </w:tabs>
        <w:spacing w:after="0" w:line="240" w:lineRule="auto"/>
        <w:jc w:val="both"/>
        <w:rPr>
          <w:rFonts w:cs="Calibri"/>
          <w:lang w:val="el-GR"/>
        </w:rPr>
      </w:pPr>
      <w:r w:rsidRPr="00656CD0">
        <w:rPr>
          <w:rFonts w:cs="Calibri"/>
          <w:lang w:val="el-GR"/>
        </w:rPr>
        <w:t xml:space="preserve">Μικροβιακό φορτίο (αποτελέσματα πού λαμβάνονται από κάθε επιτήρηση της απορροής, μαζί με την πληροφορία για τις συνθήκες ροής). </w:t>
      </w:r>
    </w:p>
    <w:p w14:paraId="5BB0FDB3" w14:textId="17E239B1" w:rsidR="008F54C6" w:rsidRPr="00656CD0" w:rsidRDefault="008F54C6" w:rsidP="008F54C6">
      <w:pPr>
        <w:tabs>
          <w:tab w:val="left" w:pos="426"/>
        </w:tabs>
        <w:spacing w:after="0" w:line="240" w:lineRule="auto"/>
        <w:jc w:val="both"/>
        <w:rPr>
          <w:rFonts w:cs="Calibri"/>
          <w:lang w:val="el-GR"/>
        </w:rPr>
      </w:pPr>
      <w:r w:rsidRPr="00656CD0">
        <w:rPr>
          <w:rFonts w:cs="Calibri"/>
          <w:lang w:val="el-GR"/>
        </w:rPr>
        <w:t xml:space="preserve">Υγειονομική κατάσταση (χρησιμοποιείται ως εναλλακτικό στοιχείο αν δεν είναι διαθέσιμη η μικροβιακή περιεκτικότητα) (μέτρηση της συγκέντρωσης της αμμωνίας, BOD, αιωρούμενα στερεά, μαζί με την όποια πληροφόρηση που αφορά στις συνθήκες ροής)   Εποχικές διακυμάνσεις σε οποιοδήποτε από τα παραπάνω. </w:t>
      </w:r>
    </w:p>
    <w:p w14:paraId="3001A587" w14:textId="77777777" w:rsidR="008F54C6" w:rsidRPr="00656CD0" w:rsidRDefault="008F54C6" w:rsidP="008F54C6">
      <w:pPr>
        <w:tabs>
          <w:tab w:val="left" w:pos="426"/>
        </w:tabs>
        <w:spacing w:after="0" w:line="240" w:lineRule="auto"/>
        <w:jc w:val="both"/>
        <w:rPr>
          <w:rFonts w:cs="Calibri"/>
          <w:lang w:val="el-GR"/>
        </w:rPr>
      </w:pPr>
      <w:r w:rsidRPr="00656CD0">
        <w:rPr>
          <w:rFonts w:cs="Calibri"/>
          <w:lang w:val="el-GR"/>
        </w:rPr>
        <w:t xml:space="preserve">Οι βιομηχανικές απορροές οι οποίες περιέχουν μια σημαντική ποσότητα λυμάτων, θα πρέπει να αξιολογηθούν ως συνεχείς απορροές λυμάτων, αλλά θα πρέπει να ληφθεί υπόψη ο συσχετισμός μεταξύ της ποσότητας των λυμάτων και των επιδράσεων της </w:t>
      </w:r>
      <w:proofErr w:type="spellStart"/>
      <w:r w:rsidRPr="00656CD0">
        <w:rPr>
          <w:rFonts w:cs="Calibri"/>
          <w:lang w:val="el-GR"/>
        </w:rPr>
        <w:t>αντιμικροβιακής</w:t>
      </w:r>
      <w:proofErr w:type="spellEnd"/>
      <w:r w:rsidRPr="00656CD0">
        <w:rPr>
          <w:rFonts w:cs="Calibri"/>
          <w:lang w:val="el-GR"/>
        </w:rPr>
        <w:t xml:space="preserve"> δράσης των χημικών συστατικών. </w:t>
      </w:r>
    </w:p>
    <w:p w14:paraId="4A37FC4A" w14:textId="058B1BAD" w:rsidR="008F54C6" w:rsidRPr="00656CD0" w:rsidRDefault="00C405CB" w:rsidP="008F54C6">
      <w:pPr>
        <w:tabs>
          <w:tab w:val="left" w:pos="426"/>
        </w:tabs>
        <w:spacing w:after="0" w:line="240" w:lineRule="auto"/>
        <w:jc w:val="both"/>
        <w:rPr>
          <w:rFonts w:cs="Calibri"/>
          <w:lang w:val="el-GR"/>
        </w:rPr>
      </w:pPr>
      <w:r w:rsidRPr="00656CD0">
        <w:rPr>
          <w:rFonts w:cs="Calibri"/>
          <w:b/>
          <w:bCs/>
          <w:lang w:val="el-GR"/>
        </w:rPr>
        <w:t>Β2.</w:t>
      </w:r>
      <w:r w:rsidRPr="00656CD0">
        <w:rPr>
          <w:rFonts w:cs="Calibri"/>
          <w:lang w:val="el-GR"/>
        </w:rPr>
        <w:t xml:space="preserve"> </w:t>
      </w:r>
      <w:r w:rsidR="008F54C6" w:rsidRPr="00656CD0">
        <w:rPr>
          <w:rFonts w:cs="Calibri"/>
          <w:b/>
          <w:bCs/>
          <w:lang w:val="el-GR"/>
        </w:rPr>
        <w:t>Χρήση της γης:</w:t>
      </w:r>
      <w:r w:rsidR="008F54C6" w:rsidRPr="00656CD0">
        <w:rPr>
          <w:rFonts w:cs="Calibri"/>
          <w:lang w:val="el-GR"/>
        </w:rPr>
        <w:t xml:space="preserve"> </w:t>
      </w:r>
    </w:p>
    <w:p w14:paraId="60D69153" w14:textId="77777777" w:rsidR="008F54C6" w:rsidRPr="00656CD0" w:rsidRDefault="008F54C6" w:rsidP="008F54C6">
      <w:pPr>
        <w:tabs>
          <w:tab w:val="left" w:pos="426"/>
        </w:tabs>
        <w:spacing w:after="0" w:line="240" w:lineRule="auto"/>
        <w:jc w:val="both"/>
        <w:rPr>
          <w:rFonts w:cs="Calibri"/>
          <w:lang w:val="el-GR"/>
        </w:rPr>
      </w:pPr>
      <w:r w:rsidRPr="00656CD0">
        <w:rPr>
          <w:rFonts w:cs="Calibri"/>
          <w:lang w:val="el-GR"/>
        </w:rPr>
        <w:t xml:space="preserve">Βοσκότοποι  </w:t>
      </w:r>
    </w:p>
    <w:p w14:paraId="22921351" w14:textId="77777777" w:rsidR="008F54C6" w:rsidRPr="00656CD0" w:rsidRDefault="008F54C6" w:rsidP="008F54C6">
      <w:pPr>
        <w:tabs>
          <w:tab w:val="left" w:pos="426"/>
        </w:tabs>
        <w:spacing w:after="0" w:line="240" w:lineRule="auto"/>
        <w:jc w:val="both"/>
        <w:rPr>
          <w:rFonts w:cs="Calibri"/>
          <w:lang w:val="el-GR"/>
        </w:rPr>
      </w:pPr>
      <w:r w:rsidRPr="00656CD0">
        <w:rPr>
          <w:rFonts w:cs="Calibri"/>
          <w:lang w:val="el-GR"/>
        </w:rPr>
        <w:t xml:space="preserve">Βοοειδή </w:t>
      </w:r>
    </w:p>
    <w:p w14:paraId="58FBCF0F" w14:textId="77777777" w:rsidR="008F54C6" w:rsidRPr="00656CD0" w:rsidRDefault="008F54C6" w:rsidP="008F54C6">
      <w:pPr>
        <w:tabs>
          <w:tab w:val="left" w:pos="426"/>
        </w:tabs>
        <w:spacing w:after="0" w:line="240" w:lineRule="auto"/>
        <w:jc w:val="both"/>
        <w:rPr>
          <w:rFonts w:cs="Calibri"/>
          <w:lang w:val="el-GR"/>
        </w:rPr>
      </w:pPr>
      <w:r w:rsidRPr="00656CD0">
        <w:rPr>
          <w:rFonts w:cs="Calibri"/>
          <w:lang w:val="el-GR"/>
        </w:rPr>
        <w:t xml:space="preserve">Αιγοπρόβατα </w:t>
      </w:r>
    </w:p>
    <w:p w14:paraId="4F435AF9" w14:textId="77777777" w:rsidR="008F54C6" w:rsidRPr="00656CD0" w:rsidRDefault="008F54C6" w:rsidP="008F54C6">
      <w:pPr>
        <w:tabs>
          <w:tab w:val="left" w:pos="426"/>
        </w:tabs>
        <w:spacing w:after="0" w:line="240" w:lineRule="auto"/>
        <w:jc w:val="both"/>
        <w:rPr>
          <w:rFonts w:cs="Calibri"/>
          <w:lang w:val="el-GR"/>
        </w:rPr>
      </w:pPr>
      <w:r w:rsidRPr="00656CD0">
        <w:rPr>
          <w:rFonts w:cs="Calibri"/>
          <w:lang w:val="el-GR"/>
        </w:rPr>
        <w:t xml:space="preserve">Χοιρινά </w:t>
      </w:r>
    </w:p>
    <w:p w14:paraId="6605EB34" w14:textId="77777777" w:rsidR="008F54C6" w:rsidRPr="00656CD0" w:rsidRDefault="008F54C6" w:rsidP="008F54C6">
      <w:pPr>
        <w:tabs>
          <w:tab w:val="left" w:pos="426"/>
        </w:tabs>
        <w:spacing w:after="0" w:line="240" w:lineRule="auto"/>
        <w:jc w:val="both"/>
        <w:rPr>
          <w:rFonts w:cs="Calibri"/>
          <w:lang w:val="el-GR"/>
        </w:rPr>
      </w:pPr>
      <w:r w:rsidRPr="00656CD0">
        <w:rPr>
          <w:rFonts w:cs="Calibri"/>
          <w:lang w:val="el-GR"/>
        </w:rPr>
        <w:t xml:space="preserve">Πουλερικά </w:t>
      </w:r>
    </w:p>
    <w:p w14:paraId="0C1D278D" w14:textId="77777777" w:rsidR="008F54C6" w:rsidRPr="00656CD0" w:rsidRDefault="008F54C6" w:rsidP="008F54C6">
      <w:pPr>
        <w:tabs>
          <w:tab w:val="left" w:pos="426"/>
        </w:tabs>
        <w:spacing w:after="0" w:line="240" w:lineRule="auto"/>
        <w:jc w:val="both"/>
        <w:rPr>
          <w:rFonts w:cs="Calibri"/>
          <w:lang w:val="el-GR"/>
        </w:rPr>
      </w:pPr>
      <w:r w:rsidRPr="00656CD0">
        <w:rPr>
          <w:rFonts w:cs="Calibri"/>
          <w:lang w:val="el-GR"/>
        </w:rPr>
        <w:t xml:space="preserve">Άλλα οικόσιτα </w:t>
      </w:r>
    </w:p>
    <w:p w14:paraId="5582F0C9" w14:textId="77777777" w:rsidR="008F54C6" w:rsidRPr="00656CD0" w:rsidRDefault="008F54C6" w:rsidP="008F54C6">
      <w:pPr>
        <w:tabs>
          <w:tab w:val="left" w:pos="426"/>
        </w:tabs>
        <w:spacing w:after="0" w:line="240" w:lineRule="auto"/>
        <w:jc w:val="both"/>
        <w:rPr>
          <w:rFonts w:cs="Calibri"/>
          <w:lang w:val="el-GR"/>
        </w:rPr>
      </w:pPr>
      <w:r w:rsidRPr="00656CD0">
        <w:rPr>
          <w:rFonts w:cs="Calibri"/>
          <w:lang w:val="el-GR"/>
        </w:rPr>
        <w:t xml:space="preserve">Κηπευτικά </w:t>
      </w:r>
    </w:p>
    <w:p w14:paraId="1B5C4170" w14:textId="77777777" w:rsidR="008F54C6" w:rsidRPr="00656CD0" w:rsidRDefault="008F54C6" w:rsidP="008F54C6">
      <w:pPr>
        <w:tabs>
          <w:tab w:val="left" w:pos="426"/>
        </w:tabs>
        <w:spacing w:after="0" w:line="240" w:lineRule="auto"/>
        <w:jc w:val="both"/>
        <w:rPr>
          <w:rFonts w:cs="Calibri"/>
          <w:lang w:val="el-GR"/>
        </w:rPr>
      </w:pPr>
      <w:r w:rsidRPr="00656CD0">
        <w:rPr>
          <w:rFonts w:cs="Calibri"/>
          <w:lang w:val="el-GR"/>
        </w:rPr>
        <w:t xml:space="preserve">Λιβάδια </w:t>
      </w:r>
    </w:p>
    <w:p w14:paraId="3D47272D" w14:textId="77777777" w:rsidR="008F54C6" w:rsidRPr="00656CD0" w:rsidRDefault="008F54C6" w:rsidP="008F54C6">
      <w:pPr>
        <w:tabs>
          <w:tab w:val="left" w:pos="426"/>
        </w:tabs>
        <w:spacing w:after="0" w:line="240" w:lineRule="auto"/>
        <w:jc w:val="both"/>
        <w:rPr>
          <w:rFonts w:cs="Calibri"/>
          <w:lang w:val="el-GR"/>
        </w:rPr>
      </w:pPr>
      <w:r w:rsidRPr="00656CD0">
        <w:rPr>
          <w:rFonts w:cs="Calibri"/>
          <w:lang w:val="el-GR"/>
        </w:rPr>
        <w:t xml:space="preserve">Δάση </w:t>
      </w:r>
    </w:p>
    <w:p w14:paraId="6DB6B9BE" w14:textId="77777777" w:rsidR="008F54C6" w:rsidRPr="00656CD0" w:rsidRDefault="008F54C6" w:rsidP="008F54C6">
      <w:pPr>
        <w:tabs>
          <w:tab w:val="left" w:pos="426"/>
        </w:tabs>
        <w:spacing w:after="0" w:line="240" w:lineRule="auto"/>
        <w:jc w:val="both"/>
        <w:rPr>
          <w:rFonts w:cs="Calibri"/>
          <w:lang w:val="el-GR"/>
        </w:rPr>
      </w:pPr>
      <w:r w:rsidRPr="00656CD0">
        <w:rPr>
          <w:rFonts w:cs="Calibri"/>
          <w:lang w:val="el-GR"/>
        </w:rPr>
        <w:t xml:space="preserve">Αστικές περιοχές και δρόμοι </w:t>
      </w:r>
    </w:p>
    <w:p w14:paraId="1600AA68" w14:textId="36F20B21" w:rsidR="008F54C6" w:rsidRPr="00656CD0" w:rsidRDefault="00C405CB" w:rsidP="008F54C6">
      <w:pPr>
        <w:tabs>
          <w:tab w:val="left" w:pos="426"/>
        </w:tabs>
        <w:spacing w:after="0" w:line="240" w:lineRule="auto"/>
        <w:jc w:val="both"/>
        <w:rPr>
          <w:rFonts w:cs="Calibri"/>
          <w:b/>
          <w:bCs/>
          <w:lang w:val="el-GR"/>
        </w:rPr>
      </w:pPr>
      <w:r w:rsidRPr="00656CD0">
        <w:rPr>
          <w:rFonts w:cs="Calibri"/>
          <w:b/>
          <w:bCs/>
          <w:lang w:val="el-GR"/>
        </w:rPr>
        <w:t>Β3</w:t>
      </w:r>
      <w:r w:rsidR="00473E20" w:rsidRPr="00656CD0">
        <w:rPr>
          <w:rFonts w:cs="Calibri"/>
          <w:b/>
          <w:bCs/>
          <w:lang w:val="el-GR"/>
        </w:rPr>
        <w:t>.</w:t>
      </w:r>
      <w:r w:rsidRPr="00656CD0">
        <w:rPr>
          <w:rFonts w:cs="Calibri"/>
          <w:b/>
          <w:bCs/>
          <w:lang w:val="el-GR"/>
        </w:rPr>
        <w:t xml:space="preserve"> </w:t>
      </w:r>
      <w:r w:rsidR="008F54C6" w:rsidRPr="00656CD0">
        <w:rPr>
          <w:rFonts w:cs="Calibri"/>
          <w:b/>
          <w:bCs/>
          <w:lang w:val="el-GR"/>
        </w:rPr>
        <w:t xml:space="preserve">Άλλες πηγές μόλυνσης: </w:t>
      </w:r>
    </w:p>
    <w:p w14:paraId="32961F57" w14:textId="77777777" w:rsidR="008F54C6" w:rsidRPr="00656CD0" w:rsidRDefault="008F54C6" w:rsidP="008F54C6">
      <w:pPr>
        <w:tabs>
          <w:tab w:val="left" w:pos="426"/>
        </w:tabs>
        <w:spacing w:after="0" w:line="240" w:lineRule="auto"/>
        <w:jc w:val="both"/>
        <w:rPr>
          <w:rFonts w:cs="Calibri"/>
          <w:lang w:val="el-GR"/>
        </w:rPr>
      </w:pPr>
      <w:r w:rsidRPr="00656CD0">
        <w:rPr>
          <w:rFonts w:cs="Calibri"/>
          <w:lang w:val="el-GR"/>
        </w:rPr>
        <w:t xml:space="preserve">Πλοία και σκάφη </w:t>
      </w:r>
    </w:p>
    <w:p w14:paraId="443D11FD" w14:textId="77777777" w:rsidR="008F54C6" w:rsidRPr="00656CD0" w:rsidRDefault="008F54C6" w:rsidP="008F54C6">
      <w:pPr>
        <w:tabs>
          <w:tab w:val="left" w:pos="426"/>
        </w:tabs>
        <w:spacing w:after="0" w:line="240" w:lineRule="auto"/>
        <w:jc w:val="both"/>
        <w:rPr>
          <w:rFonts w:cs="Calibri"/>
          <w:lang w:val="el-GR"/>
        </w:rPr>
      </w:pPr>
      <w:r w:rsidRPr="00656CD0">
        <w:rPr>
          <w:rFonts w:cs="Calibri"/>
          <w:lang w:val="el-GR"/>
        </w:rPr>
        <w:t xml:space="preserve">Άγρια ζώα  </w:t>
      </w:r>
    </w:p>
    <w:p w14:paraId="75E7F864" w14:textId="77777777" w:rsidR="008F54C6" w:rsidRPr="00656CD0" w:rsidRDefault="008F54C6" w:rsidP="008F54C6">
      <w:pPr>
        <w:tabs>
          <w:tab w:val="left" w:pos="426"/>
        </w:tabs>
        <w:spacing w:after="0" w:line="240" w:lineRule="auto"/>
        <w:jc w:val="both"/>
        <w:rPr>
          <w:rFonts w:cs="Calibri"/>
          <w:lang w:val="el-GR"/>
        </w:rPr>
      </w:pPr>
      <w:r w:rsidRPr="00656CD0">
        <w:rPr>
          <w:rFonts w:cs="Calibri"/>
          <w:lang w:val="el-GR"/>
        </w:rPr>
        <w:t>Διασπορά στερεών προϊόντων βιολογικών καθαρισμών</w:t>
      </w:r>
    </w:p>
    <w:p w14:paraId="5F30FA3B" w14:textId="5B6FB13D" w:rsidR="008F54C6" w:rsidRPr="00656CD0" w:rsidRDefault="00C405CB" w:rsidP="008F54C6">
      <w:pPr>
        <w:tabs>
          <w:tab w:val="left" w:pos="426"/>
        </w:tabs>
        <w:spacing w:after="0" w:line="240" w:lineRule="auto"/>
        <w:jc w:val="both"/>
        <w:rPr>
          <w:rFonts w:cs="Calibri"/>
          <w:b/>
          <w:bCs/>
          <w:lang w:val="el-GR"/>
        </w:rPr>
      </w:pPr>
      <w:r w:rsidRPr="00656CD0">
        <w:rPr>
          <w:rFonts w:cs="Calibri"/>
          <w:b/>
          <w:bCs/>
          <w:lang w:val="el-GR"/>
        </w:rPr>
        <w:t>Β4. Έρευνα Ακτογραμμής:</w:t>
      </w:r>
    </w:p>
    <w:p w14:paraId="74FC8478" w14:textId="3DAF9D9B" w:rsidR="008F54C6" w:rsidRPr="00656CD0" w:rsidRDefault="008F54C6" w:rsidP="008F54C6">
      <w:pPr>
        <w:tabs>
          <w:tab w:val="left" w:pos="426"/>
        </w:tabs>
        <w:spacing w:after="0" w:line="240" w:lineRule="auto"/>
        <w:jc w:val="both"/>
        <w:rPr>
          <w:rFonts w:cs="Calibri"/>
          <w:lang w:val="el-GR"/>
        </w:rPr>
      </w:pPr>
      <w:r w:rsidRPr="00656CD0">
        <w:rPr>
          <w:rFonts w:cs="Calibri"/>
          <w:lang w:val="el-GR"/>
        </w:rPr>
        <w:t xml:space="preserve">Η έρευνα της </w:t>
      </w:r>
      <w:r w:rsidR="002373B7" w:rsidRPr="00656CD0">
        <w:rPr>
          <w:rFonts w:cs="Calibri"/>
          <w:lang w:val="el-GR"/>
        </w:rPr>
        <w:t>ακτογραμμής</w:t>
      </w:r>
      <w:r w:rsidRPr="00656CD0">
        <w:rPr>
          <w:rFonts w:cs="Calibri"/>
          <w:lang w:val="el-GR"/>
        </w:rPr>
        <w:t xml:space="preserve">, </w:t>
      </w:r>
      <w:r w:rsidR="002373B7" w:rsidRPr="00656CD0">
        <w:rPr>
          <w:rFonts w:cs="Calibri"/>
          <w:lang w:val="el-GR"/>
        </w:rPr>
        <w:t>μπορεί να</w:t>
      </w:r>
      <w:r w:rsidRPr="00656CD0">
        <w:rPr>
          <w:rFonts w:cs="Calibri"/>
          <w:lang w:val="el-GR"/>
        </w:rPr>
        <w:t xml:space="preserve"> πραγματοποιείται σε συνεργασία με τις λιμενικές αρχές, την διεύθυνση αλιείας και άλλους τοπικούς φορείς, στις περιπτώσεις που υπάρχει αμφιβολία κατά πόσο έχουν εντοπιστεί όλες </w:t>
      </w:r>
      <w:r w:rsidRPr="00656CD0">
        <w:rPr>
          <w:rFonts w:cs="Calibri"/>
          <w:lang w:val="el-GR"/>
        </w:rPr>
        <w:lastRenderedPageBreak/>
        <w:t xml:space="preserve">οι σημαντικές πηγές μόλυνσης από την μελέτη που βασίστηκε σε βιβλιογραφικά (θεωρητικά) δεδομένα ή όταν τα αποτελέσματα της βακτηριολογικής έρευνας και της περαιτέρω μικροβιολογικής παρακολούθησης δεν συμφωνούν με τα αναμενόμενα από την μελέτη αυτή. Η έρευνα της ακτογραμμής γύρω από την περιοχή συγκομιδής των Ζ.Δ.Μ. θα πρέπει να έχει ως σκοπό να αναγνωρίσει τις πηγές μόλυνσης που αναφέρονται παραπάνω.  </w:t>
      </w:r>
    </w:p>
    <w:p w14:paraId="1672E409" w14:textId="7C3D82FB" w:rsidR="008F54C6" w:rsidRPr="00656CD0" w:rsidRDefault="001E597F" w:rsidP="008F54C6">
      <w:pPr>
        <w:tabs>
          <w:tab w:val="left" w:pos="426"/>
        </w:tabs>
        <w:spacing w:after="0" w:line="240" w:lineRule="auto"/>
        <w:jc w:val="both"/>
        <w:rPr>
          <w:rFonts w:cs="Calibri"/>
          <w:b/>
          <w:bCs/>
          <w:lang w:val="el-GR"/>
        </w:rPr>
      </w:pPr>
      <w:r w:rsidRPr="00656CD0">
        <w:rPr>
          <w:rFonts w:cs="Calibri"/>
          <w:b/>
          <w:bCs/>
          <w:lang w:val="el-GR"/>
        </w:rPr>
        <w:t>Β5</w:t>
      </w:r>
      <w:r w:rsidR="002373B7" w:rsidRPr="00656CD0">
        <w:rPr>
          <w:rFonts w:cs="Calibri"/>
          <w:b/>
          <w:bCs/>
          <w:lang w:val="el-GR"/>
        </w:rPr>
        <w:t xml:space="preserve">. </w:t>
      </w:r>
      <w:r w:rsidRPr="00656CD0">
        <w:rPr>
          <w:rFonts w:cs="Calibri"/>
          <w:b/>
          <w:bCs/>
          <w:lang w:val="el-GR"/>
        </w:rPr>
        <w:t xml:space="preserve">Βακτηριολογική έρευνα </w:t>
      </w:r>
    </w:p>
    <w:p w14:paraId="50A2EB3C" w14:textId="2A9A4D81" w:rsidR="008F54C6" w:rsidRPr="00656CD0" w:rsidRDefault="008F54C6" w:rsidP="008F54C6">
      <w:pPr>
        <w:tabs>
          <w:tab w:val="left" w:pos="426"/>
        </w:tabs>
        <w:spacing w:after="0" w:line="240" w:lineRule="auto"/>
        <w:jc w:val="both"/>
        <w:rPr>
          <w:rFonts w:cs="Calibri"/>
          <w:lang w:val="el-GR"/>
        </w:rPr>
      </w:pPr>
      <w:r w:rsidRPr="00656CD0">
        <w:rPr>
          <w:rFonts w:cs="Calibri"/>
          <w:lang w:val="el-GR"/>
        </w:rPr>
        <w:t xml:space="preserve">Αν η καταλληλότητα μιας τοποθεσίας ενός ή περισσοτέρων σημείων δειγματοληψίας σε μια περιοχή παραγωγής Ζ.Δ.Μ., δεν είναι σαφής μετά την ολοκλήρωση της πρωταρχικής μελέτης και της έρευνας ακτογραμμής (εάν υπάρχει), συνιστάται να γίνεται μια βακτηριολογική έρευνα από </w:t>
      </w:r>
      <w:r w:rsidR="00B44620" w:rsidRPr="00656CD0">
        <w:rPr>
          <w:rFonts w:cs="Calibri"/>
          <w:lang w:val="el-GR"/>
        </w:rPr>
        <w:t xml:space="preserve">τον ανάδοχο σε συνεργασία με </w:t>
      </w:r>
      <w:r w:rsidRPr="00656CD0">
        <w:rPr>
          <w:rFonts w:cs="Calibri"/>
          <w:lang w:val="el-GR"/>
        </w:rPr>
        <w:t xml:space="preserve">την Αρμόδια Αρχή, έτσι ώστε να υπάρχει μια καλύτερη εκτίμηση για την θέση και το επίπεδο μόλυνσης της περιοχής. </w:t>
      </w:r>
    </w:p>
    <w:p w14:paraId="15273EF5" w14:textId="27C16D5C" w:rsidR="008F54C6" w:rsidRPr="00656CD0" w:rsidRDefault="00101136" w:rsidP="002373B7">
      <w:pPr>
        <w:tabs>
          <w:tab w:val="left" w:pos="426"/>
        </w:tabs>
        <w:spacing w:after="0" w:line="240" w:lineRule="auto"/>
        <w:jc w:val="both"/>
        <w:rPr>
          <w:rFonts w:cs="Calibri"/>
          <w:b/>
          <w:bCs/>
          <w:lang w:val="el-GR"/>
        </w:rPr>
      </w:pPr>
      <w:r w:rsidRPr="00656CD0">
        <w:rPr>
          <w:rFonts w:cs="Calibri"/>
          <w:b/>
          <w:bCs/>
          <w:lang w:val="el-GR"/>
        </w:rPr>
        <w:t>Β6</w:t>
      </w:r>
      <w:r w:rsidR="002373B7" w:rsidRPr="00656CD0">
        <w:rPr>
          <w:rFonts w:cs="Calibri"/>
          <w:b/>
          <w:bCs/>
          <w:lang w:val="el-GR"/>
        </w:rPr>
        <w:t xml:space="preserve">. </w:t>
      </w:r>
      <w:r w:rsidRPr="00656CD0">
        <w:rPr>
          <w:rFonts w:cs="Calibri"/>
          <w:b/>
          <w:bCs/>
          <w:lang w:val="el-GR"/>
        </w:rPr>
        <w:t>Υδρογραφία - Υδροδυναμική</w:t>
      </w:r>
    </w:p>
    <w:p w14:paraId="1DA6EE89" w14:textId="2456A622" w:rsidR="008F54C6" w:rsidRPr="00656CD0" w:rsidRDefault="008F54C6" w:rsidP="008F54C6">
      <w:pPr>
        <w:tabs>
          <w:tab w:val="left" w:pos="426"/>
        </w:tabs>
        <w:spacing w:after="0" w:line="240" w:lineRule="auto"/>
        <w:jc w:val="both"/>
        <w:rPr>
          <w:rFonts w:cs="Calibri"/>
          <w:lang w:val="el-GR"/>
        </w:rPr>
      </w:pPr>
      <w:r w:rsidRPr="00656CD0">
        <w:rPr>
          <w:rFonts w:cs="Calibri"/>
          <w:lang w:val="el-GR"/>
        </w:rPr>
        <w:t>Για τον καθορισμό των σημείων δειγματοληψίας απαραίτητη προϋπόθεση είναι ο προσδιορισμός των χαρακτηριστικών της κυκλοφορίας των ρύπων εξαιτίας της κίνησης των ρευμάτων, η βαθυμετρία και ο παλιρροιακός κύκλος στην περιοχή παραγωγής Ζ.Δ.Μ..</w:t>
      </w:r>
    </w:p>
    <w:p w14:paraId="2819B3B8" w14:textId="77777777" w:rsidR="008F54C6" w:rsidRPr="00656CD0" w:rsidRDefault="008F54C6" w:rsidP="008F54C6">
      <w:pPr>
        <w:tabs>
          <w:tab w:val="left" w:pos="426"/>
        </w:tabs>
        <w:spacing w:after="0" w:line="240" w:lineRule="auto"/>
        <w:jc w:val="both"/>
        <w:rPr>
          <w:rFonts w:cs="Calibri"/>
          <w:lang w:val="el-GR"/>
        </w:rPr>
      </w:pPr>
      <w:r w:rsidRPr="00656CD0">
        <w:rPr>
          <w:rFonts w:cs="Calibri"/>
          <w:lang w:val="el-GR"/>
        </w:rPr>
        <w:t xml:space="preserve">Για τον σκοπό αυτό είναι χρήσιμοι: </w:t>
      </w:r>
    </w:p>
    <w:p w14:paraId="7D106B4A" w14:textId="77777777" w:rsidR="008F54C6" w:rsidRPr="00656CD0" w:rsidRDefault="008F54C6" w:rsidP="008F54C6">
      <w:pPr>
        <w:tabs>
          <w:tab w:val="left" w:pos="426"/>
        </w:tabs>
        <w:spacing w:after="0" w:line="240" w:lineRule="auto"/>
        <w:jc w:val="both"/>
        <w:rPr>
          <w:rFonts w:cs="Calibri"/>
          <w:lang w:val="el-GR"/>
        </w:rPr>
      </w:pPr>
      <w:r w:rsidRPr="00656CD0">
        <w:rPr>
          <w:rFonts w:cs="Calibri"/>
          <w:lang w:val="el-GR"/>
        </w:rPr>
        <w:t xml:space="preserve">Ναυτικοί χάρτες, είτε μέσω GIS είτε σε έντυπη μορφή. </w:t>
      </w:r>
    </w:p>
    <w:p w14:paraId="79F0E0BA" w14:textId="77777777" w:rsidR="008F54C6" w:rsidRPr="00656CD0" w:rsidRDefault="008F54C6" w:rsidP="008F54C6">
      <w:pPr>
        <w:tabs>
          <w:tab w:val="left" w:pos="426"/>
        </w:tabs>
        <w:spacing w:after="0" w:line="240" w:lineRule="auto"/>
        <w:jc w:val="both"/>
        <w:rPr>
          <w:rFonts w:cs="Calibri"/>
          <w:lang w:val="el-GR"/>
        </w:rPr>
      </w:pPr>
      <w:r w:rsidRPr="00656CD0">
        <w:rPr>
          <w:rFonts w:cs="Calibri"/>
          <w:lang w:val="el-GR"/>
        </w:rPr>
        <w:t xml:space="preserve">Παλιρροιακοί χάρτες. </w:t>
      </w:r>
    </w:p>
    <w:p w14:paraId="3DBFDF20" w14:textId="78CB65F0" w:rsidR="008F54C6" w:rsidRPr="00656CD0" w:rsidRDefault="008F54C6" w:rsidP="008F54C6">
      <w:pPr>
        <w:tabs>
          <w:tab w:val="left" w:pos="426"/>
        </w:tabs>
        <w:spacing w:after="0" w:line="240" w:lineRule="auto"/>
        <w:jc w:val="both"/>
        <w:rPr>
          <w:rFonts w:cs="Calibri"/>
          <w:lang w:val="el-GR"/>
        </w:rPr>
      </w:pPr>
      <w:r w:rsidRPr="00656CD0">
        <w:rPr>
          <w:rFonts w:cs="Calibri"/>
          <w:lang w:val="el-GR"/>
        </w:rPr>
        <w:t xml:space="preserve">Παλιρροιακά διαγράμματα, λογισμικό προσομοίωσης παλιρροιακού ρεύματος ή απλά μοντέλα υδροδυναμικής </w:t>
      </w:r>
      <w:r w:rsidR="002373B7" w:rsidRPr="00656CD0">
        <w:rPr>
          <w:rFonts w:cs="Calibri"/>
          <w:lang w:val="el-GR"/>
        </w:rPr>
        <w:t>ή</w:t>
      </w:r>
      <w:r w:rsidRPr="00656CD0">
        <w:rPr>
          <w:rFonts w:cs="Calibri"/>
          <w:lang w:val="el-GR"/>
        </w:rPr>
        <w:t xml:space="preserve"> Σύνθετα μοντέλα υδροδυναμικής. </w:t>
      </w:r>
    </w:p>
    <w:p w14:paraId="0B41F1DF" w14:textId="77777777" w:rsidR="00B44620" w:rsidRPr="00656CD0" w:rsidRDefault="00B44620" w:rsidP="008F54C6">
      <w:pPr>
        <w:tabs>
          <w:tab w:val="left" w:pos="426"/>
        </w:tabs>
        <w:spacing w:after="0" w:line="240" w:lineRule="auto"/>
        <w:jc w:val="both"/>
        <w:rPr>
          <w:rFonts w:cs="Calibri"/>
          <w:lang w:val="el-GR"/>
        </w:rPr>
      </w:pPr>
    </w:p>
    <w:p w14:paraId="28862665" w14:textId="73CC4073" w:rsidR="00B44620" w:rsidRPr="00656CD0" w:rsidRDefault="00B44620" w:rsidP="008F54C6">
      <w:pPr>
        <w:tabs>
          <w:tab w:val="left" w:pos="426"/>
        </w:tabs>
        <w:spacing w:after="0" w:line="240" w:lineRule="auto"/>
        <w:jc w:val="both"/>
        <w:rPr>
          <w:rFonts w:cs="Calibri"/>
          <w:lang w:val="el-GR"/>
        </w:rPr>
      </w:pPr>
      <w:r w:rsidRPr="00656CD0">
        <w:rPr>
          <w:rFonts w:cs="Calibri"/>
          <w:b/>
          <w:bCs/>
          <w:lang w:val="el-GR"/>
        </w:rPr>
        <w:t>Γ. ΑΞΙΟΛΟΓΗΣΗ ΤΩΝ ΣΤΟΙΧΕΙΩΝ ΤΗΣ ΥΓΕΙΟΝΟΜΙΚΗΣ ΜΕΛΕΤΗΣ</w:t>
      </w:r>
    </w:p>
    <w:p w14:paraId="724F8EF4" w14:textId="54F92938" w:rsidR="00B44620" w:rsidRPr="00656CD0" w:rsidRDefault="00B44620" w:rsidP="00B44620">
      <w:pPr>
        <w:tabs>
          <w:tab w:val="left" w:pos="426"/>
        </w:tabs>
        <w:spacing w:after="0" w:line="240" w:lineRule="auto"/>
        <w:jc w:val="both"/>
        <w:rPr>
          <w:rFonts w:cs="Calibri"/>
          <w:lang w:val="el-GR"/>
        </w:rPr>
      </w:pPr>
      <w:r w:rsidRPr="00656CD0">
        <w:rPr>
          <w:rFonts w:cs="Calibri"/>
          <w:lang w:val="el-GR"/>
        </w:rPr>
        <w:t xml:space="preserve">Για κάθε πιθανή πηγή μόλυνσης, θα πρέπει να γίνεται μια αξιολόγηση κατά πόσο συμβάλλει στο μικροβιακό φορτίο της περιοχής παραγωγής. Αρχικά θα πρέπει να εκτιμηθεί το μικροβιακό φορτίο της πηγής, η απόσταση από την περιοχή παραγωγής και ο βαθμός αραίωσης που θα υποστεί το φορτίο αυτό. Σε περίπτωση που υπάρχουν ενδείξεις για επίπτωση στη ζώνη παραγωγής, θα πρέπει να γίνει μια υδροδυναμική αξιολόγηση για να διαπιστωθεί κατά πόσο υπάρχει επίδραση λαμβάνοντας υπόψη και τα ρεύματα στην περιοχή. </w:t>
      </w:r>
    </w:p>
    <w:p w14:paraId="31825B27" w14:textId="712C1468" w:rsidR="002373B7" w:rsidRPr="00656CD0" w:rsidRDefault="00B44620" w:rsidP="00B44620">
      <w:pPr>
        <w:tabs>
          <w:tab w:val="left" w:pos="426"/>
        </w:tabs>
        <w:spacing w:after="0" w:line="240" w:lineRule="auto"/>
        <w:jc w:val="both"/>
        <w:rPr>
          <w:rFonts w:cs="Calibri"/>
          <w:lang w:val="el-GR"/>
        </w:rPr>
      </w:pPr>
      <w:r w:rsidRPr="00656CD0">
        <w:rPr>
          <w:rFonts w:cs="Calibri"/>
          <w:lang w:val="el-GR"/>
        </w:rPr>
        <w:t xml:space="preserve">Ιδιαίτερη προσοχή πρέπει να δοθεί στον αριθμό και στην τοποθεσία των σημείων δειγματοληψίας, στις περιπτώσεις που υπάρχουν διαλείπουσες πηγές μόλυνσης, οι οποίες δεν αναγνωρίζονται από το επίσημο πρόγραμμα παρακολούθησης/επιτήρησης ή το πρόγραμμα αυτό το οποίο βασίζεται στην καταμέτρηση της E. </w:t>
      </w:r>
      <w:proofErr w:type="spellStart"/>
      <w:r w:rsidRPr="00656CD0">
        <w:rPr>
          <w:rFonts w:cs="Calibri"/>
          <w:lang w:val="el-GR"/>
        </w:rPr>
        <w:t>coli</w:t>
      </w:r>
      <w:proofErr w:type="spellEnd"/>
      <w:r w:rsidRPr="00656CD0">
        <w:rPr>
          <w:rFonts w:cs="Calibri"/>
          <w:lang w:val="el-GR"/>
        </w:rPr>
        <w:t xml:space="preserve"> δεν αντανακλά επαρκώς την πιθανότητα μόλυνσης της περιοχής από παθογόνους παράγοντες.  </w:t>
      </w:r>
    </w:p>
    <w:p w14:paraId="05ADA350" w14:textId="77777777" w:rsidR="00B44620" w:rsidRPr="00656CD0" w:rsidRDefault="00B44620" w:rsidP="00B44620">
      <w:pPr>
        <w:tabs>
          <w:tab w:val="left" w:pos="426"/>
        </w:tabs>
        <w:spacing w:after="0" w:line="240" w:lineRule="auto"/>
        <w:jc w:val="both"/>
        <w:rPr>
          <w:rFonts w:cs="Calibri"/>
          <w:lang w:val="el-GR"/>
        </w:rPr>
      </w:pPr>
    </w:p>
    <w:p w14:paraId="04DFA3E6" w14:textId="0340DA52" w:rsidR="008F54C6" w:rsidRPr="00656CD0" w:rsidRDefault="00101136" w:rsidP="008F54C6">
      <w:pPr>
        <w:tabs>
          <w:tab w:val="left" w:pos="426"/>
        </w:tabs>
        <w:spacing w:after="0" w:line="240" w:lineRule="auto"/>
        <w:jc w:val="both"/>
        <w:rPr>
          <w:rFonts w:cs="Calibri"/>
          <w:b/>
          <w:bCs/>
          <w:lang w:val="el-GR"/>
        </w:rPr>
      </w:pPr>
      <w:r w:rsidRPr="00656CD0">
        <w:rPr>
          <w:rFonts w:cs="Calibri"/>
          <w:b/>
          <w:bCs/>
          <w:lang w:val="el-GR"/>
        </w:rPr>
        <w:t>Σύμφωνα με τα παραπάνω η υγειονομική μελέτη θα πρέπει να περιλαμβάνει τα παρακάτω κεφάλαια</w:t>
      </w:r>
      <w:r w:rsidR="00B44620" w:rsidRPr="00656CD0">
        <w:rPr>
          <w:rFonts w:cs="Calibri"/>
          <w:b/>
          <w:bCs/>
          <w:lang w:val="el-GR"/>
        </w:rPr>
        <w:t>, για κάθε περιοχή παραγωγής δίθυρων μαλακίων</w:t>
      </w:r>
      <w:r w:rsidRPr="00656CD0">
        <w:rPr>
          <w:rFonts w:cs="Calibri"/>
          <w:b/>
          <w:bCs/>
          <w:lang w:val="el-GR"/>
        </w:rPr>
        <w:t>:</w:t>
      </w:r>
    </w:p>
    <w:p w14:paraId="05938844" w14:textId="77777777" w:rsidR="00101136" w:rsidRPr="00656CD0" w:rsidRDefault="00101136" w:rsidP="008F54C6">
      <w:pPr>
        <w:tabs>
          <w:tab w:val="left" w:pos="426"/>
        </w:tabs>
        <w:spacing w:after="0" w:line="240" w:lineRule="auto"/>
        <w:jc w:val="both"/>
        <w:rPr>
          <w:rFonts w:cs="Calibri"/>
          <w:b/>
          <w:bCs/>
          <w:lang w:val="el-GR"/>
        </w:rPr>
      </w:pPr>
    </w:p>
    <w:p w14:paraId="1B893DCC" w14:textId="5D7AF754" w:rsidR="002373B7" w:rsidRPr="00656CD0" w:rsidRDefault="001E597F" w:rsidP="002C3EB3">
      <w:pPr>
        <w:pStyle w:val="ad"/>
        <w:numPr>
          <w:ilvl w:val="2"/>
          <w:numId w:val="13"/>
        </w:numPr>
        <w:tabs>
          <w:tab w:val="left" w:pos="426"/>
        </w:tabs>
        <w:spacing w:after="0" w:line="240" w:lineRule="auto"/>
        <w:jc w:val="both"/>
        <w:rPr>
          <w:rFonts w:cs="Calibri"/>
          <w:lang w:val="el-GR"/>
        </w:rPr>
      </w:pPr>
      <w:r w:rsidRPr="00656CD0">
        <w:rPr>
          <w:rFonts w:cs="Calibri"/>
          <w:lang w:val="el-GR"/>
        </w:rPr>
        <w:t>Επισκόπηση της περιοχής αλιείας/παραγωγής</w:t>
      </w:r>
      <w:r w:rsidR="00101136" w:rsidRPr="00656CD0">
        <w:rPr>
          <w:rFonts w:cs="Calibri"/>
          <w:lang w:val="el-GR"/>
        </w:rPr>
        <w:t>, τ</w:t>
      </w:r>
      <w:r w:rsidR="008F54C6" w:rsidRPr="00656CD0">
        <w:rPr>
          <w:rFonts w:cs="Calibri"/>
          <w:lang w:val="el-GR"/>
        </w:rPr>
        <w:t xml:space="preserve">οποθεσία και έκταση </w:t>
      </w:r>
    </w:p>
    <w:p w14:paraId="05D171FB" w14:textId="2BD3BB5E" w:rsidR="008F54C6" w:rsidRPr="00656CD0" w:rsidRDefault="008F54C6" w:rsidP="002C3EB3">
      <w:pPr>
        <w:pStyle w:val="ad"/>
        <w:numPr>
          <w:ilvl w:val="2"/>
          <w:numId w:val="13"/>
        </w:numPr>
        <w:tabs>
          <w:tab w:val="left" w:pos="426"/>
        </w:tabs>
        <w:spacing w:after="0" w:line="240" w:lineRule="auto"/>
        <w:jc w:val="both"/>
        <w:rPr>
          <w:rFonts w:cs="Calibri"/>
          <w:lang w:val="el-GR"/>
        </w:rPr>
      </w:pPr>
      <w:r w:rsidRPr="00656CD0">
        <w:rPr>
          <w:rFonts w:cs="Calibri"/>
          <w:lang w:val="el-GR"/>
        </w:rPr>
        <w:t xml:space="preserve">Είδη Ζ.Δ.Μ.  </w:t>
      </w:r>
    </w:p>
    <w:p w14:paraId="411839AA" w14:textId="77777777" w:rsidR="002373B7" w:rsidRPr="00656CD0" w:rsidRDefault="008F54C6" w:rsidP="002C3EB3">
      <w:pPr>
        <w:pStyle w:val="ad"/>
        <w:numPr>
          <w:ilvl w:val="2"/>
          <w:numId w:val="13"/>
        </w:numPr>
        <w:tabs>
          <w:tab w:val="left" w:pos="426"/>
        </w:tabs>
        <w:spacing w:after="0" w:line="240" w:lineRule="auto"/>
        <w:jc w:val="both"/>
        <w:rPr>
          <w:rFonts w:cs="Calibri"/>
          <w:lang w:val="el-GR"/>
        </w:rPr>
      </w:pPr>
      <w:r w:rsidRPr="00656CD0">
        <w:rPr>
          <w:rFonts w:cs="Calibri"/>
          <w:lang w:val="el-GR"/>
        </w:rPr>
        <w:t>Υδατοκαλλιέργεια ή άγρια αποθέματα</w:t>
      </w:r>
    </w:p>
    <w:p w14:paraId="10E9D2A8" w14:textId="77777777" w:rsidR="002373B7" w:rsidRPr="00656CD0" w:rsidRDefault="008F54C6" w:rsidP="002C3EB3">
      <w:pPr>
        <w:pStyle w:val="ad"/>
        <w:numPr>
          <w:ilvl w:val="2"/>
          <w:numId w:val="13"/>
        </w:numPr>
        <w:tabs>
          <w:tab w:val="left" w:pos="426"/>
        </w:tabs>
        <w:spacing w:after="0" w:line="240" w:lineRule="auto"/>
        <w:jc w:val="both"/>
        <w:rPr>
          <w:rFonts w:cs="Calibri"/>
          <w:lang w:val="el-GR"/>
        </w:rPr>
      </w:pPr>
      <w:r w:rsidRPr="00656CD0">
        <w:rPr>
          <w:rFonts w:cs="Calibri"/>
          <w:lang w:val="el-GR"/>
        </w:rPr>
        <w:t>Περιοχή παραγωγής ή μετεγκατάστασης</w:t>
      </w:r>
    </w:p>
    <w:p w14:paraId="07345377" w14:textId="77777777" w:rsidR="00432F8C" w:rsidRPr="00656CD0" w:rsidRDefault="008F54C6" w:rsidP="002C3EB3">
      <w:pPr>
        <w:pStyle w:val="ad"/>
        <w:numPr>
          <w:ilvl w:val="2"/>
          <w:numId w:val="13"/>
        </w:numPr>
        <w:tabs>
          <w:tab w:val="left" w:pos="426"/>
        </w:tabs>
        <w:spacing w:after="0" w:line="240" w:lineRule="auto"/>
        <w:jc w:val="both"/>
        <w:rPr>
          <w:rFonts w:cs="Calibri"/>
          <w:lang w:val="el-GR"/>
        </w:rPr>
      </w:pPr>
      <w:r w:rsidRPr="00656CD0">
        <w:rPr>
          <w:rFonts w:cs="Calibri"/>
          <w:lang w:val="el-GR"/>
        </w:rPr>
        <w:t>Εποχικότητα της συγκομιδής</w:t>
      </w:r>
    </w:p>
    <w:p w14:paraId="0FCD8D63" w14:textId="77777777" w:rsidR="00432F8C" w:rsidRPr="00656CD0" w:rsidRDefault="008F54C6" w:rsidP="002C3EB3">
      <w:pPr>
        <w:pStyle w:val="ad"/>
        <w:numPr>
          <w:ilvl w:val="2"/>
          <w:numId w:val="13"/>
        </w:numPr>
        <w:tabs>
          <w:tab w:val="left" w:pos="426"/>
        </w:tabs>
        <w:spacing w:after="0" w:line="240" w:lineRule="auto"/>
        <w:jc w:val="both"/>
        <w:rPr>
          <w:rFonts w:cs="Calibri"/>
          <w:lang w:val="el-GR"/>
        </w:rPr>
      </w:pPr>
      <w:r w:rsidRPr="00656CD0">
        <w:rPr>
          <w:rFonts w:cs="Calibri"/>
          <w:lang w:val="el-GR"/>
        </w:rPr>
        <w:t>Τεχνικές συγκομιδής</w:t>
      </w:r>
    </w:p>
    <w:p w14:paraId="4F0E618E" w14:textId="0BD1EF14" w:rsidR="008F54C6" w:rsidRPr="00656CD0" w:rsidRDefault="008F54C6" w:rsidP="002C3EB3">
      <w:pPr>
        <w:pStyle w:val="ad"/>
        <w:numPr>
          <w:ilvl w:val="2"/>
          <w:numId w:val="13"/>
        </w:numPr>
        <w:tabs>
          <w:tab w:val="left" w:pos="426"/>
        </w:tabs>
        <w:spacing w:after="0" w:line="240" w:lineRule="auto"/>
        <w:jc w:val="both"/>
        <w:rPr>
          <w:rFonts w:cs="Calibri"/>
          <w:lang w:val="el-GR"/>
        </w:rPr>
      </w:pPr>
      <w:r w:rsidRPr="00656CD0">
        <w:rPr>
          <w:rFonts w:cs="Calibri"/>
          <w:lang w:val="el-GR"/>
        </w:rPr>
        <w:t xml:space="preserve">Οποιοδήποτε μέτρο προστασίας </w:t>
      </w:r>
    </w:p>
    <w:p w14:paraId="75C16757" w14:textId="77777777" w:rsidR="008F54C6" w:rsidRPr="00656CD0" w:rsidRDefault="008F54C6" w:rsidP="002C3EB3">
      <w:pPr>
        <w:pStyle w:val="ad"/>
        <w:numPr>
          <w:ilvl w:val="2"/>
          <w:numId w:val="13"/>
        </w:numPr>
        <w:tabs>
          <w:tab w:val="left" w:pos="426"/>
        </w:tabs>
        <w:spacing w:after="0" w:line="240" w:lineRule="auto"/>
        <w:jc w:val="both"/>
        <w:rPr>
          <w:rFonts w:cs="Calibri"/>
          <w:lang w:val="el-GR"/>
        </w:rPr>
      </w:pPr>
      <w:r w:rsidRPr="00656CD0">
        <w:rPr>
          <w:rFonts w:cs="Calibri"/>
          <w:lang w:val="el-GR"/>
        </w:rPr>
        <w:t xml:space="preserve">Υδρογραφία/Υδροδυναμική </w:t>
      </w:r>
    </w:p>
    <w:p w14:paraId="17A65DE2" w14:textId="77777777" w:rsidR="008F54C6" w:rsidRPr="00656CD0" w:rsidRDefault="008F54C6" w:rsidP="002C3EB3">
      <w:pPr>
        <w:pStyle w:val="ad"/>
        <w:numPr>
          <w:ilvl w:val="2"/>
          <w:numId w:val="13"/>
        </w:numPr>
        <w:tabs>
          <w:tab w:val="left" w:pos="426"/>
        </w:tabs>
        <w:spacing w:after="0" w:line="240" w:lineRule="auto"/>
        <w:jc w:val="both"/>
        <w:rPr>
          <w:rFonts w:cs="Calibri"/>
          <w:lang w:val="el-GR"/>
        </w:rPr>
      </w:pPr>
      <w:r w:rsidRPr="00656CD0">
        <w:rPr>
          <w:rFonts w:cs="Calibri"/>
          <w:lang w:val="el-GR"/>
        </w:rPr>
        <w:t xml:space="preserve">Πηγές ανθρώπινης μόλυνσης (τοποθεσία, μέγεθος και βαθμός επεξεργασίας) </w:t>
      </w:r>
    </w:p>
    <w:p w14:paraId="646C6285" w14:textId="77777777" w:rsidR="008F54C6" w:rsidRPr="00656CD0" w:rsidRDefault="008F54C6" w:rsidP="002C3EB3">
      <w:pPr>
        <w:pStyle w:val="ad"/>
        <w:numPr>
          <w:ilvl w:val="2"/>
          <w:numId w:val="13"/>
        </w:numPr>
        <w:tabs>
          <w:tab w:val="left" w:pos="426"/>
        </w:tabs>
        <w:spacing w:after="0" w:line="240" w:lineRule="auto"/>
        <w:jc w:val="both"/>
        <w:rPr>
          <w:rFonts w:cs="Calibri"/>
          <w:lang w:val="el-GR"/>
        </w:rPr>
      </w:pPr>
      <w:r w:rsidRPr="00656CD0">
        <w:rPr>
          <w:rFonts w:cs="Calibri"/>
          <w:lang w:val="el-GR"/>
        </w:rPr>
        <w:t xml:space="preserve">Πηγές αγροτικής μόλυνσης (τοποθεσία και εκτιμώμενος όγκος) </w:t>
      </w:r>
    </w:p>
    <w:p w14:paraId="6B856B12" w14:textId="6D380012" w:rsidR="00B44620" w:rsidRPr="00656CD0" w:rsidRDefault="00B44620" w:rsidP="002C3EB3">
      <w:pPr>
        <w:pStyle w:val="ad"/>
        <w:numPr>
          <w:ilvl w:val="2"/>
          <w:numId w:val="13"/>
        </w:numPr>
        <w:tabs>
          <w:tab w:val="left" w:pos="426"/>
        </w:tabs>
        <w:spacing w:after="0" w:line="240" w:lineRule="auto"/>
        <w:jc w:val="both"/>
        <w:rPr>
          <w:rFonts w:cs="Calibri"/>
          <w:lang w:val="el-GR"/>
        </w:rPr>
      </w:pPr>
      <w:r w:rsidRPr="00656CD0">
        <w:rPr>
          <w:rFonts w:cs="Calibri"/>
          <w:lang w:val="el-GR"/>
        </w:rPr>
        <w:t>Βροχοπτώσεις</w:t>
      </w:r>
    </w:p>
    <w:p w14:paraId="2D0C63BB" w14:textId="77777777" w:rsidR="008F54C6" w:rsidRPr="00656CD0" w:rsidRDefault="008F54C6" w:rsidP="002C3EB3">
      <w:pPr>
        <w:pStyle w:val="ad"/>
        <w:numPr>
          <w:ilvl w:val="2"/>
          <w:numId w:val="13"/>
        </w:numPr>
        <w:tabs>
          <w:tab w:val="left" w:pos="426"/>
        </w:tabs>
        <w:spacing w:after="0" w:line="240" w:lineRule="auto"/>
        <w:jc w:val="both"/>
        <w:rPr>
          <w:rFonts w:cs="Calibri"/>
          <w:lang w:val="el-GR"/>
        </w:rPr>
      </w:pPr>
      <w:r w:rsidRPr="00656CD0">
        <w:rPr>
          <w:rFonts w:cs="Calibri"/>
          <w:lang w:val="el-GR"/>
        </w:rPr>
        <w:t xml:space="preserve">Σημαντικοί πληθυσμοί άγριων πτηνών/ζώων </w:t>
      </w:r>
    </w:p>
    <w:p w14:paraId="4F5AC77D" w14:textId="77777777" w:rsidR="008F54C6" w:rsidRPr="00656CD0" w:rsidRDefault="008F54C6" w:rsidP="002C3EB3">
      <w:pPr>
        <w:pStyle w:val="ad"/>
        <w:numPr>
          <w:ilvl w:val="2"/>
          <w:numId w:val="13"/>
        </w:numPr>
        <w:tabs>
          <w:tab w:val="left" w:pos="426"/>
        </w:tabs>
        <w:spacing w:after="0" w:line="240" w:lineRule="auto"/>
        <w:jc w:val="both"/>
        <w:rPr>
          <w:rFonts w:cs="Calibri"/>
          <w:lang w:val="el-GR"/>
        </w:rPr>
      </w:pPr>
      <w:r w:rsidRPr="00656CD0">
        <w:rPr>
          <w:rFonts w:cs="Calibri"/>
          <w:lang w:val="el-GR"/>
        </w:rPr>
        <w:t xml:space="preserve">Καταγραφή των ερευνών της ακτογραμμής </w:t>
      </w:r>
    </w:p>
    <w:p w14:paraId="46C08159" w14:textId="77777777" w:rsidR="00B44620" w:rsidRPr="00656CD0" w:rsidRDefault="008F54C6" w:rsidP="002C3EB3">
      <w:pPr>
        <w:pStyle w:val="ad"/>
        <w:numPr>
          <w:ilvl w:val="2"/>
          <w:numId w:val="13"/>
        </w:numPr>
        <w:tabs>
          <w:tab w:val="left" w:pos="426"/>
        </w:tabs>
        <w:spacing w:after="0" w:line="240" w:lineRule="auto"/>
        <w:jc w:val="both"/>
        <w:rPr>
          <w:rFonts w:cs="Calibri"/>
          <w:lang w:val="el-GR"/>
        </w:rPr>
      </w:pPr>
      <w:r w:rsidRPr="00656CD0">
        <w:rPr>
          <w:rFonts w:cs="Calibri"/>
          <w:lang w:val="el-GR"/>
        </w:rPr>
        <w:t xml:space="preserve">Καταγραφή των αποτελεσμάτων της βακτηριολογικής παρακολούθησης/επιτήρησης </w:t>
      </w:r>
    </w:p>
    <w:p w14:paraId="68A3D5FB" w14:textId="2912868C" w:rsidR="008F54C6" w:rsidRPr="00656CD0" w:rsidRDefault="008F54C6" w:rsidP="002C3EB3">
      <w:pPr>
        <w:pStyle w:val="ad"/>
        <w:numPr>
          <w:ilvl w:val="2"/>
          <w:numId w:val="13"/>
        </w:numPr>
        <w:tabs>
          <w:tab w:val="left" w:pos="426"/>
        </w:tabs>
        <w:spacing w:after="0" w:line="240" w:lineRule="auto"/>
        <w:jc w:val="both"/>
        <w:rPr>
          <w:rFonts w:cs="Calibri"/>
          <w:lang w:val="el-GR"/>
        </w:rPr>
      </w:pPr>
      <w:r w:rsidRPr="00656CD0">
        <w:rPr>
          <w:rFonts w:cs="Calibri"/>
          <w:lang w:val="el-GR"/>
        </w:rPr>
        <w:t xml:space="preserve">Αξιολόγηση της επίδρασης της μόλυνσης στα δίθυρα μαλάκια  </w:t>
      </w:r>
    </w:p>
    <w:p w14:paraId="7054FAA3" w14:textId="42C3C074" w:rsidR="008F54C6" w:rsidRPr="00656CD0" w:rsidRDefault="008F54C6" w:rsidP="008F54C6">
      <w:pPr>
        <w:tabs>
          <w:tab w:val="left" w:pos="426"/>
        </w:tabs>
        <w:spacing w:after="0" w:line="240" w:lineRule="auto"/>
        <w:jc w:val="both"/>
        <w:rPr>
          <w:rFonts w:cs="Calibri"/>
          <w:lang w:val="el-GR"/>
        </w:rPr>
      </w:pPr>
    </w:p>
    <w:p w14:paraId="79EBC4A5" w14:textId="216D143D" w:rsidR="00D27213" w:rsidRPr="00656CD0" w:rsidRDefault="008F54C6" w:rsidP="008F54C6">
      <w:pPr>
        <w:tabs>
          <w:tab w:val="left" w:pos="426"/>
        </w:tabs>
        <w:spacing w:after="0" w:line="240" w:lineRule="auto"/>
        <w:jc w:val="both"/>
        <w:rPr>
          <w:rFonts w:cs="Calibri"/>
          <w:lang w:val="el-GR"/>
        </w:rPr>
        <w:sectPr w:rsidR="00D27213" w:rsidRPr="00656CD0" w:rsidSect="001C2725">
          <w:footerReference w:type="default" r:id="rId13"/>
          <w:pgSz w:w="12240" w:h="15840"/>
          <w:pgMar w:top="567" w:right="1134" w:bottom="1134" w:left="1134" w:header="720" w:footer="720" w:gutter="0"/>
          <w:cols w:space="720"/>
          <w:docGrid w:linePitch="360"/>
        </w:sectPr>
      </w:pPr>
      <w:r w:rsidRPr="00656CD0">
        <w:rPr>
          <w:rFonts w:cs="Calibri"/>
          <w:lang w:val="el-GR"/>
        </w:rPr>
        <w:lastRenderedPageBreak/>
        <w:t xml:space="preserve">Η </w:t>
      </w:r>
      <w:r w:rsidR="00B44620" w:rsidRPr="00656CD0">
        <w:rPr>
          <w:rFonts w:cs="Calibri"/>
          <w:lang w:val="el-GR"/>
        </w:rPr>
        <w:t>μελέτη</w:t>
      </w:r>
      <w:r w:rsidRPr="00656CD0">
        <w:rPr>
          <w:rFonts w:cs="Calibri"/>
          <w:lang w:val="el-GR"/>
        </w:rPr>
        <w:t xml:space="preserve"> θα πρέπει να συμπεριλαμβάνει </w:t>
      </w:r>
      <w:r w:rsidR="00B44620" w:rsidRPr="00656CD0">
        <w:rPr>
          <w:rFonts w:cs="Calibri"/>
          <w:lang w:val="el-GR"/>
        </w:rPr>
        <w:t xml:space="preserve">και </w:t>
      </w:r>
      <w:r w:rsidRPr="00656CD0">
        <w:rPr>
          <w:rFonts w:cs="Calibri"/>
          <w:lang w:val="el-GR"/>
        </w:rPr>
        <w:t xml:space="preserve">χάρτες με τις σχετικές πληροφορίες, για να βοηθήσει στην ερμηνεία των παραπάνω στοιχείων. </w:t>
      </w:r>
      <w:r w:rsidR="00473E20" w:rsidRPr="00656CD0">
        <w:rPr>
          <w:rFonts w:cs="Calibri"/>
          <w:lang w:val="el-GR"/>
        </w:rPr>
        <w:t>Διευκρινίζεται ότι ο παραπάνω πίνακας περιεχομένων δεν είναι απόλυτα δεσμευτικός και ότι η οργάνωση της παρουσίασης πληροφοριών επαφίεται στη διακριτική ευχέρεια του μελετητή. Παρόλα αυτά, δεν πρέπει να υπάρχουν ελλείψεις κατά τα όσα περιγράφονται αναλυτικά, παραπάν</w:t>
      </w:r>
      <w:r w:rsidR="00D27213" w:rsidRPr="00656CD0">
        <w:rPr>
          <w:rFonts w:cs="Calibri"/>
          <w:lang w:val="el-GR"/>
        </w:rPr>
        <w:t>ω.</w:t>
      </w:r>
    </w:p>
    <w:p w14:paraId="1F51A5AD" w14:textId="36FCD89D" w:rsidR="00D40663" w:rsidRPr="00656CD0" w:rsidRDefault="00D40663" w:rsidP="008F54C6">
      <w:pPr>
        <w:tabs>
          <w:tab w:val="left" w:pos="426"/>
        </w:tabs>
        <w:spacing w:after="0" w:line="240" w:lineRule="auto"/>
        <w:jc w:val="both"/>
        <w:rPr>
          <w:rFonts w:cs="Calibri"/>
          <w:lang w:val="el-GR"/>
        </w:rPr>
        <w:sectPr w:rsidR="00D40663" w:rsidRPr="00656CD0" w:rsidSect="00D27213">
          <w:type w:val="continuous"/>
          <w:pgSz w:w="12240" w:h="15840"/>
          <w:pgMar w:top="567" w:right="1134" w:bottom="1134" w:left="1134" w:header="720" w:footer="720" w:gutter="0"/>
          <w:cols w:space="720"/>
          <w:docGrid w:linePitch="360"/>
        </w:sectPr>
      </w:pPr>
    </w:p>
    <w:p w14:paraId="49ED5785" w14:textId="0E57E60E" w:rsidR="00D40663" w:rsidRDefault="00473E20" w:rsidP="002C3EB3">
      <w:pPr>
        <w:pStyle w:val="ad"/>
        <w:numPr>
          <w:ilvl w:val="0"/>
          <w:numId w:val="11"/>
        </w:numPr>
        <w:tabs>
          <w:tab w:val="left" w:pos="426"/>
        </w:tabs>
        <w:spacing w:after="0" w:line="240" w:lineRule="auto"/>
        <w:jc w:val="both"/>
        <w:rPr>
          <w:rFonts w:cs="Calibri"/>
          <w:b/>
          <w:bCs/>
          <w:lang w:val="el-GR"/>
        </w:rPr>
      </w:pPr>
      <w:bookmarkStart w:id="13" w:name="_Hlk198725141"/>
      <w:r w:rsidRPr="00D40663">
        <w:rPr>
          <w:rFonts w:cs="Calibri"/>
          <w:b/>
          <w:bCs/>
          <w:lang w:val="el-GR"/>
        </w:rPr>
        <w:lastRenderedPageBreak/>
        <w:t>ΠΕΔΙΟ ΕΦΑΡΜΟΓΗΣ</w:t>
      </w:r>
    </w:p>
    <w:p w14:paraId="71D32457" w14:textId="6E4F5490" w:rsidR="00775777" w:rsidRPr="00775777" w:rsidRDefault="00775777" w:rsidP="00775777">
      <w:pPr>
        <w:tabs>
          <w:tab w:val="left" w:pos="426"/>
        </w:tabs>
        <w:spacing w:after="0" w:line="240" w:lineRule="auto"/>
        <w:jc w:val="both"/>
        <w:rPr>
          <w:rFonts w:cs="Calibri"/>
          <w:b/>
          <w:bCs/>
          <w:lang w:val="el-GR"/>
        </w:rPr>
      </w:pPr>
    </w:p>
    <w:p w14:paraId="57CEFAFD" w14:textId="36BA7E61" w:rsidR="00775777" w:rsidRDefault="00775777" w:rsidP="00775777">
      <w:pPr>
        <w:tabs>
          <w:tab w:val="left" w:pos="426"/>
        </w:tabs>
        <w:spacing w:after="0" w:line="240" w:lineRule="auto"/>
        <w:jc w:val="both"/>
        <w:rPr>
          <w:rFonts w:cs="Calibri"/>
          <w:lang w:val="el-GR"/>
        </w:rPr>
      </w:pPr>
      <w:r w:rsidRPr="00775777">
        <w:rPr>
          <w:rFonts w:cs="Calibri"/>
          <w:lang w:val="el-GR"/>
        </w:rPr>
        <w:t>Η υγειονομική μελέτη πρέπει να καλύπτει όλο το εύρος της Περιφέρειας ΑΜΘ και απαραίτητα τις περιοχές που παρουσιάζονται στον παρακάτω πίνακα:</w:t>
      </w:r>
    </w:p>
    <w:p w14:paraId="5B414F0F" w14:textId="77777777" w:rsidR="00775777" w:rsidRPr="00775777" w:rsidRDefault="00775777" w:rsidP="00775777">
      <w:pPr>
        <w:tabs>
          <w:tab w:val="left" w:pos="426"/>
        </w:tabs>
        <w:spacing w:after="0" w:line="240" w:lineRule="auto"/>
        <w:jc w:val="both"/>
        <w:rPr>
          <w:rFonts w:cs="Calibri"/>
          <w:lang w:val="el-GR"/>
        </w:rPr>
      </w:pPr>
    </w:p>
    <w:tbl>
      <w:tblPr>
        <w:tblW w:w="508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07"/>
        <w:gridCol w:w="2828"/>
        <w:gridCol w:w="4093"/>
        <w:gridCol w:w="2926"/>
        <w:gridCol w:w="9"/>
        <w:gridCol w:w="2509"/>
      </w:tblGrid>
      <w:tr w:rsidR="00D27213" w14:paraId="2A1FFD63" w14:textId="77777777" w:rsidTr="00664042">
        <w:trPr>
          <w:trHeight w:val="692"/>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3B3B3"/>
            <w:vAlign w:val="center"/>
          </w:tcPr>
          <w:p w14:paraId="325922FF" w14:textId="77777777" w:rsidR="00D27213" w:rsidRPr="003C5DBE" w:rsidRDefault="00D27213" w:rsidP="00CE16DC">
            <w:pPr>
              <w:jc w:val="center"/>
              <w:rPr>
                <w:rFonts w:ascii="Arial" w:hAnsi="Arial" w:cs="Arial"/>
                <w:b/>
                <w:bCs/>
                <w:lang w:val="el-GR"/>
              </w:rPr>
            </w:pPr>
          </w:p>
          <w:p w14:paraId="20A0556C" w14:textId="77777777" w:rsidR="00D27213" w:rsidRPr="003C5DBE" w:rsidRDefault="00D27213" w:rsidP="00CE16DC">
            <w:pPr>
              <w:jc w:val="center"/>
              <w:rPr>
                <w:rFonts w:ascii="Arial" w:hAnsi="Arial" w:cs="Arial"/>
                <w:b/>
                <w:bCs/>
                <w:spacing w:val="20"/>
              </w:rPr>
            </w:pPr>
            <w:r w:rsidRPr="003C5DBE">
              <w:rPr>
                <w:rFonts w:ascii="Arial" w:hAnsi="Arial" w:cs="Arial"/>
                <w:b/>
                <w:bCs/>
                <w:spacing w:val="20"/>
              </w:rPr>
              <w:t xml:space="preserve">ΠΕΡΙΦΕΡΕΙΑ ΑΝΑΤΟΛΙΚΗΣ ΜΑΚΕΔΟΝΙΑΣ ΚΑΙ ΘΡΑΚΗΣ </w:t>
            </w:r>
          </w:p>
          <w:p w14:paraId="41F9E055" w14:textId="77777777" w:rsidR="00D27213" w:rsidRPr="003C5DBE" w:rsidRDefault="00D27213" w:rsidP="00CE16DC">
            <w:pPr>
              <w:jc w:val="center"/>
              <w:rPr>
                <w:rFonts w:ascii="Arial" w:hAnsi="Arial" w:cs="Arial"/>
                <w:b/>
                <w:bCs/>
                <w:lang w:val="en-GB"/>
              </w:rPr>
            </w:pPr>
          </w:p>
        </w:tc>
      </w:tr>
      <w:tr w:rsidR="00D27213" w14:paraId="210A15DB" w14:textId="77777777" w:rsidTr="00664042">
        <w:trPr>
          <w:trHeight w:val="844"/>
          <w:jc w:val="center"/>
        </w:trPr>
        <w:tc>
          <w:tcPr>
            <w:tcW w:w="698"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8489702" w14:textId="77777777" w:rsidR="00D27213" w:rsidRPr="003C5DBE" w:rsidRDefault="00D27213" w:rsidP="00CE16DC">
            <w:pPr>
              <w:jc w:val="center"/>
              <w:rPr>
                <w:rFonts w:ascii="Arial" w:hAnsi="Arial" w:cs="Arial"/>
                <w:b/>
                <w:bCs/>
              </w:rPr>
            </w:pPr>
            <w:proofErr w:type="spellStart"/>
            <w:r w:rsidRPr="003C5DBE">
              <w:rPr>
                <w:rFonts w:ascii="Arial" w:hAnsi="Arial" w:cs="Arial"/>
                <w:b/>
                <w:bCs/>
              </w:rPr>
              <w:t>Περιφερει</w:t>
            </w:r>
            <w:proofErr w:type="spellEnd"/>
            <w:r w:rsidRPr="003C5DBE">
              <w:rPr>
                <w:rFonts w:ascii="Arial" w:hAnsi="Arial" w:cs="Arial"/>
                <w:b/>
                <w:bCs/>
              </w:rPr>
              <w:t xml:space="preserve">ακή </w:t>
            </w:r>
            <w:proofErr w:type="spellStart"/>
            <w:r w:rsidRPr="003C5DBE">
              <w:rPr>
                <w:rFonts w:ascii="Arial" w:hAnsi="Arial" w:cs="Arial"/>
                <w:b/>
                <w:bCs/>
              </w:rPr>
              <w:t>Ενότητ</w:t>
            </w:r>
            <w:proofErr w:type="spellEnd"/>
            <w:r w:rsidRPr="003C5DBE">
              <w:rPr>
                <w:rFonts w:ascii="Arial" w:hAnsi="Arial" w:cs="Arial"/>
                <w:b/>
                <w:bCs/>
              </w:rPr>
              <w:t>α</w:t>
            </w:r>
          </w:p>
          <w:p w14:paraId="03D5EB9E" w14:textId="77777777" w:rsidR="00D27213" w:rsidRPr="003C5DBE" w:rsidRDefault="00D27213" w:rsidP="00CE16DC">
            <w:pPr>
              <w:jc w:val="center"/>
              <w:rPr>
                <w:rFonts w:ascii="Arial" w:hAnsi="Arial" w:cs="Arial"/>
                <w:b/>
                <w:bCs/>
              </w:rPr>
            </w:pPr>
            <w:r w:rsidRPr="003C5DBE">
              <w:rPr>
                <w:rFonts w:ascii="Arial" w:hAnsi="Arial" w:cs="Arial"/>
                <w:b/>
                <w:bCs/>
              </w:rPr>
              <w:t>(Regional Unit)</w:t>
            </w:r>
          </w:p>
        </w:tc>
        <w:tc>
          <w:tcPr>
            <w:tcW w:w="98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0BCAF3E" w14:textId="4ADDC9C9" w:rsidR="00D27213" w:rsidRPr="003C5DBE" w:rsidRDefault="00D27213" w:rsidP="00CE16DC">
            <w:pPr>
              <w:jc w:val="center"/>
              <w:rPr>
                <w:rFonts w:ascii="Arial" w:hAnsi="Arial" w:cs="Arial"/>
                <w:b/>
                <w:bCs/>
              </w:rPr>
            </w:pPr>
            <w:proofErr w:type="spellStart"/>
            <w:r w:rsidRPr="003C5DBE">
              <w:rPr>
                <w:rFonts w:ascii="Arial" w:hAnsi="Arial" w:cs="Arial"/>
                <w:b/>
                <w:bCs/>
              </w:rPr>
              <w:t>Περιοχή</w:t>
            </w:r>
            <w:proofErr w:type="spellEnd"/>
            <w:r w:rsidRPr="003C5DBE">
              <w:rPr>
                <w:rFonts w:ascii="Arial" w:hAnsi="Arial" w:cs="Arial"/>
                <w:b/>
                <w:bCs/>
              </w:rPr>
              <w:t xml:space="preserve"> Παρα</w:t>
            </w:r>
            <w:proofErr w:type="spellStart"/>
            <w:r w:rsidRPr="003C5DBE">
              <w:rPr>
                <w:rFonts w:ascii="Arial" w:hAnsi="Arial" w:cs="Arial"/>
                <w:b/>
                <w:bCs/>
              </w:rPr>
              <w:t>γωγής</w:t>
            </w:r>
            <w:proofErr w:type="spellEnd"/>
          </w:p>
          <w:p w14:paraId="219BA2C2" w14:textId="77777777" w:rsidR="00D27213" w:rsidRPr="003C5DBE" w:rsidRDefault="00D27213" w:rsidP="00CE16DC">
            <w:pPr>
              <w:jc w:val="center"/>
              <w:rPr>
                <w:rFonts w:ascii="Arial" w:hAnsi="Arial" w:cs="Arial"/>
                <w:b/>
                <w:bCs/>
              </w:rPr>
            </w:pPr>
            <w:r w:rsidRPr="003C5DBE">
              <w:rPr>
                <w:rFonts w:ascii="Arial" w:hAnsi="Arial" w:cs="Arial"/>
                <w:b/>
                <w:bCs/>
              </w:rPr>
              <w:t>(Production Area)</w:t>
            </w:r>
          </w:p>
        </w:tc>
        <w:tc>
          <w:tcPr>
            <w:tcW w:w="142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ABFC005" w14:textId="77777777" w:rsidR="00D27213" w:rsidRPr="003C5DBE" w:rsidRDefault="00D27213" w:rsidP="00CE16DC">
            <w:pPr>
              <w:ind w:left="34" w:right="-108"/>
              <w:jc w:val="center"/>
              <w:rPr>
                <w:rFonts w:ascii="Arial" w:hAnsi="Arial" w:cs="Arial"/>
                <w:b/>
                <w:bCs/>
              </w:rPr>
            </w:pPr>
            <w:proofErr w:type="spellStart"/>
            <w:r w:rsidRPr="003C5DBE">
              <w:rPr>
                <w:rFonts w:ascii="Arial" w:hAnsi="Arial" w:cs="Arial"/>
                <w:b/>
                <w:bCs/>
              </w:rPr>
              <w:t>Γεωγρ</w:t>
            </w:r>
            <w:proofErr w:type="spellEnd"/>
            <w:r w:rsidRPr="003C5DBE">
              <w:rPr>
                <w:rFonts w:ascii="Arial" w:hAnsi="Arial" w:cs="Arial"/>
                <w:b/>
                <w:bCs/>
              </w:rPr>
              <w:t xml:space="preserve">αφικά </w:t>
            </w:r>
            <w:proofErr w:type="spellStart"/>
            <w:r w:rsidRPr="003C5DBE">
              <w:rPr>
                <w:rFonts w:ascii="Arial" w:hAnsi="Arial" w:cs="Arial"/>
                <w:b/>
                <w:bCs/>
              </w:rPr>
              <w:t>Όρι</w:t>
            </w:r>
            <w:proofErr w:type="spellEnd"/>
            <w:r w:rsidRPr="003C5DBE">
              <w:rPr>
                <w:rFonts w:ascii="Arial" w:hAnsi="Arial" w:cs="Arial"/>
                <w:b/>
                <w:bCs/>
              </w:rPr>
              <w:t>α</w:t>
            </w:r>
          </w:p>
          <w:p w14:paraId="59366DF6" w14:textId="77777777" w:rsidR="00D27213" w:rsidRPr="003C5DBE" w:rsidRDefault="00D27213" w:rsidP="00CE16DC">
            <w:pPr>
              <w:ind w:left="34" w:right="-108"/>
              <w:jc w:val="center"/>
              <w:rPr>
                <w:rFonts w:ascii="Arial" w:hAnsi="Arial" w:cs="Arial"/>
                <w:b/>
                <w:bCs/>
              </w:rPr>
            </w:pPr>
            <w:r w:rsidRPr="003C5DBE">
              <w:rPr>
                <w:rFonts w:ascii="Arial" w:hAnsi="Arial" w:cs="Arial"/>
                <w:b/>
                <w:bCs/>
              </w:rPr>
              <w:t>(Geographical Boundaries)</w:t>
            </w:r>
          </w:p>
        </w:tc>
        <w:tc>
          <w:tcPr>
            <w:tcW w:w="1018"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82550A9" w14:textId="77777777" w:rsidR="00D27213" w:rsidRPr="003C5DBE" w:rsidRDefault="00D27213" w:rsidP="00CE16DC">
            <w:pPr>
              <w:jc w:val="center"/>
              <w:rPr>
                <w:rFonts w:ascii="Arial" w:hAnsi="Arial" w:cs="Arial"/>
                <w:b/>
                <w:bCs/>
              </w:rPr>
            </w:pPr>
            <w:proofErr w:type="spellStart"/>
            <w:r w:rsidRPr="003C5DBE">
              <w:rPr>
                <w:rFonts w:ascii="Arial" w:hAnsi="Arial" w:cs="Arial"/>
                <w:b/>
                <w:bCs/>
              </w:rPr>
              <w:t>Είδη</w:t>
            </w:r>
            <w:proofErr w:type="spellEnd"/>
          </w:p>
          <w:p w14:paraId="6A941226" w14:textId="77777777" w:rsidR="00D27213" w:rsidRPr="003C5DBE" w:rsidRDefault="00D27213" w:rsidP="00CE16DC">
            <w:pPr>
              <w:jc w:val="center"/>
              <w:rPr>
                <w:rFonts w:ascii="Arial" w:hAnsi="Arial" w:cs="Arial"/>
                <w:b/>
                <w:bCs/>
              </w:rPr>
            </w:pPr>
            <w:r w:rsidRPr="003C5DBE">
              <w:rPr>
                <w:rFonts w:ascii="Arial" w:hAnsi="Arial" w:cs="Arial"/>
                <w:b/>
                <w:bCs/>
              </w:rPr>
              <w:t>(Species)</w:t>
            </w:r>
          </w:p>
        </w:tc>
        <w:tc>
          <w:tcPr>
            <w:tcW w:w="875" w:type="pct"/>
            <w:gridSpan w:val="2"/>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D8922D5" w14:textId="77777777" w:rsidR="00D27213" w:rsidRPr="003C5DBE" w:rsidRDefault="00D27213" w:rsidP="00CE16DC">
            <w:pPr>
              <w:jc w:val="center"/>
              <w:rPr>
                <w:rFonts w:ascii="Arial" w:hAnsi="Arial" w:cs="Arial"/>
                <w:b/>
                <w:bCs/>
              </w:rPr>
            </w:pPr>
            <w:r w:rsidRPr="003C5DBE">
              <w:rPr>
                <w:rFonts w:ascii="Arial" w:hAnsi="Arial" w:cs="Arial"/>
                <w:b/>
                <w:bCs/>
              </w:rPr>
              <w:t>Κα</w:t>
            </w:r>
            <w:proofErr w:type="spellStart"/>
            <w:r w:rsidRPr="003C5DBE">
              <w:rPr>
                <w:rFonts w:ascii="Arial" w:hAnsi="Arial" w:cs="Arial"/>
                <w:b/>
                <w:bCs/>
              </w:rPr>
              <w:t>τηγορί</w:t>
            </w:r>
            <w:proofErr w:type="spellEnd"/>
            <w:r w:rsidRPr="003C5DBE">
              <w:rPr>
                <w:rFonts w:ascii="Arial" w:hAnsi="Arial" w:cs="Arial"/>
                <w:b/>
                <w:bCs/>
              </w:rPr>
              <w:t>α (Classification)</w:t>
            </w:r>
          </w:p>
        </w:tc>
      </w:tr>
      <w:tr w:rsidR="00D27213" w:rsidRPr="00374E03" w14:paraId="07C3B2AA" w14:textId="77777777" w:rsidTr="00664042">
        <w:trPr>
          <w:trHeight w:val="2843"/>
          <w:jc w:val="center"/>
        </w:trPr>
        <w:tc>
          <w:tcPr>
            <w:tcW w:w="698" w:type="pct"/>
            <w:tcBorders>
              <w:top w:val="single" w:sz="4" w:space="0" w:color="000000"/>
              <w:left w:val="single" w:sz="4" w:space="0" w:color="000000"/>
              <w:right w:val="single" w:sz="4" w:space="0" w:color="000000"/>
            </w:tcBorders>
            <w:vAlign w:val="center"/>
          </w:tcPr>
          <w:p w14:paraId="1AF5292F" w14:textId="77777777" w:rsidR="00D27213" w:rsidRPr="003C5DBE" w:rsidRDefault="00D27213" w:rsidP="00CE16DC">
            <w:pPr>
              <w:jc w:val="center"/>
              <w:rPr>
                <w:rFonts w:ascii="Arial" w:hAnsi="Arial" w:cs="Arial"/>
                <w:b/>
                <w:bCs/>
              </w:rPr>
            </w:pPr>
          </w:p>
          <w:p w14:paraId="4A39B382" w14:textId="77777777" w:rsidR="00D27213" w:rsidRPr="003C5DBE" w:rsidRDefault="00D27213" w:rsidP="00CE16DC">
            <w:pPr>
              <w:jc w:val="center"/>
              <w:rPr>
                <w:rFonts w:ascii="Arial" w:hAnsi="Arial" w:cs="Arial"/>
                <w:b/>
                <w:bCs/>
              </w:rPr>
            </w:pPr>
            <w:r w:rsidRPr="003C5DBE">
              <w:rPr>
                <w:rFonts w:ascii="Arial" w:hAnsi="Arial" w:cs="Arial"/>
                <w:b/>
                <w:bCs/>
              </w:rPr>
              <w:t>ΕΒΡΟΥ</w:t>
            </w:r>
          </w:p>
          <w:p w14:paraId="22A86E5A" w14:textId="77777777" w:rsidR="00D27213" w:rsidRPr="003C5DBE" w:rsidRDefault="00D27213" w:rsidP="00CE16DC">
            <w:pPr>
              <w:jc w:val="center"/>
              <w:rPr>
                <w:rFonts w:ascii="Arial" w:hAnsi="Arial" w:cs="Arial"/>
                <w:b/>
                <w:bCs/>
              </w:rPr>
            </w:pPr>
          </w:p>
        </w:tc>
        <w:tc>
          <w:tcPr>
            <w:tcW w:w="984" w:type="pct"/>
            <w:tcBorders>
              <w:top w:val="single" w:sz="4" w:space="0" w:color="000000"/>
              <w:left w:val="single" w:sz="4" w:space="0" w:color="000000"/>
              <w:right w:val="single" w:sz="4" w:space="0" w:color="000000"/>
            </w:tcBorders>
            <w:vAlign w:val="center"/>
          </w:tcPr>
          <w:p w14:paraId="329E2A4B" w14:textId="77777777" w:rsidR="00D27213" w:rsidRPr="003C5DBE" w:rsidRDefault="00D27213" w:rsidP="00CE16DC">
            <w:pPr>
              <w:jc w:val="center"/>
              <w:rPr>
                <w:rFonts w:ascii="Arial" w:hAnsi="Arial" w:cs="Arial"/>
                <w:b/>
                <w:bCs/>
              </w:rPr>
            </w:pPr>
            <w:r w:rsidRPr="003C5DBE">
              <w:rPr>
                <w:rFonts w:ascii="Arial" w:hAnsi="Arial" w:cs="Arial"/>
                <w:b/>
                <w:bCs/>
              </w:rPr>
              <w:t>Κ2</w:t>
            </w:r>
          </w:p>
          <w:p w14:paraId="78C9508A" w14:textId="77777777" w:rsidR="00D27213" w:rsidRPr="003C5DBE" w:rsidRDefault="00D27213" w:rsidP="00CE16DC">
            <w:pPr>
              <w:jc w:val="center"/>
              <w:rPr>
                <w:rFonts w:ascii="Arial" w:hAnsi="Arial" w:cs="Arial"/>
                <w:b/>
                <w:bCs/>
              </w:rPr>
            </w:pPr>
          </w:p>
          <w:p w14:paraId="5E23C168" w14:textId="77777777" w:rsidR="00D27213" w:rsidRPr="003C5DBE" w:rsidRDefault="00D27213" w:rsidP="00CE16DC">
            <w:pPr>
              <w:jc w:val="center"/>
              <w:rPr>
                <w:rFonts w:ascii="Arial" w:hAnsi="Arial" w:cs="Arial"/>
                <w:b/>
                <w:bCs/>
              </w:rPr>
            </w:pPr>
            <w:r w:rsidRPr="003C5DBE">
              <w:rPr>
                <w:rFonts w:ascii="Arial" w:hAnsi="Arial" w:cs="Arial"/>
                <w:b/>
                <w:bCs/>
              </w:rPr>
              <w:t xml:space="preserve">Α.Π.22510/19-12-2016 </w:t>
            </w:r>
          </w:p>
        </w:tc>
        <w:tc>
          <w:tcPr>
            <w:tcW w:w="1424" w:type="pct"/>
            <w:tcBorders>
              <w:top w:val="single" w:sz="4" w:space="0" w:color="000000"/>
              <w:left w:val="single" w:sz="4" w:space="0" w:color="000000"/>
              <w:right w:val="single" w:sz="4" w:space="0" w:color="000000"/>
            </w:tcBorders>
            <w:vAlign w:val="center"/>
          </w:tcPr>
          <w:p w14:paraId="1CBF959D" w14:textId="77777777" w:rsidR="00D27213" w:rsidRPr="003C5DBE" w:rsidRDefault="00D27213" w:rsidP="00CE16DC">
            <w:pPr>
              <w:ind w:left="34" w:right="-108"/>
              <w:jc w:val="center"/>
              <w:rPr>
                <w:rFonts w:ascii="Arial" w:hAnsi="Arial" w:cs="Arial"/>
              </w:rPr>
            </w:pPr>
          </w:p>
          <w:p w14:paraId="7CDB71E9" w14:textId="468C82DE" w:rsidR="00D27213" w:rsidRPr="003C5DBE" w:rsidRDefault="00D27213" w:rsidP="00CE16DC">
            <w:pPr>
              <w:ind w:left="531" w:right="-108" w:hanging="531"/>
              <w:jc w:val="center"/>
              <w:rPr>
                <w:rFonts w:ascii="Arial" w:hAnsi="Arial" w:cs="Arial"/>
              </w:rPr>
            </w:pPr>
            <w:r w:rsidRPr="003C5DBE">
              <w:rPr>
                <w:rFonts w:ascii="Arial" w:hAnsi="Arial" w:cs="Arial"/>
              </w:rPr>
              <w:t>Π1   40</w:t>
            </w:r>
            <w:r w:rsidRPr="003C5DBE">
              <w:rPr>
                <w:rFonts w:ascii="Arial" w:hAnsi="Arial" w:cs="Arial"/>
                <w:vertAlign w:val="superscript"/>
              </w:rPr>
              <w:t>o</w:t>
            </w:r>
            <w:r w:rsidRPr="003C5DBE">
              <w:rPr>
                <w:rFonts w:ascii="Arial" w:hAnsi="Arial" w:cs="Arial"/>
              </w:rPr>
              <w:t xml:space="preserve"> 50΄ 54.72΄΄Β 25</w:t>
            </w:r>
            <w:r w:rsidRPr="003C5DBE">
              <w:rPr>
                <w:rFonts w:ascii="Arial" w:hAnsi="Arial" w:cs="Arial"/>
                <w:vertAlign w:val="superscript"/>
              </w:rPr>
              <w:t>ο</w:t>
            </w:r>
            <w:r w:rsidRPr="003C5DBE">
              <w:rPr>
                <w:rFonts w:ascii="Arial" w:hAnsi="Arial" w:cs="Arial"/>
              </w:rPr>
              <w:t xml:space="preserve"> 45΄ 19. 39΄΄Α</w:t>
            </w:r>
          </w:p>
          <w:p w14:paraId="09ADFB99" w14:textId="17855784" w:rsidR="00D27213" w:rsidRPr="003C5DBE" w:rsidRDefault="00D27213" w:rsidP="00CE16DC">
            <w:pPr>
              <w:ind w:left="531" w:right="-108" w:hanging="531"/>
              <w:jc w:val="center"/>
              <w:rPr>
                <w:rFonts w:ascii="Arial" w:hAnsi="Arial" w:cs="Arial"/>
              </w:rPr>
            </w:pPr>
            <w:r w:rsidRPr="003C5DBE">
              <w:rPr>
                <w:rFonts w:ascii="Arial" w:hAnsi="Arial" w:cs="Arial"/>
              </w:rPr>
              <w:t>Π2   40</w:t>
            </w:r>
            <w:r w:rsidRPr="003C5DBE">
              <w:rPr>
                <w:rFonts w:ascii="Arial" w:hAnsi="Arial" w:cs="Arial"/>
                <w:vertAlign w:val="superscript"/>
              </w:rPr>
              <w:t>ο</w:t>
            </w:r>
            <w:r w:rsidRPr="003C5DBE">
              <w:rPr>
                <w:rFonts w:ascii="Arial" w:hAnsi="Arial" w:cs="Arial"/>
              </w:rPr>
              <w:t xml:space="preserve"> 49΄54.05΄΄ Β 25</w:t>
            </w:r>
            <w:r w:rsidRPr="003C5DBE">
              <w:rPr>
                <w:rFonts w:ascii="Arial" w:hAnsi="Arial" w:cs="Arial"/>
                <w:vertAlign w:val="superscript"/>
              </w:rPr>
              <w:t>ο</w:t>
            </w:r>
            <w:r w:rsidRPr="003C5DBE">
              <w:rPr>
                <w:rFonts w:ascii="Arial" w:hAnsi="Arial" w:cs="Arial"/>
              </w:rPr>
              <w:t xml:space="preserve"> 45΄18.05΄΄Α</w:t>
            </w:r>
          </w:p>
          <w:p w14:paraId="7299CB1C" w14:textId="77777777" w:rsidR="00D27213" w:rsidRPr="003C5DBE" w:rsidRDefault="00D27213" w:rsidP="00CE16DC">
            <w:pPr>
              <w:ind w:left="531" w:right="-108" w:hanging="531"/>
              <w:jc w:val="center"/>
              <w:rPr>
                <w:rFonts w:ascii="Arial" w:hAnsi="Arial" w:cs="Arial"/>
                <w:lang w:val="el-GR"/>
              </w:rPr>
            </w:pPr>
            <w:r w:rsidRPr="003C5DBE">
              <w:rPr>
                <w:rFonts w:ascii="Arial" w:hAnsi="Arial" w:cs="Arial"/>
              </w:rPr>
              <w:t>Π3   40</w:t>
            </w:r>
            <w:r w:rsidRPr="003C5DBE">
              <w:rPr>
                <w:rFonts w:ascii="Arial" w:hAnsi="Arial" w:cs="Arial"/>
                <w:vertAlign w:val="superscript"/>
              </w:rPr>
              <w:t>ο</w:t>
            </w:r>
            <w:r w:rsidRPr="003C5DBE">
              <w:rPr>
                <w:rFonts w:ascii="Arial" w:hAnsi="Arial" w:cs="Arial"/>
              </w:rPr>
              <w:t xml:space="preserve"> 48΄10.62΄΄Β   25</w:t>
            </w:r>
            <w:r w:rsidRPr="003C5DBE">
              <w:rPr>
                <w:rFonts w:ascii="Arial" w:hAnsi="Arial" w:cs="Arial"/>
                <w:vertAlign w:val="superscript"/>
              </w:rPr>
              <w:t>ο</w:t>
            </w:r>
            <w:r w:rsidRPr="003C5DBE">
              <w:rPr>
                <w:rFonts w:ascii="Arial" w:hAnsi="Arial" w:cs="Arial"/>
              </w:rPr>
              <w:t xml:space="preserve"> 51΄21. </w:t>
            </w:r>
            <w:r w:rsidRPr="003C5DBE">
              <w:rPr>
                <w:rFonts w:ascii="Arial" w:hAnsi="Arial" w:cs="Arial"/>
                <w:lang w:val="el-GR"/>
              </w:rPr>
              <w:t>24΄΄Α</w:t>
            </w:r>
          </w:p>
          <w:p w14:paraId="1111E9A9" w14:textId="77777777" w:rsidR="00D27213" w:rsidRPr="003C5DBE" w:rsidRDefault="00D27213" w:rsidP="00CE16DC">
            <w:pPr>
              <w:ind w:left="531" w:right="-108" w:hanging="531"/>
              <w:jc w:val="center"/>
              <w:rPr>
                <w:rFonts w:ascii="Arial" w:hAnsi="Arial" w:cs="Arial"/>
                <w:lang w:val="el-GR"/>
              </w:rPr>
            </w:pPr>
            <w:r w:rsidRPr="003C5DBE">
              <w:rPr>
                <w:rFonts w:ascii="Arial" w:hAnsi="Arial" w:cs="Arial"/>
                <w:lang w:val="el-GR"/>
              </w:rPr>
              <w:t>Π4   40</w:t>
            </w:r>
            <w:r w:rsidRPr="003C5DBE">
              <w:rPr>
                <w:rFonts w:ascii="Arial" w:hAnsi="Arial" w:cs="Arial"/>
                <w:vertAlign w:val="superscript"/>
                <w:lang w:val="el-GR"/>
              </w:rPr>
              <w:t>ο</w:t>
            </w:r>
            <w:r w:rsidRPr="003C5DBE">
              <w:rPr>
                <w:rFonts w:ascii="Arial" w:hAnsi="Arial" w:cs="Arial"/>
                <w:lang w:val="el-GR"/>
              </w:rPr>
              <w:t xml:space="preserve"> 50΄ 29. 55΄΄Β  25</w:t>
            </w:r>
            <w:r w:rsidRPr="003C5DBE">
              <w:rPr>
                <w:rFonts w:ascii="Arial" w:hAnsi="Arial" w:cs="Arial"/>
                <w:vertAlign w:val="superscript"/>
                <w:lang w:val="el-GR"/>
              </w:rPr>
              <w:t>ο</w:t>
            </w:r>
            <w:r w:rsidRPr="003C5DBE">
              <w:rPr>
                <w:rFonts w:ascii="Arial" w:hAnsi="Arial" w:cs="Arial"/>
                <w:lang w:val="el-GR"/>
              </w:rPr>
              <w:t xml:space="preserve"> 52΄17. 18΄΄Α</w:t>
            </w:r>
          </w:p>
          <w:p w14:paraId="773DAEDD" w14:textId="77777777" w:rsidR="00D27213" w:rsidRPr="003C5DBE" w:rsidRDefault="00D27213" w:rsidP="00CE16DC">
            <w:pPr>
              <w:ind w:left="531" w:right="-108" w:hanging="531"/>
              <w:jc w:val="center"/>
              <w:rPr>
                <w:rFonts w:ascii="Arial" w:hAnsi="Arial" w:cs="Arial"/>
                <w:lang w:val="el-GR"/>
              </w:rPr>
            </w:pPr>
            <w:r w:rsidRPr="003C5DBE">
              <w:rPr>
                <w:rFonts w:ascii="Arial" w:hAnsi="Arial" w:cs="Arial"/>
                <w:lang w:val="el-GR"/>
              </w:rPr>
              <w:t>Π5   40</w:t>
            </w:r>
            <w:r w:rsidRPr="003C5DBE">
              <w:rPr>
                <w:rFonts w:ascii="Arial" w:hAnsi="Arial" w:cs="Arial"/>
                <w:vertAlign w:val="superscript"/>
                <w:lang w:val="el-GR"/>
              </w:rPr>
              <w:t>ο</w:t>
            </w:r>
            <w:r w:rsidRPr="003C5DBE">
              <w:rPr>
                <w:rFonts w:ascii="Arial" w:hAnsi="Arial" w:cs="Arial"/>
                <w:lang w:val="el-GR"/>
              </w:rPr>
              <w:t xml:space="preserve"> 50΄34. 68΄΄Β  25</w:t>
            </w:r>
            <w:r w:rsidRPr="003C5DBE">
              <w:rPr>
                <w:rFonts w:ascii="Arial" w:hAnsi="Arial" w:cs="Arial"/>
                <w:vertAlign w:val="superscript"/>
                <w:lang w:val="el-GR"/>
              </w:rPr>
              <w:t>ο</w:t>
            </w:r>
            <w:r w:rsidRPr="003C5DBE">
              <w:rPr>
                <w:rFonts w:ascii="Arial" w:hAnsi="Arial" w:cs="Arial"/>
                <w:lang w:val="el-GR"/>
              </w:rPr>
              <w:t xml:space="preserve"> 51΄35.99΄΄ Α</w:t>
            </w:r>
          </w:p>
          <w:p w14:paraId="146A5683" w14:textId="6B382096" w:rsidR="00D27213" w:rsidRPr="003C5DBE" w:rsidRDefault="00D27213" w:rsidP="007558C8">
            <w:pPr>
              <w:ind w:left="296" w:right="-108"/>
              <w:rPr>
                <w:rFonts w:ascii="Arial" w:hAnsi="Arial" w:cs="Arial"/>
                <w:lang w:val="el-GR"/>
              </w:rPr>
            </w:pPr>
            <w:r w:rsidRPr="003C5DBE">
              <w:rPr>
                <w:rFonts w:ascii="Arial" w:hAnsi="Arial" w:cs="Arial"/>
                <w:lang w:val="el-GR"/>
              </w:rPr>
              <w:t>Π6   40</w:t>
            </w:r>
            <w:r w:rsidRPr="003C5DBE">
              <w:rPr>
                <w:rFonts w:ascii="Arial" w:hAnsi="Arial" w:cs="Arial"/>
                <w:vertAlign w:val="superscript"/>
                <w:lang w:val="el-GR"/>
              </w:rPr>
              <w:t xml:space="preserve">ο </w:t>
            </w:r>
            <w:r w:rsidRPr="003C5DBE">
              <w:rPr>
                <w:rFonts w:ascii="Arial" w:hAnsi="Arial" w:cs="Arial"/>
                <w:lang w:val="el-GR"/>
              </w:rPr>
              <w:t>49΄45.60΄΄Β  25</w:t>
            </w:r>
            <w:r w:rsidRPr="003C5DBE">
              <w:rPr>
                <w:rFonts w:ascii="Arial" w:hAnsi="Arial" w:cs="Arial"/>
                <w:vertAlign w:val="superscript"/>
                <w:lang w:val="el-GR"/>
              </w:rPr>
              <w:t>ο</w:t>
            </w:r>
            <w:r w:rsidRPr="003C5DBE">
              <w:rPr>
                <w:rFonts w:ascii="Arial" w:hAnsi="Arial" w:cs="Arial"/>
                <w:lang w:val="el-GR"/>
              </w:rPr>
              <w:t xml:space="preserve"> 51΄11.60΄΄Α</w:t>
            </w:r>
          </w:p>
          <w:p w14:paraId="4E85ADBD" w14:textId="77777777" w:rsidR="00D27213" w:rsidRPr="003C5DBE" w:rsidRDefault="00D27213" w:rsidP="00CE16DC">
            <w:pPr>
              <w:ind w:left="531" w:right="-108" w:hanging="531"/>
              <w:jc w:val="center"/>
              <w:rPr>
                <w:rFonts w:ascii="Arial" w:hAnsi="Arial" w:cs="Arial"/>
                <w:lang w:val="el-GR"/>
              </w:rPr>
            </w:pPr>
            <w:r w:rsidRPr="003C5DBE">
              <w:rPr>
                <w:rFonts w:ascii="Arial" w:hAnsi="Arial" w:cs="Arial"/>
                <w:lang w:val="el-GR"/>
              </w:rPr>
              <w:t>Π7   40</w:t>
            </w:r>
            <w:r w:rsidRPr="003C5DBE">
              <w:rPr>
                <w:rFonts w:ascii="Arial" w:hAnsi="Arial" w:cs="Arial"/>
                <w:vertAlign w:val="superscript"/>
                <w:lang w:val="el-GR"/>
              </w:rPr>
              <w:t>ο</w:t>
            </w:r>
            <w:r w:rsidRPr="003C5DBE">
              <w:rPr>
                <w:rFonts w:ascii="Arial" w:hAnsi="Arial" w:cs="Arial"/>
                <w:lang w:val="el-GR"/>
              </w:rPr>
              <w:t xml:space="preserve"> 49΄59.20΄΄Β  25</w:t>
            </w:r>
            <w:r w:rsidRPr="003C5DBE">
              <w:rPr>
                <w:rFonts w:ascii="Arial" w:hAnsi="Arial" w:cs="Arial"/>
                <w:vertAlign w:val="superscript"/>
                <w:lang w:val="el-GR"/>
              </w:rPr>
              <w:t>ο</w:t>
            </w:r>
            <w:r w:rsidRPr="003C5DBE">
              <w:rPr>
                <w:rFonts w:ascii="Arial" w:hAnsi="Arial" w:cs="Arial"/>
                <w:lang w:val="el-GR"/>
              </w:rPr>
              <w:t xml:space="preserve"> 50΄ 31. 60΄΄Α</w:t>
            </w:r>
          </w:p>
          <w:p w14:paraId="796716CE" w14:textId="717B26C3" w:rsidR="00D27213" w:rsidRPr="003C5DBE" w:rsidRDefault="00D27213" w:rsidP="00CE16DC">
            <w:pPr>
              <w:ind w:left="531" w:right="-108" w:hanging="531"/>
              <w:jc w:val="center"/>
              <w:rPr>
                <w:rFonts w:ascii="Arial" w:hAnsi="Arial" w:cs="Arial"/>
              </w:rPr>
            </w:pPr>
            <w:r w:rsidRPr="003C5DBE">
              <w:rPr>
                <w:rFonts w:ascii="Arial" w:hAnsi="Arial" w:cs="Arial"/>
                <w:lang w:val="el-GR"/>
              </w:rPr>
              <w:t>Π8   40</w:t>
            </w:r>
            <w:r w:rsidRPr="003C5DBE">
              <w:rPr>
                <w:rFonts w:ascii="Arial" w:hAnsi="Arial" w:cs="Arial"/>
                <w:vertAlign w:val="superscript"/>
                <w:lang w:val="el-GR"/>
              </w:rPr>
              <w:t>ο</w:t>
            </w:r>
            <w:r w:rsidRPr="003C5DBE">
              <w:rPr>
                <w:rFonts w:ascii="Arial" w:hAnsi="Arial" w:cs="Arial"/>
                <w:lang w:val="el-GR"/>
              </w:rPr>
              <w:t xml:space="preserve"> 50΄46. </w:t>
            </w:r>
            <w:r w:rsidRPr="003C5DBE">
              <w:rPr>
                <w:rFonts w:ascii="Arial" w:hAnsi="Arial" w:cs="Arial"/>
              </w:rPr>
              <w:t>96΄΄Β 25</w:t>
            </w:r>
            <w:r w:rsidRPr="003C5DBE">
              <w:rPr>
                <w:rFonts w:ascii="Arial" w:hAnsi="Arial" w:cs="Arial"/>
                <w:vertAlign w:val="superscript"/>
              </w:rPr>
              <w:t>ο</w:t>
            </w:r>
            <w:r w:rsidRPr="003C5DBE">
              <w:rPr>
                <w:rFonts w:ascii="Arial" w:hAnsi="Arial" w:cs="Arial"/>
              </w:rPr>
              <w:t xml:space="preserve"> 50΄57.00΄΄ Α</w:t>
            </w:r>
          </w:p>
          <w:p w14:paraId="02E2D34D" w14:textId="77777777" w:rsidR="00D27213" w:rsidRPr="003C5DBE" w:rsidRDefault="00D27213" w:rsidP="00CE16DC">
            <w:pPr>
              <w:ind w:left="34" w:right="-108"/>
              <w:jc w:val="center"/>
              <w:rPr>
                <w:rFonts w:ascii="Arial" w:hAnsi="Arial" w:cs="Arial"/>
              </w:rPr>
            </w:pPr>
          </w:p>
        </w:tc>
        <w:tc>
          <w:tcPr>
            <w:tcW w:w="1018" w:type="pct"/>
            <w:tcBorders>
              <w:top w:val="single" w:sz="4" w:space="0" w:color="000000"/>
              <w:left w:val="single" w:sz="4" w:space="0" w:color="000000"/>
              <w:right w:val="single" w:sz="4" w:space="0" w:color="000000"/>
            </w:tcBorders>
            <w:vAlign w:val="center"/>
            <w:hideMark/>
          </w:tcPr>
          <w:p w14:paraId="52D0EB31" w14:textId="69ACF02F" w:rsidR="00D27213" w:rsidRPr="00BE118F" w:rsidRDefault="00BE118F" w:rsidP="00BE118F">
            <w:pPr>
              <w:jc w:val="center"/>
              <w:rPr>
                <w:rFonts w:ascii="Arial" w:hAnsi="Arial" w:cs="Arial"/>
                <w:b/>
                <w:bCs/>
              </w:rPr>
            </w:pPr>
            <w:r>
              <w:rPr>
                <w:rFonts w:ascii="Arial" w:hAnsi="Arial" w:cs="Arial"/>
                <w:lang w:val="el-GR"/>
              </w:rPr>
              <w:t>Μύδια</w:t>
            </w:r>
            <w:r w:rsidRPr="003C5DBE">
              <w:rPr>
                <w:rFonts w:ascii="Arial" w:hAnsi="Arial" w:cs="Arial"/>
              </w:rPr>
              <w:t xml:space="preserve"> </w:t>
            </w:r>
            <w:r w:rsidR="00D27213" w:rsidRPr="003C5DBE">
              <w:rPr>
                <w:rFonts w:ascii="Arial" w:hAnsi="Arial" w:cs="Arial"/>
              </w:rPr>
              <w:t xml:space="preserve"> </w:t>
            </w:r>
          </w:p>
          <w:p w14:paraId="33DB95D0" w14:textId="77777777" w:rsidR="00D27213" w:rsidRPr="003C5DBE" w:rsidRDefault="00D27213" w:rsidP="00CE16DC">
            <w:pPr>
              <w:jc w:val="center"/>
              <w:rPr>
                <w:rFonts w:ascii="Arial" w:hAnsi="Arial" w:cs="Arial"/>
              </w:rPr>
            </w:pPr>
            <w:r w:rsidRPr="003C5DBE">
              <w:rPr>
                <w:rFonts w:ascii="Arial" w:hAnsi="Arial" w:cs="Arial"/>
              </w:rPr>
              <w:t xml:space="preserve">(Mytilus </w:t>
            </w:r>
            <w:proofErr w:type="spellStart"/>
            <w:r w:rsidRPr="003C5DBE">
              <w:rPr>
                <w:rFonts w:ascii="Arial" w:hAnsi="Arial" w:cs="Arial"/>
              </w:rPr>
              <w:t>galloprovincialis</w:t>
            </w:r>
            <w:proofErr w:type="spellEnd"/>
            <w:r w:rsidRPr="003C5DBE">
              <w:rPr>
                <w:rFonts w:ascii="Arial" w:hAnsi="Arial" w:cs="Arial"/>
              </w:rPr>
              <w:t>)</w:t>
            </w:r>
          </w:p>
          <w:p w14:paraId="0A0F2355" w14:textId="77777777" w:rsidR="00D27213" w:rsidRPr="003C5DBE" w:rsidRDefault="00D27213" w:rsidP="00CE16DC">
            <w:pPr>
              <w:jc w:val="center"/>
              <w:rPr>
                <w:rFonts w:ascii="Arial" w:hAnsi="Arial" w:cs="Arial"/>
              </w:rPr>
            </w:pPr>
          </w:p>
        </w:tc>
        <w:tc>
          <w:tcPr>
            <w:tcW w:w="875" w:type="pct"/>
            <w:gridSpan w:val="2"/>
            <w:tcBorders>
              <w:top w:val="single" w:sz="4" w:space="0" w:color="000000"/>
              <w:left w:val="single" w:sz="4" w:space="0" w:color="000000"/>
              <w:right w:val="single" w:sz="4" w:space="0" w:color="000000"/>
            </w:tcBorders>
            <w:vAlign w:val="center"/>
          </w:tcPr>
          <w:p w14:paraId="01CB3465" w14:textId="77777777" w:rsidR="00D27213" w:rsidRPr="003C5DBE" w:rsidRDefault="00D27213" w:rsidP="00CE16DC">
            <w:pPr>
              <w:jc w:val="center"/>
              <w:rPr>
                <w:rFonts w:ascii="Arial" w:hAnsi="Arial" w:cs="Arial"/>
                <w:b/>
                <w:bCs/>
              </w:rPr>
            </w:pPr>
            <w:r w:rsidRPr="003C5DBE">
              <w:rPr>
                <w:rFonts w:ascii="Arial" w:hAnsi="Arial" w:cs="Arial"/>
                <w:b/>
                <w:bCs/>
              </w:rPr>
              <w:t>Β</w:t>
            </w:r>
          </w:p>
          <w:p w14:paraId="6BA5C93A" w14:textId="77777777" w:rsidR="00D27213" w:rsidRPr="003C5DBE" w:rsidRDefault="00D27213" w:rsidP="00CE16DC">
            <w:pPr>
              <w:jc w:val="center"/>
              <w:rPr>
                <w:rFonts w:ascii="Arial" w:hAnsi="Arial" w:cs="Arial"/>
                <w:b/>
                <w:bCs/>
              </w:rPr>
            </w:pPr>
          </w:p>
          <w:p w14:paraId="52259B4D" w14:textId="77777777" w:rsidR="00D27213" w:rsidRPr="003C5DBE" w:rsidRDefault="00D27213" w:rsidP="00CE16DC">
            <w:pPr>
              <w:jc w:val="center"/>
              <w:rPr>
                <w:rFonts w:ascii="Arial" w:hAnsi="Arial" w:cs="Arial"/>
                <w:b/>
                <w:bCs/>
              </w:rPr>
            </w:pPr>
            <w:r w:rsidRPr="003C5DBE">
              <w:rPr>
                <w:rFonts w:ascii="Arial" w:hAnsi="Arial" w:cs="Arial"/>
                <w:b/>
                <w:bCs/>
              </w:rPr>
              <w:t>Α.Π. 22557/19.12.2016</w:t>
            </w:r>
          </w:p>
        </w:tc>
      </w:tr>
      <w:tr w:rsidR="00D27213" w:rsidRPr="00374E03" w14:paraId="6BFDC880" w14:textId="77777777" w:rsidTr="00664042">
        <w:trPr>
          <w:trHeight w:val="2038"/>
          <w:jc w:val="center"/>
        </w:trPr>
        <w:tc>
          <w:tcPr>
            <w:tcW w:w="698" w:type="pct"/>
            <w:tcBorders>
              <w:top w:val="single" w:sz="4" w:space="0" w:color="000000"/>
              <w:left w:val="single" w:sz="4" w:space="0" w:color="000000"/>
              <w:bottom w:val="single" w:sz="4" w:space="0" w:color="000000"/>
              <w:right w:val="single" w:sz="4" w:space="0" w:color="000000"/>
            </w:tcBorders>
            <w:vAlign w:val="center"/>
          </w:tcPr>
          <w:p w14:paraId="79A9E77D" w14:textId="77777777" w:rsidR="00D27213" w:rsidRPr="00AA0526" w:rsidRDefault="00D27213" w:rsidP="00CE16DC">
            <w:pPr>
              <w:jc w:val="center"/>
              <w:rPr>
                <w:rFonts w:ascii="Arial" w:hAnsi="Arial" w:cs="Arial"/>
                <w:b/>
                <w:bCs/>
                <w:color w:val="000000" w:themeColor="text1"/>
              </w:rPr>
            </w:pPr>
          </w:p>
          <w:p w14:paraId="0622AE69" w14:textId="77777777" w:rsidR="00D27213" w:rsidRPr="00AA0526" w:rsidRDefault="00D27213" w:rsidP="00CE16DC">
            <w:pPr>
              <w:jc w:val="center"/>
              <w:rPr>
                <w:rFonts w:ascii="Arial" w:hAnsi="Arial" w:cs="Arial"/>
                <w:b/>
                <w:bCs/>
                <w:color w:val="000000" w:themeColor="text1"/>
              </w:rPr>
            </w:pPr>
            <w:r w:rsidRPr="00AA0526">
              <w:rPr>
                <w:rFonts w:ascii="Arial" w:hAnsi="Arial" w:cs="Arial"/>
                <w:b/>
                <w:bCs/>
                <w:color w:val="000000" w:themeColor="text1"/>
              </w:rPr>
              <w:t>ΕΒΡΟΥ</w:t>
            </w:r>
          </w:p>
          <w:p w14:paraId="7B899954" w14:textId="77777777" w:rsidR="00D27213" w:rsidRPr="00AA0526" w:rsidRDefault="00D27213" w:rsidP="00CE16DC">
            <w:pPr>
              <w:jc w:val="center"/>
              <w:rPr>
                <w:rFonts w:ascii="Arial" w:hAnsi="Arial" w:cs="Arial"/>
                <w:b/>
                <w:bCs/>
                <w:color w:val="000000" w:themeColor="text1"/>
              </w:rPr>
            </w:pPr>
          </w:p>
        </w:tc>
        <w:tc>
          <w:tcPr>
            <w:tcW w:w="984" w:type="pct"/>
            <w:tcBorders>
              <w:top w:val="single" w:sz="4" w:space="0" w:color="000000"/>
              <w:left w:val="single" w:sz="4" w:space="0" w:color="000000"/>
              <w:bottom w:val="single" w:sz="4" w:space="0" w:color="000000"/>
              <w:right w:val="single" w:sz="4" w:space="0" w:color="000000"/>
            </w:tcBorders>
            <w:vAlign w:val="center"/>
          </w:tcPr>
          <w:p w14:paraId="68CC2BA4" w14:textId="77777777" w:rsidR="00D27213" w:rsidRPr="00AA0526" w:rsidRDefault="00D27213" w:rsidP="00CE16DC">
            <w:pPr>
              <w:jc w:val="center"/>
              <w:rPr>
                <w:rFonts w:ascii="Arial" w:hAnsi="Arial" w:cs="Arial"/>
                <w:b/>
                <w:bCs/>
                <w:color w:val="000000" w:themeColor="text1"/>
              </w:rPr>
            </w:pPr>
            <w:r w:rsidRPr="00AA0526">
              <w:rPr>
                <w:rFonts w:ascii="Arial" w:hAnsi="Arial" w:cs="Arial"/>
                <w:b/>
                <w:bCs/>
                <w:color w:val="000000" w:themeColor="text1"/>
              </w:rPr>
              <w:t>Κ3</w:t>
            </w:r>
          </w:p>
          <w:p w14:paraId="7BB323CB" w14:textId="77777777" w:rsidR="00D27213" w:rsidRPr="00AA0526" w:rsidRDefault="00D27213" w:rsidP="00CE16DC">
            <w:pPr>
              <w:jc w:val="center"/>
              <w:rPr>
                <w:rFonts w:ascii="Arial" w:hAnsi="Arial" w:cs="Arial"/>
                <w:b/>
                <w:bCs/>
                <w:color w:val="000000" w:themeColor="text1"/>
              </w:rPr>
            </w:pPr>
          </w:p>
          <w:p w14:paraId="22710E32" w14:textId="77777777" w:rsidR="00D27213" w:rsidRPr="00AA0526" w:rsidRDefault="00D27213" w:rsidP="00CE16DC">
            <w:pPr>
              <w:jc w:val="center"/>
              <w:rPr>
                <w:rFonts w:ascii="Arial" w:hAnsi="Arial" w:cs="Arial"/>
                <w:b/>
                <w:bCs/>
                <w:color w:val="000000" w:themeColor="text1"/>
              </w:rPr>
            </w:pPr>
            <w:r w:rsidRPr="00AA0526">
              <w:rPr>
                <w:rFonts w:ascii="Arial" w:hAnsi="Arial" w:cs="Arial"/>
                <w:b/>
                <w:bCs/>
                <w:color w:val="000000" w:themeColor="text1"/>
              </w:rPr>
              <w:t xml:space="preserve">Α.Π.22510/19-12-2016 </w:t>
            </w:r>
          </w:p>
          <w:p w14:paraId="663A59EC" w14:textId="77777777" w:rsidR="00D27213" w:rsidRPr="00AA0526" w:rsidRDefault="00D27213" w:rsidP="00CE16DC">
            <w:pPr>
              <w:jc w:val="center"/>
              <w:rPr>
                <w:rFonts w:ascii="Arial" w:hAnsi="Arial" w:cs="Arial"/>
                <w:b/>
                <w:bCs/>
                <w:color w:val="000000" w:themeColor="text1"/>
              </w:rPr>
            </w:pPr>
          </w:p>
        </w:tc>
        <w:tc>
          <w:tcPr>
            <w:tcW w:w="1424" w:type="pct"/>
            <w:tcBorders>
              <w:top w:val="single" w:sz="4" w:space="0" w:color="000000"/>
              <w:left w:val="single" w:sz="4" w:space="0" w:color="000000"/>
              <w:bottom w:val="single" w:sz="4" w:space="0" w:color="000000"/>
              <w:right w:val="single" w:sz="4" w:space="0" w:color="000000"/>
            </w:tcBorders>
            <w:vAlign w:val="center"/>
          </w:tcPr>
          <w:p w14:paraId="679890B1" w14:textId="77777777" w:rsidR="00D27213" w:rsidRPr="00AA0526" w:rsidRDefault="00D27213" w:rsidP="00CE16DC">
            <w:pPr>
              <w:ind w:left="34" w:right="-108"/>
              <w:jc w:val="center"/>
              <w:rPr>
                <w:rFonts w:ascii="Arial" w:hAnsi="Arial" w:cs="Arial"/>
                <w:color w:val="000000" w:themeColor="text1"/>
                <w:lang w:val="el-GR"/>
              </w:rPr>
            </w:pPr>
          </w:p>
          <w:p w14:paraId="62F3CDF6" w14:textId="77777777" w:rsidR="00D27213" w:rsidRPr="00AA0526" w:rsidRDefault="00D27213" w:rsidP="00CE16DC">
            <w:pPr>
              <w:ind w:left="-129" w:right="-108"/>
              <w:jc w:val="center"/>
              <w:rPr>
                <w:rFonts w:ascii="Arial" w:hAnsi="Arial" w:cs="Arial"/>
                <w:color w:val="000000" w:themeColor="text1"/>
                <w:lang w:val="el-GR"/>
              </w:rPr>
            </w:pPr>
            <w:r w:rsidRPr="00AA0526">
              <w:rPr>
                <w:rFonts w:ascii="Arial" w:hAnsi="Arial" w:cs="Arial"/>
                <w:color w:val="000000" w:themeColor="text1"/>
                <w:lang w:val="el-GR"/>
              </w:rPr>
              <w:t>Π9    40</w:t>
            </w:r>
            <w:r w:rsidRPr="00AA0526">
              <w:rPr>
                <w:rFonts w:ascii="Arial" w:hAnsi="Arial" w:cs="Arial"/>
                <w:color w:val="000000" w:themeColor="text1"/>
                <w:vertAlign w:val="superscript"/>
                <w:lang w:val="el-GR"/>
              </w:rPr>
              <w:t>ο</w:t>
            </w:r>
            <w:r w:rsidRPr="00AA0526">
              <w:rPr>
                <w:rFonts w:ascii="Arial" w:hAnsi="Arial" w:cs="Arial"/>
                <w:color w:val="000000" w:themeColor="text1"/>
                <w:lang w:val="el-GR"/>
              </w:rPr>
              <w:t xml:space="preserve"> 50΄ 48.13΄΄Β  25</w:t>
            </w:r>
            <w:r w:rsidRPr="00AA0526">
              <w:rPr>
                <w:rFonts w:ascii="Arial" w:hAnsi="Arial" w:cs="Arial"/>
                <w:color w:val="000000" w:themeColor="text1"/>
                <w:vertAlign w:val="superscript"/>
                <w:lang w:val="el-GR"/>
              </w:rPr>
              <w:t>ο</w:t>
            </w:r>
            <w:r w:rsidRPr="00AA0526">
              <w:rPr>
                <w:rFonts w:ascii="Arial" w:hAnsi="Arial" w:cs="Arial"/>
                <w:color w:val="000000" w:themeColor="text1"/>
                <w:lang w:val="el-GR"/>
              </w:rPr>
              <w:t xml:space="preserve"> 54΄25. 06΄΄Α</w:t>
            </w:r>
          </w:p>
          <w:p w14:paraId="3E313347" w14:textId="77777777" w:rsidR="00D27213" w:rsidRPr="00AA0526" w:rsidRDefault="00D27213" w:rsidP="00CE16DC">
            <w:pPr>
              <w:ind w:left="-129" w:right="-108"/>
              <w:jc w:val="center"/>
              <w:rPr>
                <w:rFonts w:ascii="Arial" w:hAnsi="Arial" w:cs="Arial"/>
                <w:color w:val="000000" w:themeColor="text1"/>
                <w:lang w:val="el-GR"/>
              </w:rPr>
            </w:pPr>
            <w:r w:rsidRPr="00AA0526">
              <w:rPr>
                <w:rFonts w:ascii="Arial" w:hAnsi="Arial" w:cs="Arial"/>
                <w:color w:val="000000" w:themeColor="text1"/>
                <w:lang w:val="el-GR"/>
              </w:rPr>
              <w:t>Π10  40</w:t>
            </w:r>
            <w:r w:rsidRPr="00AA0526">
              <w:rPr>
                <w:rFonts w:ascii="Arial" w:hAnsi="Arial" w:cs="Arial"/>
                <w:color w:val="000000" w:themeColor="text1"/>
                <w:vertAlign w:val="superscript"/>
                <w:lang w:val="el-GR"/>
              </w:rPr>
              <w:t>ο</w:t>
            </w:r>
            <w:r w:rsidRPr="00AA0526">
              <w:rPr>
                <w:rFonts w:ascii="Arial" w:hAnsi="Arial" w:cs="Arial"/>
                <w:color w:val="000000" w:themeColor="text1"/>
                <w:lang w:val="el-GR"/>
              </w:rPr>
              <w:t xml:space="preserve"> 46΄56. 54΄΄Β  25</w:t>
            </w:r>
            <w:r w:rsidRPr="00AA0526">
              <w:rPr>
                <w:rFonts w:ascii="Arial" w:hAnsi="Arial" w:cs="Arial"/>
                <w:color w:val="000000" w:themeColor="text1"/>
                <w:vertAlign w:val="superscript"/>
                <w:lang w:val="el-GR"/>
              </w:rPr>
              <w:t>ο</w:t>
            </w:r>
            <w:r w:rsidRPr="00AA0526">
              <w:rPr>
                <w:rFonts w:ascii="Arial" w:hAnsi="Arial" w:cs="Arial"/>
                <w:color w:val="000000" w:themeColor="text1"/>
                <w:lang w:val="el-GR"/>
              </w:rPr>
              <w:t xml:space="preserve"> 55΄5. 63΄΄ Α</w:t>
            </w:r>
          </w:p>
          <w:p w14:paraId="00890DA1" w14:textId="77777777" w:rsidR="00D27213" w:rsidRPr="00AA0526" w:rsidRDefault="00D27213" w:rsidP="00CE16DC">
            <w:pPr>
              <w:ind w:left="-129" w:right="-108"/>
              <w:jc w:val="center"/>
              <w:rPr>
                <w:rFonts w:ascii="Arial" w:hAnsi="Arial" w:cs="Arial"/>
                <w:color w:val="000000" w:themeColor="text1"/>
                <w:lang w:val="el-GR"/>
              </w:rPr>
            </w:pPr>
            <w:r w:rsidRPr="00AA0526">
              <w:rPr>
                <w:rFonts w:ascii="Arial" w:hAnsi="Arial" w:cs="Arial"/>
                <w:color w:val="000000" w:themeColor="text1"/>
                <w:lang w:val="el-GR"/>
              </w:rPr>
              <w:t>Π11  40</w:t>
            </w:r>
            <w:r w:rsidRPr="00AA0526">
              <w:rPr>
                <w:rFonts w:ascii="Arial" w:hAnsi="Arial" w:cs="Arial"/>
                <w:color w:val="000000" w:themeColor="text1"/>
                <w:vertAlign w:val="superscript"/>
                <w:lang w:val="el-GR"/>
              </w:rPr>
              <w:t>ο</w:t>
            </w:r>
            <w:r w:rsidRPr="00AA0526">
              <w:rPr>
                <w:rFonts w:ascii="Arial" w:hAnsi="Arial" w:cs="Arial"/>
                <w:color w:val="000000" w:themeColor="text1"/>
                <w:lang w:val="el-GR"/>
              </w:rPr>
              <w:t xml:space="preserve"> 46΄30. 06΄΄Β  25</w:t>
            </w:r>
            <w:r w:rsidRPr="00AA0526">
              <w:rPr>
                <w:rFonts w:ascii="Arial" w:hAnsi="Arial" w:cs="Arial"/>
                <w:color w:val="000000" w:themeColor="text1"/>
                <w:vertAlign w:val="superscript"/>
                <w:lang w:val="el-GR"/>
              </w:rPr>
              <w:t>ο</w:t>
            </w:r>
            <w:r w:rsidRPr="00AA0526">
              <w:rPr>
                <w:rFonts w:ascii="Arial" w:hAnsi="Arial" w:cs="Arial"/>
                <w:color w:val="000000" w:themeColor="text1"/>
                <w:lang w:val="el-GR"/>
              </w:rPr>
              <w:t xml:space="preserve"> 56΄22.44΄΄ Α</w:t>
            </w:r>
          </w:p>
          <w:p w14:paraId="39B46CF3" w14:textId="33903077" w:rsidR="00D27213" w:rsidRPr="00AA0526" w:rsidRDefault="00071E3D" w:rsidP="00CE16DC">
            <w:pPr>
              <w:ind w:left="-129" w:right="-108"/>
              <w:jc w:val="center"/>
              <w:rPr>
                <w:rFonts w:ascii="Arial" w:hAnsi="Arial" w:cs="Arial"/>
                <w:color w:val="000000" w:themeColor="text1"/>
                <w:lang w:val="el-GR"/>
              </w:rPr>
            </w:pPr>
            <w:r w:rsidRPr="00AA0526">
              <w:rPr>
                <w:rFonts w:ascii="Arial" w:hAnsi="Arial" w:cs="Arial"/>
                <w:color w:val="000000" w:themeColor="text1"/>
                <w:lang w:val="el-GR"/>
              </w:rPr>
              <w:t xml:space="preserve">Έως τις </w:t>
            </w:r>
            <w:r w:rsidR="005A2EA7" w:rsidRPr="00AA0526">
              <w:rPr>
                <w:rFonts w:ascii="Arial" w:hAnsi="Arial" w:cs="Arial"/>
                <w:color w:val="000000" w:themeColor="text1"/>
                <w:lang w:val="el-GR"/>
              </w:rPr>
              <w:t xml:space="preserve">εκβολές του ποταμού Έβρου  </w:t>
            </w:r>
          </w:p>
        </w:tc>
        <w:tc>
          <w:tcPr>
            <w:tcW w:w="1021" w:type="pct"/>
            <w:gridSpan w:val="2"/>
            <w:tcBorders>
              <w:top w:val="single" w:sz="4" w:space="0" w:color="000000"/>
              <w:left w:val="single" w:sz="4" w:space="0" w:color="000000"/>
              <w:right w:val="single" w:sz="4" w:space="0" w:color="000000"/>
            </w:tcBorders>
            <w:vAlign w:val="center"/>
            <w:hideMark/>
          </w:tcPr>
          <w:p w14:paraId="636C7558" w14:textId="6E5F0608" w:rsidR="005A2EA7" w:rsidRPr="002A0EB4" w:rsidRDefault="002A0EB4" w:rsidP="002A0EB4">
            <w:pPr>
              <w:jc w:val="center"/>
              <w:rPr>
                <w:rFonts w:ascii="Arial" w:hAnsi="Arial" w:cs="Arial"/>
                <w:b/>
                <w:bCs/>
                <w:color w:val="000000" w:themeColor="text1"/>
                <w:lang w:val="el-GR"/>
              </w:rPr>
            </w:pPr>
            <w:r>
              <w:rPr>
                <w:rFonts w:ascii="Arial" w:hAnsi="Arial" w:cs="Arial"/>
                <w:color w:val="000000" w:themeColor="text1"/>
                <w:lang w:val="el-GR"/>
              </w:rPr>
              <w:t>Αλιεία Οστράκων (</w:t>
            </w:r>
            <w:r w:rsidR="00BE118F" w:rsidRPr="00AA0526">
              <w:rPr>
                <w:rFonts w:ascii="Arial" w:hAnsi="Arial" w:cs="Arial"/>
                <w:color w:val="000000" w:themeColor="text1"/>
                <w:lang w:val="el-GR"/>
              </w:rPr>
              <w:t xml:space="preserve">Μύδια </w:t>
            </w:r>
            <w:r w:rsidR="00AA0526" w:rsidRPr="00AA0526">
              <w:rPr>
                <w:rFonts w:ascii="Arial" w:hAnsi="Arial" w:cs="Arial"/>
                <w:color w:val="000000" w:themeColor="text1"/>
                <w:lang w:val="el-GR"/>
              </w:rPr>
              <w:t>κ</w:t>
            </w:r>
            <w:r w:rsidR="00664042" w:rsidRPr="00AA0526">
              <w:rPr>
                <w:rFonts w:ascii="Arial" w:hAnsi="Arial" w:cs="Arial"/>
                <w:color w:val="000000" w:themeColor="text1"/>
                <w:lang w:val="el-GR"/>
              </w:rPr>
              <w:t xml:space="preserve">υδώνια, αχιβάδες, </w:t>
            </w:r>
            <w:proofErr w:type="spellStart"/>
            <w:r w:rsidR="00AA0526" w:rsidRPr="00AA0526">
              <w:rPr>
                <w:rFonts w:ascii="Arial" w:hAnsi="Arial" w:cs="Arial"/>
                <w:color w:val="000000" w:themeColor="text1"/>
                <w:lang w:val="el-GR"/>
              </w:rPr>
              <w:t>τ</w:t>
            </w:r>
            <w:r w:rsidR="00664042" w:rsidRPr="00AA0526">
              <w:rPr>
                <w:rFonts w:ascii="Arial" w:hAnsi="Arial" w:cs="Arial"/>
                <w:color w:val="000000" w:themeColor="text1"/>
                <w:lang w:val="el-GR"/>
              </w:rPr>
              <w:t>ελ</w:t>
            </w:r>
            <w:r w:rsidR="00C73598" w:rsidRPr="00AA0526">
              <w:rPr>
                <w:rFonts w:ascii="Arial" w:hAnsi="Arial" w:cs="Arial"/>
                <w:color w:val="000000" w:themeColor="text1"/>
                <w:lang w:val="el-GR"/>
              </w:rPr>
              <w:t>λ</w:t>
            </w:r>
            <w:r w:rsidR="00664042" w:rsidRPr="00AA0526">
              <w:rPr>
                <w:rFonts w:ascii="Arial" w:hAnsi="Arial" w:cs="Arial"/>
                <w:color w:val="000000" w:themeColor="text1"/>
                <w:lang w:val="el-GR"/>
              </w:rPr>
              <w:t>ίνες</w:t>
            </w:r>
            <w:proofErr w:type="spellEnd"/>
            <w:r w:rsidR="00664042" w:rsidRPr="00AA0526">
              <w:rPr>
                <w:rFonts w:ascii="Arial" w:hAnsi="Arial" w:cs="Arial"/>
                <w:color w:val="000000" w:themeColor="text1"/>
                <w:lang w:val="el-GR"/>
              </w:rPr>
              <w:t xml:space="preserve">, </w:t>
            </w:r>
            <w:r w:rsidR="00AA0526" w:rsidRPr="00AA0526">
              <w:rPr>
                <w:rFonts w:ascii="Arial" w:hAnsi="Arial" w:cs="Arial"/>
                <w:color w:val="000000" w:themeColor="text1"/>
                <w:lang w:val="el-GR"/>
              </w:rPr>
              <w:t>σ</w:t>
            </w:r>
            <w:r w:rsidR="00664042" w:rsidRPr="00AA0526">
              <w:rPr>
                <w:rFonts w:ascii="Arial" w:hAnsi="Arial" w:cs="Arial"/>
                <w:color w:val="000000" w:themeColor="text1"/>
                <w:lang w:val="el-GR"/>
              </w:rPr>
              <w:t xml:space="preserve">τρείδια, </w:t>
            </w:r>
            <w:r w:rsidR="00AA0526" w:rsidRPr="00AA0526">
              <w:rPr>
                <w:rFonts w:ascii="Arial" w:hAnsi="Arial" w:cs="Arial"/>
                <w:color w:val="000000" w:themeColor="text1"/>
                <w:lang w:val="el-GR"/>
              </w:rPr>
              <w:t>κ</w:t>
            </w:r>
            <w:r w:rsidR="00664042" w:rsidRPr="00AA0526">
              <w:rPr>
                <w:rFonts w:ascii="Arial" w:hAnsi="Arial" w:cs="Arial"/>
                <w:color w:val="000000" w:themeColor="text1"/>
                <w:lang w:val="el-GR"/>
              </w:rPr>
              <w:t xml:space="preserve">αλόγνωμες </w:t>
            </w:r>
            <w:proofErr w:type="spellStart"/>
            <w:r w:rsidR="00664042" w:rsidRPr="00AA0526">
              <w:rPr>
                <w:rFonts w:ascii="Arial" w:hAnsi="Arial" w:cs="Arial"/>
                <w:color w:val="000000" w:themeColor="text1"/>
                <w:lang w:val="el-GR"/>
              </w:rPr>
              <w:t>κλπ</w:t>
            </w:r>
            <w:proofErr w:type="spellEnd"/>
            <w:r w:rsidR="00664042" w:rsidRPr="00AA0526">
              <w:rPr>
                <w:rFonts w:ascii="Arial" w:hAnsi="Arial" w:cs="Arial"/>
                <w:color w:val="000000" w:themeColor="text1"/>
                <w:lang w:val="el-GR"/>
              </w:rPr>
              <w:t xml:space="preserve">)  </w:t>
            </w:r>
            <w:r w:rsidR="00451F87" w:rsidRPr="00AA0526">
              <w:rPr>
                <w:rFonts w:ascii="Arial" w:hAnsi="Arial" w:cs="Arial"/>
                <w:color w:val="000000" w:themeColor="text1"/>
                <w:lang w:val="el-GR"/>
              </w:rPr>
              <w:t xml:space="preserve">στις </w:t>
            </w:r>
            <w:r>
              <w:rPr>
                <w:rFonts w:ascii="Arial" w:hAnsi="Arial" w:cs="Arial"/>
                <w:color w:val="000000" w:themeColor="text1"/>
                <w:lang w:val="el-GR"/>
              </w:rPr>
              <w:t xml:space="preserve">παράκτιες </w:t>
            </w:r>
            <w:r w:rsidR="00664042" w:rsidRPr="00AA0526">
              <w:rPr>
                <w:rFonts w:ascii="Arial" w:hAnsi="Arial" w:cs="Arial"/>
                <w:color w:val="000000" w:themeColor="text1"/>
                <w:lang w:val="el-GR"/>
              </w:rPr>
              <w:t xml:space="preserve">περιοχές </w:t>
            </w:r>
            <w:r>
              <w:rPr>
                <w:rFonts w:ascii="Arial" w:hAnsi="Arial" w:cs="Arial"/>
                <w:color w:val="000000" w:themeColor="text1"/>
                <w:lang w:val="el-GR"/>
              </w:rPr>
              <w:t xml:space="preserve">της ακτογραμμής της Π.Ε. </w:t>
            </w:r>
            <w:r w:rsidR="00664042" w:rsidRPr="00AA0526">
              <w:rPr>
                <w:rFonts w:ascii="Arial" w:hAnsi="Arial" w:cs="Arial"/>
                <w:color w:val="000000" w:themeColor="text1"/>
                <w:lang w:val="el-GR"/>
              </w:rPr>
              <w:t xml:space="preserve">Έβρου </w:t>
            </w:r>
            <w:r w:rsidR="00FC345A" w:rsidRPr="00AA0526">
              <w:rPr>
                <w:rFonts w:ascii="Arial" w:hAnsi="Arial" w:cs="Arial"/>
                <w:color w:val="000000" w:themeColor="text1"/>
                <w:lang w:val="el-GR"/>
              </w:rPr>
              <w:t xml:space="preserve"> </w:t>
            </w:r>
            <w:r w:rsidR="00BC1A4D">
              <w:rPr>
                <w:rFonts w:ascii="Arial" w:hAnsi="Arial" w:cs="Arial"/>
                <w:color w:val="000000" w:themeColor="text1"/>
                <w:lang w:val="el-GR"/>
              </w:rPr>
              <w:t>από την πόλη της Αλεξανδρούπολης έως τις εκβολές του ποταμού Έβρου</w:t>
            </w:r>
          </w:p>
        </w:tc>
        <w:tc>
          <w:tcPr>
            <w:tcW w:w="874" w:type="pct"/>
            <w:tcBorders>
              <w:top w:val="single" w:sz="4" w:space="0" w:color="000000"/>
              <w:left w:val="single" w:sz="4" w:space="0" w:color="000000"/>
              <w:bottom w:val="single" w:sz="4" w:space="0" w:color="000000"/>
              <w:right w:val="single" w:sz="4" w:space="0" w:color="000000"/>
            </w:tcBorders>
            <w:vAlign w:val="center"/>
          </w:tcPr>
          <w:p w14:paraId="52DEA209" w14:textId="77777777" w:rsidR="00D27213" w:rsidRPr="00AA0526" w:rsidRDefault="00D27213" w:rsidP="00CE16DC">
            <w:pPr>
              <w:jc w:val="center"/>
              <w:rPr>
                <w:rFonts w:ascii="Arial" w:hAnsi="Arial" w:cs="Arial"/>
                <w:b/>
                <w:bCs/>
                <w:color w:val="000000" w:themeColor="text1"/>
              </w:rPr>
            </w:pPr>
            <w:r w:rsidRPr="00AA0526">
              <w:rPr>
                <w:rFonts w:ascii="Arial" w:hAnsi="Arial" w:cs="Arial"/>
                <w:b/>
                <w:bCs/>
                <w:color w:val="000000" w:themeColor="text1"/>
              </w:rPr>
              <w:t>Β</w:t>
            </w:r>
          </w:p>
          <w:p w14:paraId="41FB10C8" w14:textId="77777777" w:rsidR="00D27213" w:rsidRPr="00AA0526" w:rsidRDefault="00D27213" w:rsidP="00CE16DC">
            <w:pPr>
              <w:jc w:val="center"/>
              <w:rPr>
                <w:rFonts w:ascii="Arial" w:hAnsi="Arial" w:cs="Arial"/>
                <w:b/>
                <w:bCs/>
                <w:color w:val="000000" w:themeColor="text1"/>
              </w:rPr>
            </w:pPr>
          </w:p>
          <w:p w14:paraId="57BF9681" w14:textId="77777777" w:rsidR="00D27213" w:rsidRPr="00AA0526" w:rsidRDefault="00D27213" w:rsidP="00CE16DC">
            <w:pPr>
              <w:jc w:val="center"/>
              <w:rPr>
                <w:rFonts w:ascii="Arial" w:hAnsi="Arial" w:cs="Arial"/>
                <w:b/>
                <w:bCs/>
                <w:color w:val="000000" w:themeColor="text1"/>
              </w:rPr>
            </w:pPr>
            <w:r w:rsidRPr="00AA0526">
              <w:rPr>
                <w:rFonts w:ascii="Arial" w:hAnsi="Arial" w:cs="Arial"/>
                <w:b/>
                <w:bCs/>
                <w:color w:val="000000" w:themeColor="text1"/>
              </w:rPr>
              <w:t xml:space="preserve">Α.Π. 22557/19.12.2016 </w:t>
            </w:r>
          </w:p>
        </w:tc>
      </w:tr>
      <w:tr w:rsidR="00525BDA" w:rsidRPr="00525BDA" w14:paraId="4F4AD1B6" w14:textId="77777777" w:rsidTr="00664042">
        <w:trPr>
          <w:trHeight w:val="413"/>
          <w:jc w:val="center"/>
        </w:trPr>
        <w:tc>
          <w:tcPr>
            <w:tcW w:w="698" w:type="pct"/>
            <w:vMerge w:val="restart"/>
            <w:tcBorders>
              <w:top w:val="single" w:sz="4" w:space="0" w:color="000000"/>
              <w:left w:val="single" w:sz="4" w:space="0" w:color="000000"/>
              <w:right w:val="single" w:sz="4" w:space="0" w:color="000000"/>
            </w:tcBorders>
            <w:vAlign w:val="center"/>
            <w:hideMark/>
          </w:tcPr>
          <w:p w14:paraId="0201B716" w14:textId="40690427" w:rsidR="00C53301" w:rsidRPr="00AA0526" w:rsidRDefault="00C53301" w:rsidP="00CE16DC">
            <w:pPr>
              <w:jc w:val="center"/>
              <w:rPr>
                <w:rFonts w:ascii="Arial" w:hAnsi="Arial" w:cs="Arial"/>
                <w:b/>
                <w:bCs/>
                <w:color w:val="000000" w:themeColor="text1"/>
                <w:lang w:val="el-GR"/>
              </w:rPr>
            </w:pPr>
            <w:r w:rsidRPr="00AA0526">
              <w:rPr>
                <w:rFonts w:ascii="Arial" w:hAnsi="Arial" w:cs="Arial"/>
                <w:b/>
                <w:bCs/>
                <w:color w:val="000000" w:themeColor="text1"/>
              </w:rPr>
              <w:t>ΡΟΔΟΠΗΣ</w:t>
            </w:r>
            <w:r w:rsidRPr="00AA0526">
              <w:rPr>
                <w:rFonts w:ascii="Arial" w:hAnsi="Arial" w:cs="Arial"/>
                <w:b/>
                <w:bCs/>
                <w:color w:val="000000" w:themeColor="text1"/>
                <w:lang w:val="el-GR"/>
              </w:rPr>
              <w:t xml:space="preserve"> - ΞΑΝΘΗΣ</w:t>
            </w:r>
          </w:p>
        </w:tc>
        <w:tc>
          <w:tcPr>
            <w:tcW w:w="984" w:type="pct"/>
            <w:vMerge w:val="restart"/>
            <w:tcBorders>
              <w:top w:val="single" w:sz="4" w:space="0" w:color="000000"/>
              <w:left w:val="single" w:sz="4" w:space="0" w:color="000000"/>
              <w:right w:val="single" w:sz="4" w:space="0" w:color="000000"/>
            </w:tcBorders>
            <w:vAlign w:val="center"/>
          </w:tcPr>
          <w:p w14:paraId="0B71ADB9" w14:textId="77777777" w:rsidR="00C53301" w:rsidRPr="00AA0526" w:rsidRDefault="00C53301" w:rsidP="00CE16DC">
            <w:pPr>
              <w:jc w:val="center"/>
              <w:rPr>
                <w:rFonts w:ascii="Arial" w:hAnsi="Arial" w:cs="Arial"/>
                <w:b/>
                <w:bCs/>
                <w:color w:val="000000" w:themeColor="text1"/>
                <w:lang w:val="el-GR"/>
              </w:rPr>
            </w:pPr>
          </w:p>
          <w:p w14:paraId="7747E02E" w14:textId="77777777" w:rsidR="00C53301" w:rsidRPr="00AA0526" w:rsidRDefault="00C53301" w:rsidP="00CE16DC">
            <w:pPr>
              <w:jc w:val="center"/>
              <w:rPr>
                <w:rFonts w:ascii="Arial" w:hAnsi="Arial" w:cs="Arial"/>
                <w:b/>
                <w:bCs/>
                <w:color w:val="000000" w:themeColor="text1"/>
                <w:lang w:val="el-GR"/>
              </w:rPr>
            </w:pPr>
          </w:p>
          <w:p w14:paraId="16D97FB7" w14:textId="159CF4B1" w:rsidR="00C53301" w:rsidRPr="00AA0526" w:rsidRDefault="00C53301" w:rsidP="00CE16DC">
            <w:pPr>
              <w:jc w:val="center"/>
              <w:rPr>
                <w:rFonts w:ascii="Arial" w:hAnsi="Arial" w:cs="Arial"/>
                <w:b/>
                <w:bCs/>
                <w:color w:val="000000" w:themeColor="text1"/>
                <w:lang w:val="el-GR"/>
              </w:rPr>
            </w:pPr>
            <w:r w:rsidRPr="00AA0526">
              <w:rPr>
                <w:rFonts w:ascii="Arial" w:hAnsi="Arial" w:cs="Arial"/>
                <w:b/>
                <w:bCs/>
                <w:color w:val="000000" w:themeColor="text1"/>
                <w:lang w:val="el-GR"/>
              </w:rPr>
              <w:t xml:space="preserve">ΟΛΟΚΛΗΡΟΣ Ο ΟΡΜΟΣ ΒΙΣΤΩΝΙΔΑΣ (συμπεριλαμβανομένου της Ζ6) </w:t>
            </w:r>
          </w:p>
          <w:p w14:paraId="31055637" w14:textId="77777777" w:rsidR="00C53301" w:rsidRPr="00AA0526" w:rsidRDefault="00C53301" w:rsidP="00CE16DC">
            <w:pPr>
              <w:jc w:val="center"/>
              <w:rPr>
                <w:rFonts w:ascii="Arial" w:hAnsi="Arial" w:cs="Arial"/>
                <w:b/>
                <w:bCs/>
                <w:color w:val="000000" w:themeColor="text1"/>
                <w:lang w:val="el-GR"/>
              </w:rPr>
            </w:pPr>
          </w:p>
          <w:p w14:paraId="34C95871" w14:textId="29B45F1A" w:rsidR="00C53301" w:rsidRPr="00AA0526" w:rsidRDefault="00C53301" w:rsidP="00CE16DC">
            <w:pPr>
              <w:jc w:val="center"/>
              <w:rPr>
                <w:rFonts w:ascii="Arial" w:hAnsi="Arial" w:cs="Arial"/>
                <w:b/>
                <w:bCs/>
                <w:color w:val="000000" w:themeColor="text1"/>
                <w:lang w:val="el-GR"/>
              </w:rPr>
            </w:pPr>
          </w:p>
        </w:tc>
        <w:tc>
          <w:tcPr>
            <w:tcW w:w="1424" w:type="pct"/>
            <w:vMerge w:val="restart"/>
            <w:tcBorders>
              <w:top w:val="single" w:sz="4" w:space="0" w:color="000000"/>
              <w:left w:val="single" w:sz="4" w:space="0" w:color="000000"/>
              <w:right w:val="single" w:sz="4" w:space="0" w:color="000000"/>
            </w:tcBorders>
            <w:vAlign w:val="center"/>
          </w:tcPr>
          <w:p w14:paraId="2B52C670" w14:textId="77777777" w:rsidR="00C53301" w:rsidRPr="00AA0526" w:rsidRDefault="00C53301" w:rsidP="00CE16DC">
            <w:pPr>
              <w:ind w:left="34" w:right="-108"/>
              <w:jc w:val="center"/>
              <w:rPr>
                <w:rFonts w:ascii="Arial" w:hAnsi="Arial" w:cs="Arial"/>
                <w:color w:val="000000" w:themeColor="text1"/>
                <w:lang w:val="el-GR"/>
              </w:rPr>
            </w:pPr>
          </w:p>
          <w:p w14:paraId="219372EF" w14:textId="47BFCBF8" w:rsidR="00C53301" w:rsidRPr="00AA0526" w:rsidRDefault="00C53301" w:rsidP="00CE16DC">
            <w:pPr>
              <w:ind w:left="34" w:right="-108"/>
              <w:jc w:val="center"/>
              <w:rPr>
                <w:rStyle w:val="af0"/>
                <w:rFonts w:ascii="Arial" w:hAnsi="Arial" w:cs="Arial"/>
                <w:color w:val="000000" w:themeColor="text1"/>
                <w:lang w:val="el-GR"/>
              </w:rPr>
            </w:pPr>
            <w:r w:rsidRPr="00AA0526">
              <w:rPr>
                <w:rFonts w:ascii="Arial" w:hAnsi="Arial" w:cs="Arial"/>
                <w:color w:val="000000" w:themeColor="text1"/>
                <w:lang w:val="el-GR"/>
              </w:rPr>
              <w:t>ΝΣ1</w:t>
            </w:r>
            <w:r w:rsidRPr="00AA0526">
              <w:rPr>
                <w:rFonts w:ascii="Arial" w:hAnsi="Arial" w:cs="Arial"/>
                <w:b/>
                <w:bCs/>
                <w:color w:val="000000" w:themeColor="text1"/>
                <w:lang w:val="el-GR"/>
              </w:rPr>
              <w:t xml:space="preserve">   </w:t>
            </w:r>
            <w:r w:rsidRPr="00AA0526">
              <w:rPr>
                <w:rFonts w:ascii="Arial" w:hAnsi="Arial" w:cs="Arial"/>
                <w:color w:val="000000" w:themeColor="text1"/>
                <w:lang w:val="el-GR" w:eastAsia="el-GR"/>
              </w:rPr>
              <w:t>40°53 '55.13"Β  25° 1' 37.32"Α</w:t>
            </w:r>
          </w:p>
          <w:p w14:paraId="30ACEFCD" w14:textId="298A4756" w:rsidR="00C53301" w:rsidRPr="00AA0526" w:rsidRDefault="00C53301" w:rsidP="00CE16DC">
            <w:pPr>
              <w:ind w:left="34" w:right="-108"/>
              <w:jc w:val="center"/>
              <w:rPr>
                <w:rFonts w:ascii="Arial" w:hAnsi="Arial" w:cs="Arial"/>
                <w:color w:val="000000" w:themeColor="text1"/>
                <w:lang w:val="el-GR"/>
              </w:rPr>
            </w:pPr>
            <w:r w:rsidRPr="00AA0526">
              <w:rPr>
                <w:rFonts w:ascii="Arial" w:hAnsi="Arial" w:cs="Arial"/>
                <w:color w:val="000000" w:themeColor="text1"/>
                <w:lang w:val="el-GR"/>
              </w:rPr>
              <w:t>ΝΣ2</w:t>
            </w:r>
            <w:r w:rsidRPr="00AA0526">
              <w:rPr>
                <w:rFonts w:ascii="Arial" w:hAnsi="Arial" w:cs="Arial"/>
                <w:b/>
                <w:bCs/>
                <w:color w:val="000000" w:themeColor="text1"/>
                <w:lang w:val="el-GR"/>
              </w:rPr>
              <w:t xml:space="preserve">  </w:t>
            </w:r>
            <w:r w:rsidRPr="00AA0526">
              <w:rPr>
                <w:rFonts w:ascii="Arial" w:hAnsi="Arial" w:cs="Arial"/>
                <w:color w:val="000000" w:themeColor="text1"/>
                <w:lang w:val="el-GR" w:eastAsia="el-GR"/>
              </w:rPr>
              <w:t>40°53' 39.65"Β  25° 3' 46.41"Α</w:t>
            </w:r>
          </w:p>
          <w:p w14:paraId="75784F0E" w14:textId="27FE7A5C" w:rsidR="00C53301" w:rsidRPr="00AA0526" w:rsidRDefault="00C53301" w:rsidP="00D0405D">
            <w:pPr>
              <w:ind w:left="34" w:right="-108"/>
              <w:rPr>
                <w:rFonts w:ascii="Arial" w:hAnsi="Arial" w:cs="Arial"/>
                <w:b/>
                <w:bCs/>
                <w:color w:val="000000" w:themeColor="text1"/>
                <w:lang w:val="el-GR"/>
              </w:rPr>
            </w:pPr>
            <w:r w:rsidRPr="00AA0526">
              <w:rPr>
                <w:rFonts w:ascii="Arial" w:hAnsi="Arial" w:cs="Arial"/>
                <w:b/>
                <w:bCs/>
                <w:color w:val="000000" w:themeColor="text1"/>
                <w:lang w:val="el-GR"/>
              </w:rPr>
              <w:t xml:space="preserve">    </w:t>
            </w:r>
            <w:r w:rsidRPr="00AA0526">
              <w:rPr>
                <w:rFonts w:ascii="Arial" w:hAnsi="Arial" w:cs="Arial"/>
                <w:color w:val="000000" w:themeColor="text1"/>
                <w:lang w:val="el-GR"/>
              </w:rPr>
              <w:t>ΝΣ3</w:t>
            </w:r>
            <w:r w:rsidRPr="00AA0526">
              <w:rPr>
                <w:rFonts w:ascii="Arial" w:hAnsi="Arial" w:cs="Arial"/>
                <w:b/>
                <w:bCs/>
                <w:color w:val="000000" w:themeColor="text1"/>
                <w:lang w:val="el-GR"/>
              </w:rPr>
              <w:t xml:space="preserve">  </w:t>
            </w:r>
            <w:r w:rsidRPr="00AA0526">
              <w:rPr>
                <w:rFonts w:ascii="Arial" w:hAnsi="Arial" w:cs="Arial"/>
                <w:color w:val="000000" w:themeColor="text1"/>
                <w:lang w:val="el-GR" w:eastAsia="el-GR"/>
              </w:rPr>
              <w:t>40°53' 35.24"Β  25° 7' 9. 42"Α</w:t>
            </w:r>
          </w:p>
          <w:p w14:paraId="237DC625" w14:textId="4253E82A" w:rsidR="00C53301" w:rsidRPr="00AA0526" w:rsidRDefault="00C53301" w:rsidP="00775777">
            <w:pPr>
              <w:ind w:left="34" w:right="-108"/>
              <w:rPr>
                <w:rFonts w:ascii="Arial" w:hAnsi="Arial" w:cs="Arial"/>
                <w:b/>
                <w:bCs/>
                <w:color w:val="000000" w:themeColor="text1"/>
                <w:lang w:val="el-GR"/>
              </w:rPr>
            </w:pPr>
            <w:r w:rsidRPr="00AA0526">
              <w:rPr>
                <w:rFonts w:ascii="Arial" w:hAnsi="Arial" w:cs="Arial"/>
                <w:color w:val="000000" w:themeColor="text1"/>
                <w:lang w:val="el-GR"/>
              </w:rPr>
              <w:t xml:space="preserve">     Π6 </w:t>
            </w:r>
            <w:r w:rsidRPr="00AA0526">
              <w:rPr>
                <w:rFonts w:ascii="Arial" w:hAnsi="Arial" w:cs="Arial"/>
                <w:b/>
                <w:bCs/>
                <w:color w:val="000000" w:themeColor="text1"/>
                <w:lang w:val="el-GR"/>
              </w:rPr>
              <w:t xml:space="preserve">  </w:t>
            </w:r>
            <w:r w:rsidRPr="00AA0526">
              <w:rPr>
                <w:rFonts w:ascii="Arial" w:hAnsi="Arial" w:cs="Arial"/>
                <w:color w:val="000000" w:themeColor="text1"/>
                <w:lang w:val="el-GR" w:eastAsia="el-GR"/>
              </w:rPr>
              <w:t>40°53' 38. 21"Β 25° 9' 15.00"Α</w:t>
            </w:r>
          </w:p>
          <w:p w14:paraId="2B274F3C" w14:textId="77777777" w:rsidR="00C53301" w:rsidRPr="00AA0526" w:rsidRDefault="00C53301" w:rsidP="00CE16DC">
            <w:pPr>
              <w:ind w:left="34" w:right="-108"/>
              <w:jc w:val="center"/>
              <w:rPr>
                <w:rFonts w:ascii="Arial" w:hAnsi="Arial" w:cs="Arial"/>
                <w:color w:val="000000" w:themeColor="text1"/>
                <w:lang w:val="el-GR" w:eastAsia="el-GR"/>
              </w:rPr>
            </w:pPr>
          </w:p>
        </w:tc>
        <w:tc>
          <w:tcPr>
            <w:tcW w:w="1018" w:type="pct"/>
            <w:tcBorders>
              <w:top w:val="single" w:sz="4" w:space="0" w:color="000000"/>
              <w:left w:val="single" w:sz="4" w:space="0" w:color="000000"/>
              <w:bottom w:val="single" w:sz="4" w:space="0" w:color="000000"/>
              <w:right w:val="single" w:sz="4" w:space="0" w:color="000000"/>
            </w:tcBorders>
            <w:vAlign w:val="center"/>
            <w:hideMark/>
          </w:tcPr>
          <w:p w14:paraId="1E1789D0" w14:textId="3E703398" w:rsidR="00C53301" w:rsidRPr="002A0EB4" w:rsidRDefault="004B23BE" w:rsidP="00CE16DC">
            <w:pPr>
              <w:jc w:val="center"/>
              <w:rPr>
                <w:rFonts w:ascii="Arial" w:hAnsi="Arial" w:cs="Arial"/>
                <w:b/>
                <w:bCs/>
                <w:color w:val="000000" w:themeColor="text1"/>
              </w:rPr>
            </w:pPr>
            <w:r w:rsidRPr="00AA0526">
              <w:rPr>
                <w:rFonts w:ascii="Arial" w:hAnsi="Arial" w:cs="Arial"/>
                <w:color w:val="000000" w:themeColor="text1"/>
                <w:lang w:val="el-GR"/>
              </w:rPr>
              <w:t>Μύδι</w:t>
            </w:r>
            <w:r w:rsidR="00C53301" w:rsidRPr="00AA0526">
              <w:rPr>
                <w:rFonts w:ascii="Arial" w:hAnsi="Arial" w:cs="Arial"/>
                <w:color w:val="000000" w:themeColor="text1"/>
              </w:rPr>
              <w:t xml:space="preserve">α </w:t>
            </w:r>
            <w:r w:rsidR="002A0EB4">
              <w:rPr>
                <w:rFonts w:ascii="Arial" w:hAnsi="Arial" w:cs="Arial"/>
                <w:color w:val="000000" w:themeColor="text1"/>
                <w:lang w:val="el-GR"/>
              </w:rPr>
              <w:t>καλλιέργειας</w:t>
            </w:r>
            <w:r w:rsidR="002A0EB4" w:rsidRPr="002A0EB4">
              <w:rPr>
                <w:rFonts w:ascii="Arial" w:hAnsi="Arial" w:cs="Arial"/>
                <w:color w:val="000000" w:themeColor="text1"/>
              </w:rPr>
              <w:t xml:space="preserve"> &amp; </w:t>
            </w:r>
            <w:r w:rsidR="002A0EB4">
              <w:rPr>
                <w:rFonts w:ascii="Arial" w:hAnsi="Arial" w:cs="Arial"/>
                <w:color w:val="000000" w:themeColor="text1"/>
                <w:lang w:val="el-GR"/>
              </w:rPr>
              <w:t>αλιείας</w:t>
            </w:r>
          </w:p>
          <w:p w14:paraId="080EC250" w14:textId="77777777" w:rsidR="00C53301" w:rsidRPr="00AA0526" w:rsidRDefault="00C53301" w:rsidP="00CE16DC">
            <w:pPr>
              <w:jc w:val="center"/>
              <w:rPr>
                <w:rFonts w:ascii="Arial" w:hAnsi="Arial" w:cs="Arial"/>
                <w:color w:val="000000" w:themeColor="text1"/>
              </w:rPr>
            </w:pPr>
            <w:r w:rsidRPr="00AA0526">
              <w:rPr>
                <w:rFonts w:ascii="Arial" w:hAnsi="Arial" w:cs="Arial"/>
                <w:color w:val="000000" w:themeColor="text1"/>
              </w:rPr>
              <w:t>(</w:t>
            </w:r>
            <w:r w:rsidRPr="00AA0526">
              <w:rPr>
                <w:rFonts w:ascii="Arial" w:hAnsi="Arial" w:cs="Arial"/>
                <w:i/>
                <w:iCs/>
                <w:color w:val="000000" w:themeColor="text1"/>
              </w:rPr>
              <w:t xml:space="preserve">Mytilus </w:t>
            </w:r>
            <w:proofErr w:type="spellStart"/>
            <w:r w:rsidRPr="00AA0526">
              <w:rPr>
                <w:rFonts w:ascii="Arial" w:hAnsi="Arial" w:cs="Arial"/>
                <w:i/>
                <w:iCs/>
                <w:color w:val="000000" w:themeColor="text1"/>
              </w:rPr>
              <w:t>galloprovincialis</w:t>
            </w:r>
            <w:proofErr w:type="spellEnd"/>
            <w:r w:rsidRPr="00AA0526">
              <w:rPr>
                <w:rFonts w:ascii="Arial" w:hAnsi="Arial" w:cs="Arial"/>
                <w:color w:val="000000" w:themeColor="text1"/>
              </w:rPr>
              <w:t>)</w:t>
            </w:r>
          </w:p>
        </w:tc>
        <w:tc>
          <w:tcPr>
            <w:tcW w:w="875" w:type="pct"/>
            <w:gridSpan w:val="2"/>
            <w:vMerge w:val="restart"/>
            <w:tcBorders>
              <w:top w:val="single" w:sz="4" w:space="0" w:color="000000"/>
              <w:left w:val="single" w:sz="4" w:space="0" w:color="000000"/>
              <w:right w:val="single" w:sz="4" w:space="0" w:color="000000"/>
            </w:tcBorders>
            <w:vAlign w:val="center"/>
          </w:tcPr>
          <w:p w14:paraId="1503D68E" w14:textId="1A88D207" w:rsidR="00C53301" w:rsidRPr="00AA0526" w:rsidRDefault="00C53301" w:rsidP="00076A9F">
            <w:pPr>
              <w:jc w:val="center"/>
              <w:rPr>
                <w:rFonts w:ascii="Arial" w:hAnsi="Arial" w:cs="Arial"/>
                <w:b/>
                <w:bCs/>
                <w:color w:val="000000" w:themeColor="text1"/>
              </w:rPr>
            </w:pPr>
          </w:p>
        </w:tc>
      </w:tr>
      <w:tr w:rsidR="00C53301" w:rsidRPr="0003501F" w14:paraId="7952876B" w14:textId="77777777" w:rsidTr="00664042">
        <w:trPr>
          <w:trHeight w:val="412"/>
          <w:jc w:val="center"/>
        </w:trPr>
        <w:tc>
          <w:tcPr>
            <w:tcW w:w="698" w:type="pct"/>
            <w:vMerge/>
            <w:tcBorders>
              <w:left w:val="single" w:sz="4" w:space="0" w:color="000000"/>
              <w:right w:val="single" w:sz="4" w:space="0" w:color="000000"/>
            </w:tcBorders>
            <w:vAlign w:val="center"/>
            <w:hideMark/>
          </w:tcPr>
          <w:p w14:paraId="045C21F1" w14:textId="77777777" w:rsidR="00C53301" w:rsidRPr="00AA0526" w:rsidRDefault="00C53301" w:rsidP="00CE16DC">
            <w:pPr>
              <w:rPr>
                <w:rFonts w:ascii="Arial" w:hAnsi="Arial" w:cs="Arial"/>
                <w:b/>
                <w:bCs/>
                <w:color w:val="000000" w:themeColor="text1"/>
              </w:rPr>
            </w:pPr>
          </w:p>
        </w:tc>
        <w:tc>
          <w:tcPr>
            <w:tcW w:w="984" w:type="pct"/>
            <w:vMerge/>
            <w:tcBorders>
              <w:left w:val="single" w:sz="4" w:space="0" w:color="000000"/>
              <w:right w:val="single" w:sz="4" w:space="0" w:color="000000"/>
            </w:tcBorders>
            <w:vAlign w:val="center"/>
            <w:hideMark/>
          </w:tcPr>
          <w:p w14:paraId="5D8EC077" w14:textId="77777777" w:rsidR="00C53301" w:rsidRPr="00AA0526" w:rsidRDefault="00C53301" w:rsidP="00CE16DC">
            <w:pPr>
              <w:rPr>
                <w:rFonts w:ascii="Arial" w:hAnsi="Arial" w:cs="Arial"/>
                <w:b/>
                <w:bCs/>
                <w:color w:val="000000" w:themeColor="text1"/>
              </w:rPr>
            </w:pPr>
          </w:p>
        </w:tc>
        <w:tc>
          <w:tcPr>
            <w:tcW w:w="1424" w:type="pct"/>
            <w:vMerge/>
            <w:tcBorders>
              <w:left w:val="single" w:sz="4" w:space="0" w:color="000000"/>
              <w:right w:val="single" w:sz="4" w:space="0" w:color="000000"/>
            </w:tcBorders>
            <w:vAlign w:val="center"/>
            <w:hideMark/>
          </w:tcPr>
          <w:p w14:paraId="487A6B9F" w14:textId="77777777" w:rsidR="00C53301" w:rsidRPr="00AA0526" w:rsidRDefault="00C53301" w:rsidP="00CE16DC">
            <w:pPr>
              <w:rPr>
                <w:rFonts w:ascii="Arial" w:hAnsi="Arial" w:cs="Arial"/>
                <w:color w:val="000000" w:themeColor="text1"/>
                <w:lang w:eastAsia="el-GR"/>
              </w:rPr>
            </w:pPr>
          </w:p>
        </w:tc>
        <w:tc>
          <w:tcPr>
            <w:tcW w:w="1018" w:type="pct"/>
            <w:tcBorders>
              <w:top w:val="single" w:sz="4" w:space="0" w:color="000000"/>
              <w:left w:val="single" w:sz="4" w:space="0" w:color="000000"/>
              <w:bottom w:val="single" w:sz="4" w:space="0" w:color="000000"/>
              <w:right w:val="single" w:sz="4" w:space="0" w:color="000000"/>
            </w:tcBorders>
            <w:vAlign w:val="center"/>
            <w:hideMark/>
          </w:tcPr>
          <w:p w14:paraId="1B7F9D2A" w14:textId="01156233" w:rsidR="00C53301" w:rsidRPr="00AA0526" w:rsidRDefault="004B23BE" w:rsidP="00CE16DC">
            <w:pPr>
              <w:jc w:val="center"/>
              <w:rPr>
                <w:rFonts w:ascii="Arial" w:hAnsi="Arial" w:cs="Arial"/>
                <w:b/>
                <w:bCs/>
                <w:color w:val="000000" w:themeColor="text1"/>
                <w:lang w:val="el-GR"/>
              </w:rPr>
            </w:pPr>
            <w:r w:rsidRPr="00AA0526">
              <w:rPr>
                <w:rFonts w:ascii="Arial" w:hAnsi="Arial" w:cs="Arial"/>
                <w:color w:val="000000" w:themeColor="text1"/>
                <w:lang w:val="el-GR"/>
              </w:rPr>
              <w:t>Κυδώνια</w:t>
            </w:r>
            <w:r w:rsidR="002A0EB4" w:rsidRPr="002A0EB4">
              <w:rPr>
                <w:lang w:val="el-GR"/>
              </w:rPr>
              <w:t xml:space="preserve"> </w:t>
            </w:r>
            <w:r w:rsidR="002A0EB4" w:rsidRPr="002A0EB4">
              <w:rPr>
                <w:rFonts w:ascii="Arial" w:hAnsi="Arial" w:cs="Arial"/>
                <w:color w:val="000000" w:themeColor="text1"/>
                <w:lang w:val="el-GR"/>
              </w:rPr>
              <w:t xml:space="preserve">καλλιέργειας &amp; </w:t>
            </w:r>
            <w:r w:rsidR="002A0EB4">
              <w:rPr>
                <w:rFonts w:ascii="Arial" w:hAnsi="Arial" w:cs="Arial"/>
                <w:color w:val="000000" w:themeColor="text1"/>
                <w:lang w:val="el-GR"/>
              </w:rPr>
              <w:t>α</w:t>
            </w:r>
            <w:r w:rsidR="002A0EB4" w:rsidRPr="002A0EB4">
              <w:rPr>
                <w:rFonts w:ascii="Arial" w:hAnsi="Arial" w:cs="Arial"/>
                <w:color w:val="000000" w:themeColor="text1"/>
                <w:lang w:val="el-GR"/>
              </w:rPr>
              <w:t>λιείας</w:t>
            </w:r>
          </w:p>
          <w:p w14:paraId="09BD050A" w14:textId="77777777" w:rsidR="00C53301" w:rsidRPr="002A0EB4" w:rsidRDefault="00C53301" w:rsidP="00CE16DC">
            <w:pPr>
              <w:jc w:val="center"/>
              <w:rPr>
                <w:rFonts w:ascii="Arial" w:hAnsi="Arial" w:cs="Arial"/>
                <w:color w:val="000000" w:themeColor="text1"/>
                <w:lang w:val="el-GR"/>
              </w:rPr>
            </w:pPr>
            <w:r w:rsidRPr="002A0EB4">
              <w:rPr>
                <w:rFonts w:ascii="Arial" w:hAnsi="Arial" w:cs="Arial"/>
                <w:color w:val="000000" w:themeColor="text1"/>
                <w:lang w:val="el-GR"/>
              </w:rPr>
              <w:t>(</w:t>
            </w:r>
            <w:r w:rsidRPr="00AA0526">
              <w:rPr>
                <w:rFonts w:ascii="Arial" w:hAnsi="Arial" w:cs="Arial"/>
                <w:i/>
                <w:iCs/>
                <w:color w:val="000000" w:themeColor="text1"/>
              </w:rPr>
              <w:t>Venus</w:t>
            </w:r>
            <w:r w:rsidRPr="002A0EB4">
              <w:rPr>
                <w:rFonts w:ascii="Arial" w:hAnsi="Arial" w:cs="Arial"/>
                <w:i/>
                <w:iCs/>
                <w:color w:val="000000" w:themeColor="text1"/>
                <w:lang w:val="el-GR"/>
              </w:rPr>
              <w:t xml:space="preserve"> </w:t>
            </w:r>
            <w:r w:rsidRPr="00AA0526">
              <w:rPr>
                <w:rFonts w:ascii="Arial" w:hAnsi="Arial" w:cs="Arial"/>
                <w:i/>
                <w:iCs/>
                <w:color w:val="000000" w:themeColor="text1"/>
              </w:rPr>
              <w:t>verrucosa</w:t>
            </w:r>
            <w:r w:rsidRPr="002A0EB4">
              <w:rPr>
                <w:rFonts w:ascii="Arial" w:hAnsi="Arial" w:cs="Arial"/>
                <w:color w:val="000000" w:themeColor="text1"/>
                <w:lang w:val="el-GR"/>
              </w:rPr>
              <w:t>)</w:t>
            </w:r>
          </w:p>
        </w:tc>
        <w:tc>
          <w:tcPr>
            <w:tcW w:w="875" w:type="pct"/>
            <w:gridSpan w:val="2"/>
            <w:vMerge/>
            <w:tcBorders>
              <w:left w:val="single" w:sz="4" w:space="0" w:color="000000"/>
              <w:right w:val="single" w:sz="4" w:space="0" w:color="000000"/>
            </w:tcBorders>
            <w:vAlign w:val="center"/>
            <w:hideMark/>
          </w:tcPr>
          <w:p w14:paraId="33770DA0" w14:textId="77777777" w:rsidR="00C53301" w:rsidRPr="002A0EB4" w:rsidRDefault="00C53301" w:rsidP="00CE16DC">
            <w:pPr>
              <w:rPr>
                <w:rFonts w:ascii="Arial" w:hAnsi="Arial" w:cs="Arial"/>
                <w:b/>
                <w:bCs/>
                <w:color w:val="000000" w:themeColor="text1"/>
                <w:lang w:val="el-GR"/>
              </w:rPr>
            </w:pPr>
          </w:p>
        </w:tc>
      </w:tr>
      <w:tr w:rsidR="00C53301" w:rsidRPr="0003501F" w14:paraId="29414A07" w14:textId="77777777" w:rsidTr="00664042">
        <w:trPr>
          <w:trHeight w:val="675"/>
          <w:jc w:val="center"/>
        </w:trPr>
        <w:tc>
          <w:tcPr>
            <w:tcW w:w="698" w:type="pct"/>
            <w:vMerge/>
            <w:tcBorders>
              <w:left w:val="single" w:sz="4" w:space="0" w:color="000000"/>
              <w:right w:val="single" w:sz="4" w:space="0" w:color="000000"/>
            </w:tcBorders>
            <w:vAlign w:val="center"/>
            <w:hideMark/>
          </w:tcPr>
          <w:p w14:paraId="6E21FAF8" w14:textId="77777777" w:rsidR="00C53301" w:rsidRPr="002A0EB4" w:rsidRDefault="00C53301" w:rsidP="00CE16DC">
            <w:pPr>
              <w:rPr>
                <w:rFonts w:ascii="Arial" w:hAnsi="Arial" w:cs="Arial"/>
                <w:b/>
                <w:bCs/>
                <w:color w:val="000000" w:themeColor="text1"/>
                <w:lang w:val="el-GR"/>
              </w:rPr>
            </w:pPr>
          </w:p>
        </w:tc>
        <w:tc>
          <w:tcPr>
            <w:tcW w:w="984" w:type="pct"/>
            <w:vMerge/>
            <w:tcBorders>
              <w:left w:val="single" w:sz="4" w:space="0" w:color="000000"/>
              <w:right w:val="single" w:sz="4" w:space="0" w:color="000000"/>
            </w:tcBorders>
            <w:vAlign w:val="center"/>
            <w:hideMark/>
          </w:tcPr>
          <w:p w14:paraId="28A5F9E6" w14:textId="77777777" w:rsidR="00C53301" w:rsidRPr="002A0EB4" w:rsidRDefault="00C53301" w:rsidP="00CE16DC">
            <w:pPr>
              <w:rPr>
                <w:rFonts w:ascii="Arial" w:hAnsi="Arial" w:cs="Arial"/>
                <w:b/>
                <w:bCs/>
                <w:color w:val="000000" w:themeColor="text1"/>
                <w:lang w:val="el-GR"/>
              </w:rPr>
            </w:pPr>
          </w:p>
        </w:tc>
        <w:tc>
          <w:tcPr>
            <w:tcW w:w="1424" w:type="pct"/>
            <w:vMerge/>
            <w:tcBorders>
              <w:left w:val="single" w:sz="4" w:space="0" w:color="000000"/>
              <w:right w:val="single" w:sz="4" w:space="0" w:color="000000"/>
            </w:tcBorders>
            <w:vAlign w:val="center"/>
            <w:hideMark/>
          </w:tcPr>
          <w:p w14:paraId="0270C580" w14:textId="77777777" w:rsidR="00C53301" w:rsidRPr="002A0EB4" w:rsidRDefault="00C53301" w:rsidP="00CE16DC">
            <w:pPr>
              <w:rPr>
                <w:rFonts w:ascii="Arial" w:hAnsi="Arial" w:cs="Arial"/>
                <w:color w:val="000000" w:themeColor="text1"/>
                <w:lang w:val="el-GR" w:eastAsia="el-GR"/>
              </w:rPr>
            </w:pPr>
          </w:p>
        </w:tc>
        <w:tc>
          <w:tcPr>
            <w:tcW w:w="1018" w:type="pct"/>
            <w:tcBorders>
              <w:top w:val="single" w:sz="4" w:space="0" w:color="000000"/>
              <w:left w:val="single" w:sz="4" w:space="0" w:color="000000"/>
              <w:bottom w:val="single" w:sz="4" w:space="0" w:color="000000"/>
              <w:right w:val="single" w:sz="4" w:space="0" w:color="000000"/>
            </w:tcBorders>
            <w:vAlign w:val="center"/>
            <w:hideMark/>
          </w:tcPr>
          <w:p w14:paraId="3B5563EA" w14:textId="4061D92F" w:rsidR="00C53301" w:rsidRPr="002A0EB4" w:rsidRDefault="00C53301" w:rsidP="00CE16DC">
            <w:pPr>
              <w:jc w:val="center"/>
              <w:rPr>
                <w:rFonts w:ascii="Arial" w:hAnsi="Arial" w:cs="Arial"/>
                <w:b/>
                <w:bCs/>
                <w:color w:val="000000" w:themeColor="text1"/>
                <w:lang w:val="el-GR"/>
              </w:rPr>
            </w:pPr>
            <w:proofErr w:type="spellStart"/>
            <w:r w:rsidRPr="002A0EB4">
              <w:rPr>
                <w:rFonts w:ascii="Arial" w:hAnsi="Arial" w:cs="Arial"/>
                <w:color w:val="000000" w:themeColor="text1"/>
                <w:lang w:val="el-GR"/>
              </w:rPr>
              <w:t>Τελλίνες</w:t>
            </w:r>
            <w:proofErr w:type="spellEnd"/>
            <w:r w:rsidRPr="002A0EB4">
              <w:rPr>
                <w:rFonts w:ascii="Arial" w:hAnsi="Arial" w:cs="Arial"/>
                <w:color w:val="000000" w:themeColor="text1"/>
                <w:lang w:val="el-GR"/>
              </w:rPr>
              <w:t xml:space="preserve"> </w:t>
            </w:r>
            <w:r w:rsidR="002A0EB4" w:rsidRPr="002A0EB4">
              <w:rPr>
                <w:rFonts w:ascii="Arial" w:hAnsi="Arial" w:cs="Arial"/>
                <w:color w:val="000000" w:themeColor="text1"/>
                <w:lang w:val="el-GR"/>
              </w:rPr>
              <w:t>καλλιέργειας &amp; αλιείας</w:t>
            </w:r>
          </w:p>
          <w:p w14:paraId="55E6EC7D" w14:textId="77777777" w:rsidR="00C53301" w:rsidRPr="002A0EB4" w:rsidRDefault="00C53301" w:rsidP="00CE16DC">
            <w:pPr>
              <w:jc w:val="center"/>
              <w:rPr>
                <w:rFonts w:ascii="Arial" w:hAnsi="Arial" w:cs="Arial"/>
                <w:color w:val="000000" w:themeColor="text1"/>
                <w:lang w:val="el-GR"/>
              </w:rPr>
            </w:pPr>
            <w:r w:rsidRPr="002A0EB4">
              <w:rPr>
                <w:rFonts w:ascii="Arial" w:hAnsi="Arial" w:cs="Arial"/>
                <w:color w:val="000000" w:themeColor="text1"/>
                <w:lang w:val="el-GR"/>
              </w:rPr>
              <w:t>(</w:t>
            </w:r>
            <w:proofErr w:type="spellStart"/>
            <w:r w:rsidRPr="00AA0526">
              <w:rPr>
                <w:rFonts w:ascii="Arial" w:hAnsi="Arial" w:cs="Arial"/>
                <w:i/>
                <w:iCs/>
                <w:color w:val="000000" w:themeColor="text1"/>
              </w:rPr>
              <w:t>Donax</w:t>
            </w:r>
            <w:proofErr w:type="spellEnd"/>
            <w:r w:rsidRPr="002A0EB4">
              <w:rPr>
                <w:rFonts w:ascii="Arial" w:hAnsi="Arial" w:cs="Arial"/>
                <w:i/>
                <w:iCs/>
                <w:color w:val="000000" w:themeColor="text1"/>
                <w:lang w:val="el-GR"/>
              </w:rPr>
              <w:t xml:space="preserve"> </w:t>
            </w:r>
            <w:proofErr w:type="spellStart"/>
            <w:r w:rsidRPr="00AA0526">
              <w:rPr>
                <w:rFonts w:ascii="Arial" w:hAnsi="Arial" w:cs="Arial"/>
                <w:i/>
                <w:iCs/>
                <w:color w:val="000000" w:themeColor="text1"/>
              </w:rPr>
              <w:t>trunculus</w:t>
            </w:r>
            <w:proofErr w:type="spellEnd"/>
            <w:r w:rsidRPr="002A0EB4">
              <w:rPr>
                <w:rFonts w:ascii="Arial" w:hAnsi="Arial" w:cs="Arial"/>
                <w:color w:val="000000" w:themeColor="text1"/>
                <w:lang w:val="el-GR"/>
              </w:rPr>
              <w:t>)</w:t>
            </w:r>
          </w:p>
        </w:tc>
        <w:tc>
          <w:tcPr>
            <w:tcW w:w="875" w:type="pct"/>
            <w:gridSpan w:val="2"/>
            <w:vMerge/>
            <w:tcBorders>
              <w:left w:val="single" w:sz="4" w:space="0" w:color="000000"/>
              <w:right w:val="single" w:sz="4" w:space="0" w:color="000000"/>
            </w:tcBorders>
            <w:vAlign w:val="center"/>
            <w:hideMark/>
          </w:tcPr>
          <w:p w14:paraId="170B5825" w14:textId="77777777" w:rsidR="00C53301" w:rsidRPr="002A0EB4" w:rsidRDefault="00C53301" w:rsidP="00CE16DC">
            <w:pPr>
              <w:rPr>
                <w:rFonts w:ascii="Arial" w:hAnsi="Arial" w:cs="Arial"/>
                <w:b/>
                <w:bCs/>
                <w:color w:val="000000" w:themeColor="text1"/>
                <w:lang w:val="el-GR"/>
              </w:rPr>
            </w:pPr>
          </w:p>
        </w:tc>
      </w:tr>
      <w:tr w:rsidR="00C53301" w:rsidRPr="0003501F" w14:paraId="39597E94" w14:textId="77777777" w:rsidTr="00664042">
        <w:trPr>
          <w:trHeight w:val="435"/>
          <w:jc w:val="center"/>
        </w:trPr>
        <w:tc>
          <w:tcPr>
            <w:tcW w:w="698" w:type="pct"/>
            <w:vMerge/>
            <w:tcBorders>
              <w:left w:val="single" w:sz="4" w:space="0" w:color="000000"/>
              <w:right w:val="single" w:sz="4" w:space="0" w:color="000000"/>
            </w:tcBorders>
            <w:vAlign w:val="center"/>
            <w:hideMark/>
          </w:tcPr>
          <w:p w14:paraId="48C1A611" w14:textId="77777777" w:rsidR="00C53301" w:rsidRPr="002A0EB4" w:rsidRDefault="00C53301" w:rsidP="00CE16DC">
            <w:pPr>
              <w:rPr>
                <w:rFonts w:ascii="Arial" w:hAnsi="Arial" w:cs="Arial"/>
                <w:b/>
                <w:bCs/>
                <w:color w:val="000000" w:themeColor="text1"/>
                <w:lang w:val="el-GR"/>
              </w:rPr>
            </w:pPr>
          </w:p>
        </w:tc>
        <w:tc>
          <w:tcPr>
            <w:tcW w:w="984" w:type="pct"/>
            <w:vMerge/>
            <w:tcBorders>
              <w:left w:val="single" w:sz="4" w:space="0" w:color="000000"/>
              <w:right w:val="single" w:sz="4" w:space="0" w:color="000000"/>
            </w:tcBorders>
            <w:vAlign w:val="center"/>
            <w:hideMark/>
          </w:tcPr>
          <w:p w14:paraId="480CA481" w14:textId="77777777" w:rsidR="00C53301" w:rsidRPr="002A0EB4" w:rsidRDefault="00C53301" w:rsidP="00CE16DC">
            <w:pPr>
              <w:rPr>
                <w:rFonts w:ascii="Arial" w:hAnsi="Arial" w:cs="Arial"/>
                <w:b/>
                <w:bCs/>
                <w:color w:val="000000" w:themeColor="text1"/>
                <w:lang w:val="el-GR"/>
              </w:rPr>
            </w:pPr>
          </w:p>
        </w:tc>
        <w:tc>
          <w:tcPr>
            <w:tcW w:w="1424" w:type="pct"/>
            <w:vMerge/>
            <w:tcBorders>
              <w:left w:val="single" w:sz="4" w:space="0" w:color="000000"/>
              <w:right w:val="single" w:sz="4" w:space="0" w:color="000000"/>
            </w:tcBorders>
            <w:vAlign w:val="center"/>
            <w:hideMark/>
          </w:tcPr>
          <w:p w14:paraId="280FC9E6" w14:textId="77777777" w:rsidR="00C53301" w:rsidRPr="002A0EB4" w:rsidRDefault="00C53301" w:rsidP="00CE16DC">
            <w:pPr>
              <w:rPr>
                <w:rFonts w:ascii="Arial" w:hAnsi="Arial" w:cs="Arial"/>
                <w:color w:val="000000" w:themeColor="text1"/>
                <w:lang w:val="el-GR" w:eastAsia="el-GR"/>
              </w:rPr>
            </w:pPr>
          </w:p>
        </w:tc>
        <w:tc>
          <w:tcPr>
            <w:tcW w:w="1018" w:type="pct"/>
            <w:tcBorders>
              <w:top w:val="single" w:sz="4" w:space="0" w:color="000000"/>
              <w:left w:val="single" w:sz="4" w:space="0" w:color="000000"/>
              <w:bottom w:val="single" w:sz="4" w:space="0" w:color="000000"/>
              <w:right w:val="single" w:sz="4" w:space="0" w:color="000000"/>
            </w:tcBorders>
            <w:vAlign w:val="center"/>
            <w:hideMark/>
          </w:tcPr>
          <w:p w14:paraId="00C138A7" w14:textId="1B65FE1C" w:rsidR="00C53301" w:rsidRPr="00675CA7" w:rsidRDefault="004B23BE" w:rsidP="00CE16DC">
            <w:pPr>
              <w:jc w:val="center"/>
              <w:rPr>
                <w:rFonts w:ascii="Arial" w:hAnsi="Arial" w:cs="Arial"/>
                <w:b/>
                <w:bCs/>
                <w:color w:val="000000" w:themeColor="text1"/>
                <w:lang w:val="el-GR"/>
              </w:rPr>
            </w:pPr>
            <w:r w:rsidRPr="00AA0526">
              <w:rPr>
                <w:rFonts w:ascii="Arial" w:hAnsi="Arial" w:cs="Arial"/>
                <w:color w:val="000000" w:themeColor="text1"/>
                <w:lang w:val="el-GR"/>
              </w:rPr>
              <w:t>Αχιβάδες</w:t>
            </w:r>
            <w:r w:rsidRPr="00675CA7">
              <w:rPr>
                <w:rFonts w:ascii="Arial" w:hAnsi="Arial" w:cs="Arial"/>
                <w:color w:val="000000" w:themeColor="text1"/>
                <w:lang w:val="el-GR"/>
              </w:rPr>
              <w:t xml:space="preserve"> </w:t>
            </w:r>
            <w:r w:rsidR="002A0EB4" w:rsidRPr="002A0EB4">
              <w:rPr>
                <w:rFonts w:ascii="Arial" w:hAnsi="Arial" w:cs="Arial"/>
                <w:color w:val="000000" w:themeColor="text1"/>
                <w:lang w:val="el-GR"/>
              </w:rPr>
              <w:t>καλλιέργειας</w:t>
            </w:r>
            <w:r w:rsidR="002A0EB4" w:rsidRPr="00675CA7">
              <w:rPr>
                <w:rFonts w:ascii="Arial" w:hAnsi="Arial" w:cs="Arial"/>
                <w:color w:val="000000" w:themeColor="text1"/>
                <w:lang w:val="el-GR"/>
              </w:rPr>
              <w:t xml:space="preserve"> &amp; </w:t>
            </w:r>
            <w:r w:rsidR="002A0EB4" w:rsidRPr="002A0EB4">
              <w:rPr>
                <w:rFonts w:ascii="Arial" w:hAnsi="Arial" w:cs="Arial"/>
                <w:color w:val="000000" w:themeColor="text1"/>
                <w:lang w:val="el-GR"/>
              </w:rPr>
              <w:t>αλιείας</w:t>
            </w:r>
          </w:p>
          <w:p w14:paraId="0FA705B5" w14:textId="7829DA3C" w:rsidR="00C53301" w:rsidRPr="00675CA7" w:rsidRDefault="00C53301" w:rsidP="00CE16DC">
            <w:pPr>
              <w:jc w:val="center"/>
              <w:rPr>
                <w:rFonts w:ascii="Arial" w:hAnsi="Arial" w:cs="Arial"/>
                <w:color w:val="000000" w:themeColor="text1"/>
                <w:lang w:val="el-GR"/>
              </w:rPr>
            </w:pPr>
            <w:r w:rsidRPr="00675CA7">
              <w:rPr>
                <w:rFonts w:ascii="Arial" w:hAnsi="Arial" w:cs="Arial"/>
                <w:color w:val="000000" w:themeColor="text1"/>
                <w:lang w:val="el-GR"/>
              </w:rPr>
              <w:t>(</w:t>
            </w:r>
            <w:proofErr w:type="spellStart"/>
            <w:r w:rsidRPr="00AA0526">
              <w:rPr>
                <w:rFonts w:ascii="Arial" w:hAnsi="Arial" w:cs="Arial"/>
                <w:i/>
                <w:iCs/>
                <w:color w:val="000000" w:themeColor="text1"/>
              </w:rPr>
              <w:t>Ruditapes</w:t>
            </w:r>
            <w:proofErr w:type="spellEnd"/>
            <w:r w:rsidRPr="00675CA7">
              <w:rPr>
                <w:rFonts w:ascii="Arial" w:hAnsi="Arial" w:cs="Arial"/>
                <w:i/>
                <w:iCs/>
                <w:color w:val="000000" w:themeColor="text1"/>
                <w:lang w:val="el-GR"/>
              </w:rPr>
              <w:t xml:space="preserve"> </w:t>
            </w:r>
            <w:proofErr w:type="spellStart"/>
            <w:r w:rsidRPr="00AA0526">
              <w:rPr>
                <w:rFonts w:ascii="Arial" w:hAnsi="Arial" w:cs="Arial"/>
                <w:i/>
                <w:iCs/>
                <w:color w:val="000000" w:themeColor="text1"/>
              </w:rPr>
              <w:t>decussat</w:t>
            </w:r>
            <w:r w:rsidR="00B708CB" w:rsidRPr="00AA0526">
              <w:rPr>
                <w:rFonts w:ascii="Arial" w:hAnsi="Arial" w:cs="Arial"/>
                <w:i/>
                <w:iCs/>
                <w:color w:val="000000" w:themeColor="text1"/>
              </w:rPr>
              <w:t>u</w:t>
            </w:r>
            <w:r w:rsidRPr="00AA0526">
              <w:rPr>
                <w:rFonts w:ascii="Arial" w:hAnsi="Arial" w:cs="Arial"/>
                <w:i/>
                <w:iCs/>
                <w:color w:val="000000" w:themeColor="text1"/>
              </w:rPr>
              <w:t>s</w:t>
            </w:r>
            <w:proofErr w:type="spellEnd"/>
            <w:r w:rsidRPr="00675CA7">
              <w:rPr>
                <w:rFonts w:ascii="Arial" w:hAnsi="Arial" w:cs="Arial"/>
                <w:color w:val="000000" w:themeColor="text1"/>
                <w:lang w:val="el-GR"/>
              </w:rPr>
              <w:t>)</w:t>
            </w:r>
          </w:p>
        </w:tc>
        <w:tc>
          <w:tcPr>
            <w:tcW w:w="875" w:type="pct"/>
            <w:gridSpan w:val="2"/>
            <w:vMerge/>
            <w:tcBorders>
              <w:left w:val="single" w:sz="4" w:space="0" w:color="000000"/>
              <w:right w:val="single" w:sz="4" w:space="0" w:color="000000"/>
            </w:tcBorders>
            <w:vAlign w:val="center"/>
            <w:hideMark/>
          </w:tcPr>
          <w:p w14:paraId="1592BC96" w14:textId="77777777" w:rsidR="00C53301" w:rsidRPr="00675CA7" w:rsidRDefault="00C53301" w:rsidP="00CE16DC">
            <w:pPr>
              <w:rPr>
                <w:rFonts w:ascii="Arial" w:hAnsi="Arial" w:cs="Arial"/>
                <w:b/>
                <w:bCs/>
                <w:color w:val="000000" w:themeColor="text1"/>
                <w:lang w:val="el-GR"/>
              </w:rPr>
            </w:pPr>
          </w:p>
        </w:tc>
      </w:tr>
      <w:tr w:rsidR="00C53301" w:rsidRPr="002A0EB4" w14:paraId="1DB2C929" w14:textId="77777777" w:rsidTr="00664042">
        <w:trPr>
          <w:trHeight w:val="435"/>
          <w:jc w:val="center"/>
        </w:trPr>
        <w:tc>
          <w:tcPr>
            <w:tcW w:w="698" w:type="pct"/>
            <w:vMerge/>
            <w:tcBorders>
              <w:left w:val="single" w:sz="4" w:space="0" w:color="000000"/>
              <w:bottom w:val="single" w:sz="4" w:space="0" w:color="000000"/>
              <w:right w:val="single" w:sz="4" w:space="0" w:color="000000"/>
            </w:tcBorders>
            <w:vAlign w:val="center"/>
          </w:tcPr>
          <w:p w14:paraId="6F2EF3A9" w14:textId="77777777" w:rsidR="00C53301" w:rsidRPr="00675CA7" w:rsidRDefault="00C53301" w:rsidP="00CE16DC">
            <w:pPr>
              <w:rPr>
                <w:rFonts w:ascii="Arial" w:hAnsi="Arial" w:cs="Arial"/>
                <w:b/>
                <w:bCs/>
                <w:color w:val="000000" w:themeColor="text1"/>
                <w:lang w:val="el-GR"/>
              </w:rPr>
            </w:pPr>
          </w:p>
        </w:tc>
        <w:tc>
          <w:tcPr>
            <w:tcW w:w="984" w:type="pct"/>
            <w:vMerge/>
            <w:tcBorders>
              <w:left w:val="single" w:sz="4" w:space="0" w:color="000000"/>
              <w:bottom w:val="single" w:sz="4" w:space="0" w:color="000000"/>
              <w:right w:val="single" w:sz="4" w:space="0" w:color="000000"/>
            </w:tcBorders>
            <w:vAlign w:val="center"/>
          </w:tcPr>
          <w:p w14:paraId="774692BA" w14:textId="77777777" w:rsidR="00C53301" w:rsidRPr="00675CA7" w:rsidRDefault="00C53301" w:rsidP="00CE16DC">
            <w:pPr>
              <w:rPr>
                <w:rFonts w:ascii="Arial" w:hAnsi="Arial" w:cs="Arial"/>
                <w:b/>
                <w:bCs/>
                <w:color w:val="000000" w:themeColor="text1"/>
                <w:lang w:val="el-GR"/>
              </w:rPr>
            </w:pPr>
          </w:p>
        </w:tc>
        <w:tc>
          <w:tcPr>
            <w:tcW w:w="1424" w:type="pct"/>
            <w:vMerge/>
            <w:tcBorders>
              <w:left w:val="single" w:sz="4" w:space="0" w:color="000000"/>
              <w:bottom w:val="single" w:sz="4" w:space="0" w:color="000000"/>
              <w:right w:val="single" w:sz="4" w:space="0" w:color="000000"/>
            </w:tcBorders>
            <w:vAlign w:val="center"/>
          </w:tcPr>
          <w:p w14:paraId="6977DEFB" w14:textId="77777777" w:rsidR="00C53301" w:rsidRPr="00675CA7" w:rsidRDefault="00C53301" w:rsidP="00CE16DC">
            <w:pPr>
              <w:rPr>
                <w:rFonts w:ascii="Arial" w:hAnsi="Arial" w:cs="Arial"/>
                <w:color w:val="000000" w:themeColor="text1"/>
                <w:lang w:val="el-GR" w:eastAsia="el-GR"/>
              </w:rPr>
            </w:pPr>
          </w:p>
        </w:tc>
        <w:tc>
          <w:tcPr>
            <w:tcW w:w="1018" w:type="pct"/>
            <w:tcBorders>
              <w:top w:val="single" w:sz="4" w:space="0" w:color="000000"/>
              <w:left w:val="single" w:sz="4" w:space="0" w:color="000000"/>
              <w:bottom w:val="single" w:sz="4" w:space="0" w:color="000000"/>
              <w:right w:val="single" w:sz="4" w:space="0" w:color="000000"/>
            </w:tcBorders>
            <w:vAlign w:val="center"/>
          </w:tcPr>
          <w:p w14:paraId="107947C4" w14:textId="2BD12964" w:rsidR="00C53301" w:rsidRPr="00AA0526" w:rsidRDefault="009A3C6B" w:rsidP="00CE16DC">
            <w:pPr>
              <w:jc w:val="center"/>
              <w:rPr>
                <w:rFonts w:ascii="Arial" w:hAnsi="Arial" w:cs="Arial"/>
                <w:color w:val="000000" w:themeColor="text1"/>
                <w:lang w:val="el-GR"/>
              </w:rPr>
            </w:pPr>
            <w:r w:rsidRPr="00AA0526">
              <w:rPr>
                <w:rFonts w:ascii="Arial" w:hAnsi="Arial" w:cs="Arial"/>
                <w:color w:val="000000" w:themeColor="text1"/>
                <w:lang w:val="el-GR"/>
              </w:rPr>
              <w:t>Στρείδια</w:t>
            </w:r>
            <w:r w:rsidR="002A0EB4" w:rsidRPr="002A0EB4">
              <w:rPr>
                <w:lang w:val="el-GR"/>
              </w:rPr>
              <w:t xml:space="preserve"> </w:t>
            </w:r>
            <w:r w:rsidR="002A0EB4" w:rsidRPr="002A0EB4">
              <w:rPr>
                <w:rFonts w:ascii="Arial" w:hAnsi="Arial" w:cs="Arial"/>
                <w:color w:val="000000" w:themeColor="text1"/>
                <w:lang w:val="el-GR"/>
              </w:rPr>
              <w:t>καλλιέργειας &amp; αλιείας</w:t>
            </w:r>
          </w:p>
          <w:p w14:paraId="14A0AAD3" w14:textId="77777777" w:rsidR="00ED43CF" w:rsidRDefault="004840E4" w:rsidP="00CE16DC">
            <w:pPr>
              <w:jc w:val="center"/>
              <w:rPr>
                <w:rFonts w:ascii="Arial" w:hAnsi="Arial" w:cs="Arial"/>
                <w:color w:val="000000" w:themeColor="text1"/>
                <w:lang w:val="el-GR"/>
              </w:rPr>
            </w:pPr>
            <w:r w:rsidRPr="00AA0526">
              <w:rPr>
                <w:rFonts w:ascii="Arial" w:hAnsi="Arial" w:cs="Arial"/>
                <w:color w:val="000000" w:themeColor="text1"/>
                <w:lang w:val="el-GR"/>
              </w:rPr>
              <w:t>(</w:t>
            </w:r>
            <w:proofErr w:type="spellStart"/>
            <w:r w:rsidRPr="00AA0526">
              <w:rPr>
                <w:rFonts w:ascii="Arial" w:hAnsi="Arial" w:cs="Arial"/>
                <w:i/>
                <w:iCs/>
                <w:color w:val="000000" w:themeColor="text1"/>
                <w:lang w:val="el-GR"/>
              </w:rPr>
              <w:t>Ostrea</w:t>
            </w:r>
            <w:proofErr w:type="spellEnd"/>
            <w:r w:rsidRPr="00AA0526">
              <w:rPr>
                <w:rFonts w:ascii="Arial" w:hAnsi="Arial" w:cs="Arial"/>
                <w:i/>
                <w:iCs/>
                <w:color w:val="000000" w:themeColor="text1"/>
                <w:lang w:val="el-GR"/>
              </w:rPr>
              <w:t xml:space="preserve"> </w:t>
            </w:r>
            <w:proofErr w:type="spellStart"/>
            <w:r w:rsidRPr="00AA0526">
              <w:rPr>
                <w:rFonts w:ascii="Arial" w:hAnsi="Arial" w:cs="Arial"/>
                <w:i/>
                <w:iCs/>
                <w:color w:val="000000" w:themeColor="text1"/>
                <w:lang w:val="el-GR"/>
              </w:rPr>
              <w:t>edulis</w:t>
            </w:r>
            <w:proofErr w:type="spellEnd"/>
            <w:r w:rsidRPr="00AA0526">
              <w:rPr>
                <w:rFonts w:ascii="Arial" w:hAnsi="Arial" w:cs="Arial"/>
                <w:color w:val="000000" w:themeColor="text1"/>
                <w:lang w:val="el-GR"/>
              </w:rPr>
              <w:t>)</w:t>
            </w:r>
          </w:p>
          <w:p w14:paraId="36B2354D" w14:textId="3DC7AAFB" w:rsidR="002A0EB4" w:rsidRPr="00AA0526" w:rsidRDefault="002A0EB4" w:rsidP="00CE16DC">
            <w:pPr>
              <w:jc w:val="center"/>
              <w:rPr>
                <w:rFonts w:ascii="Arial" w:hAnsi="Arial" w:cs="Arial"/>
                <w:color w:val="000000" w:themeColor="text1"/>
                <w:lang w:val="el-GR"/>
              </w:rPr>
            </w:pPr>
            <w:r>
              <w:rPr>
                <w:rFonts w:ascii="Arial" w:hAnsi="Arial" w:cs="Arial"/>
                <w:color w:val="000000" w:themeColor="text1"/>
                <w:lang w:val="el-GR"/>
              </w:rPr>
              <w:t>Κλπ.</w:t>
            </w:r>
          </w:p>
        </w:tc>
        <w:tc>
          <w:tcPr>
            <w:tcW w:w="875" w:type="pct"/>
            <w:gridSpan w:val="2"/>
            <w:vMerge/>
            <w:tcBorders>
              <w:left w:val="single" w:sz="4" w:space="0" w:color="000000"/>
              <w:bottom w:val="single" w:sz="4" w:space="0" w:color="000000"/>
              <w:right w:val="single" w:sz="4" w:space="0" w:color="000000"/>
            </w:tcBorders>
            <w:vAlign w:val="center"/>
          </w:tcPr>
          <w:p w14:paraId="6DB396F3" w14:textId="77777777" w:rsidR="00C53301" w:rsidRPr="002A0EB4" w:rsidRDefault="00C53301" w:rsidP="00CE16DC">
            <w:pPr>
              <w:rPr>
                <w:rFonts w:ascii="Arial" w:hAnsi="Arial" w:cs="Arial"/>
                <w:b/>
                <w:bCs/>
                <w:color w:val="000000" w:themeColor="text1"/>
                <w:lang w:val="el-GR"/>
              </w:rPr>
            </w:pPr>
          </w:p>
        </w:tc>
      </w:tr>
      <w:tr w:rsidR="00A05F4D" w:rsidRPr="00374E03" w14:paraId="3E609D1D" w14:textId="77777777" w:rsidTr="00664042">
        <w:trPr>
          <w:jc w:val="center"/>
        </w:trPr>
        <w:tc>
          <w:tcPr>
            <w:tcW w:w="698" w:type="pct"/>
            <w:tcBorders>
              <w:top w:val="single" w:sz="4" w:space="0" w:color="000000"/>
              <w:left w:val="single" w:sz="4" w:space="0" w:color="000000"/>
              <w:bottom w:val="single" w:sz="4" w:space="0" w:color="000000"/>
              <w:right w:val="single" w:sz="4" w:space="0" w:color="000000"/>
            </w:tcBorders>
            <w:vAlign w:val="center"/>
          </w:tcPr>
          <w:p w14:paraId="0271143B" w14:textId="5A1950C4" w:rsidR="00A05F4D" w:rsidRPr="00AA0526" w:rsidRDefault="00A05F4D" w:rsidP="00CE16DC">
            <w:pPr>
              <w:jc w:val="center"/>
              <w:rPr>
                <w:rFonts w:ascii="Arial" w:hAnsi="Arial" w:cs="Arial"/>
                <w:b/>
                <w:bCs/>
                <w:color w:val="000000" w:themeColor="text1"/>
              </w:rPr>
            </w:pPr>
            <w:r w:rsidRPr="00AA0526">
              <w:rPr>
                <w:rFonts w:ascii="Arial" w:hAnsi="Arial" w:cs="Arial"/>
                <w:b/>
                <w:bCs/>
                <w:color w:val="000000" w:themeColor="text1"/>
              </w:rPr>
              <w:t>ΡΟΔΟΠΗΣ</w:t>
            </w:r>
          </w:p>
        </w:tc>
        <w:tc>
          <w:tcPr>
            <w:tcW w:w="984" w:type="pct"/>
            <w:tcBorders>
              <w:top w:val="single" w:sz="4" w:space="0" w:color="000000"/>
              <w:left w:val="single" w:sz="4" w:space="0" w:color="000000"/>
              <w:bottom w:val="single" w:sz="4" w:space="0" w:color="000000"/>
              <w:right w:val="single" w:sz="4" w:space="0" w:color="000000"/>
            </w:tcBorders>
            <w:vAlign w:val="center"/>
          </w:tcPr>
          <w:p w14:paraId="4721D1E8" w14:textId="431F4F75" w:rsidR="00A05F4D" w:rsidRPr="00AA0526" w:rsidRDefault="00A05F4D" w:rsidP="00CE16DC">
            <w:pPr>
              <w:jc w:val="center"/>
              <w:rPr>
                <w:rFonts w:ascii="Arial" w:hAnsi="Arial" w:cs="Arial"/>
                <w:b/>
                <w:bCs/>
                <w:color w:val="000000" w:themeColor="text1"/>
              </w:rPr>
            </w:pPr>
            <w:r w:rsidRPr="00AA0526">
              <w:rPr>
                <w:rFonts w:ascii="Arial" w:hAnsi="Arial" w:cs="Arial"/>
                <w:b/>
                <w:bCs/>
                <w:color w:val="000000" w:themeColor="text1"/>
              </w:rPr>
              <w:t>ΖΩΝΗ ΜΑΡΩΝΕΙΑΣ</w:t>
            </w:r>
          </w:p>
        </w:tc>
        <w:tc>
          <w:tcPr>
            <w:tcW w:w="1424" w:type="pct"/>
            <w:tcBorders>
              <w:top w:val="single" w:sz="4" w:space="0" w:color="000000"/>
              <w:left w:val="single" w:sz="4" w:space="0" w:color="000000"/>
              <w:bottom w:val="single" w:sz="4" w:space="0" w:color="000000"/>
              <w:right w:val="single" w:sz="4" w:space="0" w:color="000000"/>
            </w:tcBorders>
            <w:vAlign w:val="center"/>
          </w:tcPr>
          <w:p w14:paraId="6D0566E4" w14:textId="77777777" w:rsidR="00775777" w:rsidRPr="00AA0526" w:rsidRDefault="00775777" w:rsidP="00A05F4D">
            <w:pPr>
              <w:ind w:left="34" w:right="-108"/>
              <w:jc w:val="center"/>
              <w:rPr>
                <w:rFonts w:ascii="Arial" w:hAnsi="Arial" w:cs="Arial"/>
                <w:color w:val="000000" w:themeColor="text1"/>
                <w:lang w:val="el-GR"/>
              </w:rPr>
            </w:pPr>
          </w:p>
          <w:p w14:paraId="1BEFA83B" w14:textId="6C57C9AC" w:rsidR="00775777" w:rsidRPr="00AA0526" w:rsidRDefault="00A05F4D" w:rsidP="00775777">
            <w:pPr>
              <w:ind w:left="34" w:right="-108"/>
              <w:jc w:val="center"/>
              <w:rPr>
                <w:rFonts w:ascii="Arial" w:hAnsi="Arial" w:cs="Arial"/>
                <w:color w:val="000000" w:themeColor="text1"/>
                <w:lang w:val="el-GR"/>
              </w:rPr>
            </w:pPr>
            <w:r w:rsidRPr="00AA0526">
              <w:rPr>
                <w:rFonts w:ascii="Arial" w:hAnsi="Arial" w:cs="Arial"/>
                <w:color w:val="000000" w:themeColor="text1"/>
                <w:lang w:val="el-GR"/>
              </w:rPr>
              <w:lastRenderedPageBreak/>
              <w:t xml:space="preserve">Ζ21 </w:t>
            </w:r>
            <w:r w:rsidR="00775777" w:rsidRPr="00AA0526">
              <w:rPr>
                <w:rFonts w:ascii="Arial" w:hAnsi="Arial" w:cs="Arial"/>
                <w:color w:val="000000" w:themeColor="text1"/>
                <w:lang w:val="el-GR"/>
              </w:rPr>
              <w:t xml:space="preserve"> </w:t>
            </w:r>
            <w:r w:rsidRPr="00AA0526">
              <w:rPr>
                <w:rFonts w:ascii="Arial" w:hAnsi="Arial" w:cs="Arial"/>
                <w:color w:val="000000" w:themeColor="text1"/>
                <w:lang w:val="el-GR"/>
              </w:rPr>
              <w:t xml:space="preserve"> </w:t>
            </w:r>
            <w:r w:rsidR="00775777" w:rsidRPr="00AA0526">
              <w:rPr>
                <w:rFonts w:ascii="Arial" w:hAnsi="Arial" w:cs="Arial"/>
                <w:color w:val="000000" w:themeColor="text1"/>
                <w:lang w:val="el-GR"/>
              </w:rPr>
              <w:t>φ=</w:t>
            </w:r>
            <w:r w:rsidRPr="00AA0526">
              <w:rPr>
                <w:rFonts w:ascii="Arial" w:hAnsi="Arial" w:cs="Arial"/>
                <w:color w:val="000000" w:themeColor="text1"/>
                <w:lang w:val="el-GR"/>
              </w:rPr>
              <w:t>40°54'35.42</w:t>
            </w:r>
            <w:r w:rsidR="00775777" w:rsidRPr="00AA0526">
              <w:rPr>
                <w:rFonts w:ascii="Arial" w:hAnsi="Arial" w:cs="Arial"/>
                <w:color w:val="000000" w:themeColor="text1"/>
                <w:lang w:val="el-GR"/>
              </w:rPr>
              <w:t xml:space="preserve">   λ=24°22'15.67</w:t>
            </w:r>
          </w:p>
          <w:p w14:paraId="2F47F72B" w14:textId="1C7D87CC" w:rsidR="00775777" w:rsidRPr="00AA0526" w:rsidRDefault="00A05F4D" w:rsidP="00775777">
            <w:pPr>
              <w:ind w:left="34" w:right="-108"/>
              <w:jc w:val="center"/>
              <w:rPr>
                <w:rFonts w:ascii="Arial" w:hAnsi="Arial" w:cs="Arial"/>
                <w:color w:val="000000" w:themeColor="text1"/>
                <w:lang w:val="el-GR"/>
              </w:rPr>
            </w:pPr>
            <w:r w:rsidRPr="00AA0526">
              <w:rPr>
                <w:rFonts w:ascii="Arial" w:hAnsi="Arial" w:cs="Arial"/>
                <w:color w:val="000000" w:themeColor="text1"/>
                <w:lang w:val="el-GR"/>
              </w:rPr>
              <w:t xml:space="preserve">Ζ14   </w:t>
            </w:r>
            <w:r w:rsidR="00775777" w:rsidRPr="00AA0526">
              <w:rPr>
                <w:rFonts w:ascii="Arial" w:hAnsi="Arial" w:cs="Arial"/>
                <w:color w:val="000000" w:themeColor="text1"/>
                <w:lang w:val="el-GR"/>
              </w:rPr>
              <w:t>φ=</w:t>
            </w:r>
            <w:r w:rsidRPr="00AA0526">
              <w:rPr>
                <w:rFonts w:ascii="Arial" w:hAnsi="Arial" w:cs="Arial"/>
                <w:color w:val="000000" w:themeColor="text1"/>
                <w:lang w:val="el-GR"/>
              </w:rPr>
              <w:t>40°51'10.82</w:t>
            </w:r>
            <w:r w:rsidR="00775777" w:rsidRPr="00AA0526">
              <w:rPr>
                <w:rFonts w:ascii="Arial" w:hAnsi="Arial" w:cs="Arial"/>
                <w:color w:val="000000" w:themeColor="text1"/>
                <w:lang w:val="el-GR"/>
              </w:rPr>
              <w:t xml:space="preserve">   λ=24°33'35.54"</w:t>
            </w:r>
          </w:p>
          <w:p w14:paraId="1BF8B3E9" w14:textId="0BBC8740" w:rsidR="00775777" w:rsidRPr="00AA0526" w:rsidRDefault="00A05F4D" w:rsidP="00775777">
            <w:pPr>
              <w:ind w:left="34" w:right="-108"/>
              <w:jc w:val="center"/>
              <w:rPr>
                <w:rFonts w:ascii="Arial" w:hAnsi="Arial" w:cs="Arial"/>
                <w:color w:val="000000" w:themeColor="text1"/>
                <w:lang w:val="el-GR"/>
              </w:rPr>
            </w:pPr>
            <w:r w:rsidRPr="00AA0526">
              <w:rPr>
                <w:rFonts w:ascii="Arial" w:hAnsi="Arial" w:cs="Arial"/>
                <w:color w:val="000000" w:themeColor="text1"/>
                <w:lang w:val="el-GR"/>
              </w:rPr>
              <w:t xml:space="preserve">Ζ13   </w:t>
            </w:r>
            <w:r w:rsidR="00775777" w:rsidRPr="00AA0526">
              <w:rPr>
                <w:rFonts w:ascii="Arial" w:hAnsi="Arial" w:cs="Arial"/>
                <w:color w:val="000000" w:themeColor="text1"/>
                <w:lang w:val="el-GR"/>
              </w:rPr>
              <w:t>φ=</w:t>
            </w:r>
            <w:r w:rsidRPr="00AA0526">
              <w:rPr>
                <w:rFonts w:ascii="Arial" w:hAnsi="Arial" w:cs="Arial"/>
                <w:color w:val="000000" w:themeColor="text1"/>
                <w:lang w:val="el-GR"/>
              </w:rPr>
              <w:t>40°49'37.87"</w:t>
            </w:r>
            <w:r w:rsidR="00775777" w:rsidRPr="00AA0526">
              <w:rPr>
                <w:rFonts w:ascii="Arial" w:hAnsi="Arial" w:cs="Arial"/>
                <w:color w:val="000000" w:themeColor="text1"/>
                <w:lang w:val="el-GR"/>
              </w:rPr>
              <w:t xml:space="preserve">   λ=24°32'56.55</w:t>
            </w:r>
          </w:p>
          <w:p w14:paraId="777E8D25" w14:textId="6033BAA6" w:rsidR="00A05F4D" w:rsidRPr="00AA0526" w:rsidRDefault="00A05F4D" w:rsidP="00A05F4D">
            <w:pPr>
              <w:ind w:left="34" w:right="-108"/>
              <w:jc w:val="center"/>
              <w:rPr>
                <w:rFonts w:ascii="Arial" w:hAnsi="Arial" w:cs="Arial"/>
                <w:color w:val="000000" w:themeColor="text1"/>
                <w:lang w:val="el-GR"/>
              </w:rPr>
            </w:pPr>
            <w:r w:rsidRPr="00AA0526">
              <w:rPr>
                <w:rFonts w:ascii="Arial" w:hAnsi="Arial" w:cs="Arial"/>
                <w:color w:val="000000" w:themeColor="text1"/>
                <w:lang w:val="el-GR"/>
              </w:rPr>
              <w:t xml:space="preserve">Π2    </w:t>
            </w:r>
            <w:r w:rsidR="00775777" w:rsidRPr="00AA0526">
              <w:rPr>
                <w:rFonts w:ascii="Arial" w:hAnsi="Arial" w:cs="Arial"/>
                <w:color w:val="000000" w:themeColor="text1"/>
                <w:lang w:val="el-GR"/>
              </w:rPr>
              <w:t>φ=</w:t>
            </w:r>
            <w:r w:rsidRPr="00AA0526">
              <w:rPr>
                <w:rFonts w:ascii="Arial" w:hAnsi="Arial" w:cs="Arial"/>
                <w:color w:val="000000" w:themeColor="text1"/>
                <w:lang w:val="el-GR"/>
              </w:rPr>
              <w:t>40°52'22.13</w:t>
            </w:r>
            <w:r w:rsidR="00775777" w:rsidRPr="00AA0526">
              <w:rPr>
                <w:rFonts w:ascii="Arial" w:hAnsi="Arial" w:cs="Arial"/>
                <w:color w:val="000000" w:themeColor="text1"/>
                <w:lang w:val="el-GR"/>
              </w:rPr>
              <w:t xml:space="preserve">   λ=24°22'23.37"</w:t>
            </w:r>
          </w:p>
        </w:tc>
        <w:tc>
          <w:tcPr>
            <w:tcW w:w="1018" w:type="pct"/>
            <w:tcBorders>
              <w:top w:val="single" w:sz="4" w:space="0" w:color="000000"/>
              <w:left w:val="single" w:sz="4" w:space="0" w:color="000000"/>
              <w:bottom w:val="single" w:sz="4" w:space="0" w:color="000000"/>
              <w:right w:val="single" w:sz="4" w:space="0" w:color="000000"/>
            </w:tcBorders>
            <w:vAlign w:val="center"/>
          </w:tcPr>
          <w:p w14:paraId="7CB38870" w14:textId="63BA7FF4" w:rsidR="00775777" w:rsidRPr="002A0EB4" w:rsidRDefault="004B23BE" w:rsidP="00775777">
            <w:pPr>
              <w:jc w:val="center"/>
              <w:rPr>
                <w:rFonts w:ascii="Arial" w:hAnsi="Arial" w:cs="Arial"/>
                <w:b/>
                <w:bCs/>
                <w:color w:val="000000" w:themeColor="text1"/>
                <w:lang w:val="el-GR"/>
              </w:rPr>
            </w:pPr>
            <w:r w:rsidRPr="00AA0526">
              <w:rPr>
                <w:rFonts w:ascii="Arial" w:hAnsi="Arial" w:cs="Arial"/>
                <w:color w:val="000000" w:themeColor="text1"/>
                <w:lang w:val="el-GR"/>
              </w:rPr>
              <w:lastRenderedPageBreak/>
              <w:t>Μύδια</w:t>
            </w:r>
            <w:r w:rsidR="00775777" w:rsidRPr="00AA0526">
              <w:rPr>
                <w:rFonts w:ascii="Arial" w:hAnsi="Arial" w:cs="Arial"/>
                <w:color w:val="000000" w:themeColor="text1"/>
              </w:rPr>
              <w:t xml:space="preserve"> </w:t>
            </w:r>
          </w:p>
          <w:p w14:paraId="4CF9A972" w14:textId="7EE0AA1E" w:rsidR="00A05F4D" w:rsidRPr="00AA0526" w:rsidRDefault="00775777" w:rsidP="00775777">
            <w:pPr>
              <w:jc w:val="center"/>
              <w:rPr>
                <w:rFonts w:ascii="Arial" w:hAnsi="Arial" w:cs="Arial"/>
                <w:color w:val="000000" w:themeColor="text1"/>
                <w:lang w:val="el-GR"/>
              </w:rPr>
            </w:pPr>
            <w:r w:rsidRPr="00AA0526">
              <w:rPr>
                <w:rFonts w:ascii="Arial" w:hAnsi="Arial" w:cs="Arial"/>
                <w:color w:val="000000" w:themeColor="text1"/>
              </w:rPr>
              <w:lastRenderedPageBreak/>
              <w:t>(</w:t>
            </w:r>
            <w:r w:rsidRPr="00AA0526">
              <w:rPr>
                <w:rFonts w:ascii="Arial" w:hAnsi="Arial" w:cs="Arial"/>
                <w:i/>
                <w:iCs/>
                <w:color w:val="000000" w:themeColor="text1"/>
              </w:rPr>
              <w:t xml:space="preserve">Mytilus </w:t>
            </w:r>
            <w:proofErr w:type="spellStart"/>
            <w:r w:rsidRPr="00AA0526">
              <w:rPr>
                <w:rFonts w:ascii="Arial" w:hAnsi="Arial" w:cs="Arial"/>
                <w:i/>
                <w:iCs/>
                <w:color w:val="000000" w:themeColor="text1"/>
              </w:rPr>
              <w:t>galloprovincialis</w:t>
            </w:r>
            <w:proofErr w:type="spellEnd"/>
            <w:r w:rsidRPr="00AA0526">
              <w:rPr>
                <w:rFonts w:ascii="Arial" w:hAnsi="Arial" w:cs="Arial"/>
                <w:color w:val="000000" w:themeColor="text1"/>
                <w:lang w:val="el-GR"/>
              </w:rPr>
              <w:t>)</w:t>
            </w:r>
          </w:p>
        </w:tc>
        <w:tc>
          <w:tcPr>
            <w:tcW w:w="875" w:type="pct"/>
            <w:gridSpan w:val="2"/>
            <w:tcBorders>
              <w:top w:val="single" w:sz="4" w:space="0" w:color="000000"/>
              <w:left w:val="single" w:sz="4" w:space="0" w:color="000000"/>
              <w:bottom w:val="single" w:sz="4" w:space="0" w:color="000000"/>
              <w:right w:val="single" w:sz="4" w:space="0" w:color="000000"/>
            </w:tcBorders>
            <w:vAlign w:val="center"/>
          </w:tcPr>
          <w:p w14:paraId="20E64E90" w14:textId="77777777" w:rsidR="00A05F4D" w:rsidRPr="00AA0526" w:rsidRDefault="00A05F4D" w:rsidP="00CE16DC">
            <w:pPr>
              <w:jc w:val="center"/>
              <w:rPr>
                <w:rFonts w:ascii="Arial" w:hAnsi="Arial" w:cs="Arial"/>
                <w:b/>
                <w:bCs/>
                <w:color w:val="000000" w:themeColor="text1"/>
              </w:rPr>
            </w:pPr>
          </w:p>
        </w:tc>
      </w:tr>
      <w:tr w:rsidR="00D27213" w:rsidRPr="00374E03" w14:paraId="04A3BC25" w14:textId="77777777" w:rsidTr="00664042">
        <w:trPr>
          <w:jc w:val="center"/>
        </w:trPr>
        <w:tc>
          <w:tcPr>
            <w:tcW w:w="698" w:type="pct"/>
            <w:tcBorders>
              <w:top w:val="single" w:sz="4" w:space="0" w:color="000000"/>
              <w:left w:val="single" w:sz="4" w:space="0" w:color="000000"/>
              <w:bottom w:val="single" w:sz="4" w:space="0" w:color="000000"/>
              <w:right w:val="single" w:sz="4" w:space="0" w:color="000000"/>
            </w:tcBorders>
            <w:vAlign w:val="center"/>
            <w:hideMark/>
          </w:tcPr>
          <w:p w14:paraId="3959B8D0" w14:textId="77777777" w:rsidR="00D27213" w:rsidRPr="00AA0526" w:rsidRDefault="00D27213" w:rsidP="00CE16DC">
            <w:pPr>
              <w:jc w:val="center"/>
              <w:rPr>
                <w:rFonts w:ascii="Arial" w:hAnsi="Arial" w:cs="Arial"/>
                <w:b/>
                <w:bCs/>
                <w:color w:val="000000" w:themeColor="text1"/>
              </w:rPr>
            </w:pPr>
            <w:r w:rsidRPr="00AA0526">
              <w:rPr>
                <w:rFonts w:ascii="Arial" w:hAnsi="Arial" w:cs="Arial"/>
                <w:b/>
                <w:bCs/>
                <w:color w:val="000000" w:themeColor="text1"/>
              </w:rPr>
              <w:t>ΚΑΒΑΛΑΣ</w:t>
            </w:r>
          </w:p>
        </w:tc>
        <w:tc>
          <w:tcPr>
            <w:tcW w:w="984" w:type="pct"/>
            <w:tcBorders>
              <w:top w:val="single" w:sz="4" w:space="0" w:color="000000"/>
              <w:left w:val="single" w:sz="4" w:space="0" w:color="000000"/>
              <w:bottom w:val="single" w:sz="4" w:space="0" w:color="000000"/>
              <w:right w:val="single" w:sz="4" w:space="0" w:color="000000"/>
            </w:tcBorders>
            <w:vAlign w:val="center"/>
            <w:hideMark/>
          </w:tcPr>
          <w:p w14:paraId="4213D8D5" w14:textId="77777777" w:rsidR="00D27213" w:rsidRPr="00AA0526" w:rsidRDefault="00D27213" w:rsidP="00CE16DC">
            <w:pPr>
              <w:jc w:val="center"/>
              <w:rPr>
                <w:rFonts w:ascii="Arial" w:hAnsi="Arial" w:cs="Arial"/>
                <w:b/>
                <w:bCs/>
                <w:color w:val="000000" w:themeColor="text1"/>
              </w:rPr>
            </w:pPr>
            <w:r w:rsidRPr="00AA0526">
              <w:rPr>
                <w:rFonts w:ascii="Arial" w:hAnsi="Arial" w:cs="Arial"/>
                <w:b/>
                <w:bCs/>
                <w:color w:val="000000" w:themeColor="text1"/>
              </w:rPr>
              <w:t>ΑΓΙΑΣΜΑ</w:t>
            </w:r>
          </w:p>
          <w:p w14:paraId="0E7231FB" w14:textId="77777777" w:rsidR="00D27213" w:rsidRPr="00AA0526" w:rsidRDefault="00D27213" w:rsidP="00CE16DC">
            <w:pPr>
              <w:jc w:val="center"/>
              <w:rPr>
                <w:rFonts w:ascii="Arial" w:hAnsi="Arial" w:cs="Arial"/>
                <w:b/>
                <w:bCs/>
                <w:color w:val="000000" w:themeColor="text1"/>
              </w:rPr>
            </w:pPr>
            <w:r w:rsidRPr="00AA0526">
              <w:rPr>
                <w:rFonts w:ascii="Arial" w:hAnsi="Arial" w:cs="Arial"/>
                <w:b/>
                <w:bCs/>
                <w:color w:val="000000" w:themeColor="text1"/>
              </w:rPr>
              <w:t>Α.Π.04/339/17-1-2017</w:t>
            </w:r>
          </w:p>
        </w:tc>
        <w:tc>
          <w:tcPr>
            <w:tcW w:w="1424" w:type="pct"/>
            <w:tcBorders>
              <w:top w:val="single" w:sz="4" w:space="0" w:color="000000"/>
              <w:left w:val="single" w:sz="4" w:space="0" w:color="000000"/>
              <w:bottom w:val="single" w:sz="4" w:space="0" w:color="000000"/>
              <w:right w:val="single" w:sz="4" w:space="0" w:color="000000"/>
            </w:tcBorders>
            <w:vAlign w:val="center"/>
          </w:tcPr>
          <w:p w14:paraId="4DF4326A" w14:textId="77777777" w:rsidR="00D27213" w:rsidRPr="00AA0526" w:rsidRDefault="00D27213" w:rsidP="00CE16DC">
            <w:pPr>
              <w:ind w:left="34" w:right="-108"/>
              <w:jc w:val="center"/>
              <w:rPr>
                <w:rFonts w:ascii="Arial" w:hAnsi="Arial" w:cs="Arial"/>
                <w:color w:val="000000" w:themeColor="text1"/>
                <w:lang w:val="el-GR"/>
              </w:rPr>
            </w:pPr>
          </w:p>
          <w:p w14:paraId="2C3EEA3F" w14:textId="77777777" w:rsidR="00D27213" w:rsidRPr="00AA0526" w:rsidRDefault="00D27213" w:rsidP="00CE16DC">
            <w:pPr>
              <w:ind w:left="34" w:right="-108"/>
              <w:jc w:val="center"/>
              <w:rPr>
                <w:rFonts w:ascii="Arial" w:hAnsi="Arial" w:cs="Arial"/>
                <w:color w:val="000000" w:themeColor="text1"/>
                <w:lang w:val="el-GR"/>
              </w:rPr>
            </w:pPr>
            <w:r w:rsidRPr="00AA0526">
              <w:rPr>
                <w:rFonts w:ascii="Arial" w:hAnsi="Arial" w:cs="Arial"/>
                <w:color w:val="000000" w:themeColor="text1"/>
                <w:lang w:val="el-GR"/>
              </w:rPr>
              <w:t>Σημείο Α: φ=40° 51´56.70´´</w:t>
            </w:r>
            <w:r w:rsidRPr="00AA0526">
              <w:rPr>
                <w:rFonts w:ascii="Arial" w:hAnsi="Arial" w:cs="Arial"/>
                <w:color w:val="000000" w:themeColor="text1"/>
              </w:rPr>
              <w:t>B</w:t>
            </w:r>
            <w:r w:rsidRPr="00AA0526">
              <w:rPr>
                <w:rFonts w:ascii="Arial" w:hAnsi="Arial" w:cs="Arial"/>
                <w:color w:val="000000" w:themeColor="text1"/>
                <w:lang w:val="el-GR"/>
              </w:rPr>
              <w:t xml:space="preserve">  λ=24°36´21.75´´</w:t>
            </w:r>
            <w:r w:rsidRPr="00AA0526">
              <w:rPr>
                <w:rFonts w:ascii="Arial" w:hAnsi="Arial" w:cs="Arial"/>
                <w:color w:val="000000" w:themeColor="text1"/>
              </w:rPr>
              <w:t>A</w:t>
            </w:r>
          </w:p>
          <w:p w14:paraId="04AD2F48" w14:textId="77777777" w:rsidR="00D27213" w:rsidRPr="00AA0526" w:rsidRDefault="00D27213" w:rsidP="00CE16DC">
            <w:pPr>
              <w:ind w:left="34" w:right="-108"/>
              <w:jc w:val="center"/>
              <w:rPr>
                <w:rFonts w:ascii="Arial" w:hAnsi="Arial" w:cs="Arial"/>
                <w:color w:val="000000" w:themeColor="text1"/>
                <w:lang w:val="el-GR"/>
              </w:rPr>
            </w:pPr>
            <w:r w:rsidRPr="00AA0526">
              <w:rPr>
                <w:rFonts w:ascii="Arial" w:hAnsi="Arial" w:cs="Arial"/>
                <w:color w:val="000000" w:themeColor="text1"/>
                <w:lang w:val="el-GR"/>
              </w:rPr>
              <w:t>Σημείο Β: φ=40° 53´39.84´´</w:t>
            </w:r>
            <w:r w:rsidRPr="00AA0526">
              <w:rPr>
                <w:rFonts w:ascii="Arial" w:hAnsi="Arial" w:cs="Arial"/>
                <w:color w:val="000000" w:themeColor="text1"/>
              </w:rPr>
              <w:t>B</w:t>
            </w:r>
            <w:r w:rsidRPr="00AA0526">
              <w:rPr>
                <w:rFonts w:ascii="Arial" w:hAnsi="Arial" w:cs="Arial"/>
                <w:color w:val="000000" w:themeColor="text1"/>
                <w:lang w:val="el-GR"/>
              </w:rPr>
              <w:t xml:space="preserve">  λ=24°34´49.48´´</w:t>
            </w:r>
            <w:r w:rsidRPr="00AA0526">
              <w:rPr>
                <w:rFonts w:ascii="Arial" w:hAnsi="Arial" w:cs="Arial"/>
                <w:color w:val="000000" w:themeColor="text1"/>
              </w:rPr>
              <w:t>A</w:t>
            </w:r>
          </w:p>
          <w:p w14:paraId="02FBA012" w14:textId="77777777" w:rsidR="00D27213" w:rsidRPr="00AA0526" w:rsidRDefault="00D27213" w:rsidP="00CE16DC">
            <w:pPr>
              <w:ind w:left="34" w:right="-108"/>
              <w:jc w:val="center"/>
              <w:rPr>
                <w:rFonts w:ascii="Arial" w:hAnsi="Arial" w:cs="Arial"/>
                <w:color w:val="000000" w:themeColor="text1"/>
                <w:lang w:val="el-GR"/>
              </w:rPr>
            </w:pPr>
            <w:r w:rsidRPr="00AA0526">
              <w:rPr>
                <w:rFonts w:ascii="Arial" w:hAnsi="Arial" w:cs="Arial"/>
                <w:color w:val="000000" w:themeColor="text1"/>
                <w:lang w:val="el-GR"/>
              </w:rPr>
              <w:t>Σημείο Γ: φ=40° 53´59.93´´</w:t>
            </w:r>
            <w:r w:rsidRPr="00AA0526">
              <w:rPr>
                <w:rFonts w:ascii="Arial" w:hAnsi="Arial" w:cs="Arial"/>
                <w:color w:val="000000" w:themeColor="text1"/>
              </w:rPr>
              <w:t>B</w:t>
            </w:r>
            <w:r w:rsidRPr="00AA0526">
              <w:rPr>
                <w:rFonts w:ascii="Arial" w:hAnsi="Arial" w:cs="Arial"/>
                <w:color w:val="000000" w:themeColor="text1"/>
                <w:lang w:val="el-GR"/>
              </w:rPr>
              <w:t xml:space="preserve">  λ=24°35´36.32´´</w:t>
            </w:r>
            <w:r w:rsidRPr="00AA0526">
              <w:rPr>
                <w:rFonts w:ascii="Arial" w:hAnsi="Arial" w:cs="Arial"/>
                <w:color w:val="000000" w:themeColor="text1"/>
              </w:rPr>
              <w:t>A</w:t>
            </w:r>
          </w:p>
          <w:p w14:paraId="0A388DE3" w14:textId="77777777" w:rsidR="00D27213" w:rsidRPr="00AA0526" w:rsidRDefault="00D27213" w:rsidP="00CE16DC">
            <w:pPr>
              <w:ind w:left="34" w:right="-108"/>
              <w:jc w:val="center"/>
              <w:rPr>
                <w:rFonts w:ascii="Arial" w:hAnsi="Arial" w:cs="Arial"/>
                <w:color w:val="000000" w:themeColor="text1"/>
                <w:lang w:val="el-GR"/>
              </w:rPr>
            </w:pPr>
            <w:r w:rsidRPr="00AA0526">
              <w:rPr>
                <w:rFonts w:ascii="Arial" w:hAnsi="Arial" w:cs="Arial"/>
                <w:color w:val="000000" w:themeColor="text1"/>
                <w:lang w:val="el-GR"/>
              </w:rPr>
              <w:t>Σημείο Δ: φ=40° 52´02.38´´</w:t>
            </w:r>
            <w:r w:rsidRPr="00AA0526">
              <w:rPr>
                <w:rFonts w:ascii="Arial" w:hAnsi="Arial" w:cs="Arial"/>
                <w:color w:val="000000" w:themeColor="text1"/>
              </w:rPr>
              <w:t>B</w:t>
            </w:r>
            <w:r w:rsidRPr="00AA0526">
              <w:rPr>
                <w:rFonts w:ascii="Arial" w:hAnsi="Arial" w:cs="Arial"/>
                <w:color w:val="000000" w:themeColor="text1"/>
                <w:lang w:val="el-GR"/>
              </w:rPr>
              <w:t xml:space="preserve">  λ=24°37´23.92´´</w:t>
            </w:r>
            <w:r w:rsidRPr="00AA0526">
              <w:rPr>
                <w:rFonts w:ascii="Arial" w:hAnsi="Arial" w:cs="Arial"/>
                <w:color w:val="000000" w:themeColor="text1"/>
              </w:rPr>
              <w:t>A</w:t>
            </w:r>
          </w:p>
          <w:p w14:paraId="36A7EB8D" w14:textId="77777777" w:rsidR="00D27213" w:rsidRPr="00AA0526" w:rsidRDefault="00D27213" w:rsidP="00CE16DC">
            <w:pPr>
              <w:ind w:left="34" w:right="-108"/>
              <w:jc w:val="center"/>
              <w:rPr>
                <w:rFonts w:ascii="Arial" w:hAnsi="Arial" w:cs="Arial"/>
                <w:color w:val="000000" w:themeColor="text1"/>
                <w:lang w:val="el-GR"/>
              </w:rPr>
            </w:pPr>
          </w:p>
        </w:tc>
        <w:tc>
          <w:tcPr>
            <w:tcW w:w="1018" w:type="pct"/>
            <w:tcBorders>
              <w:top w:val="single" w:sz="4" w:space="0" w:color="000000"/>
              <w:left w:val="single" w:sz="4" w:space="0" w:color="000000"/>
              <w:bottom w:val="single" w:sz="4" w:space="0" w:color="000000"/>
              <w:right w:val="single" w:sz="4" w:space="0" w:color="000000"/>
            </w:tcBorders>
            <w:vAlign w:val="center"/>
            <w:hideMark/>
          </w:tcPr>
          <w:p w14:paraId="63043F87" w14:textId="332717DA" w:rsidR="00D27213" w:rsidRPr="00AA0526" w:rsidRDefault="00BE118F" w:rsidP="00CE16DC">
            <w:pPr>
              <w:jc w:val="center"/>
              <w:rPr>
                <w:rFonts w:ascii="Arial" w:hAnsi="Arial" w:cs="Arial"/>
                <w:color w:val="000000" w:themeColor="text1"/>
                <w:lang w:val="el-GR"/>
              </w:rPr>
            </w:pPr>
            <w:r w:rsidRPr="00AA0526">
              <w:rPr>
                <w:rFonts w:ascii="Arial" w:hAnsi="Arial" w:cs="Arial"/>
                <w:color w:val="000000" w:themeColor="text1"/>
                <w:lang w:val="el-GR"/>
              </w:rPr>
              <w:t>Μύδια</w:t>
            </w:r>
          </w:p>
          <w:p w14:paraId="3505FB41" w14:textId="77777777" w:rsidR="00D27213" w:rsidRPr="00AA0526" w:rsidRDefault="00D27213" w:rsidP="00CE16DC">
            <w:pPr>
              <w:ind w:firstLine="34"/>
              <w:jc w:val="center"/>
              <w:rPr>
                <w:rFonts w:ascii="Arial" w:hAnsi="Arial" w:cs="Arial"/>
                <w:color w:val="000000" w:themeColor="text1"/>
              </w:rPr>
            </w:pPr>
            <w:r w:rsidRPr="00AA0526">
              <w:rPr>
                <w:rFonts w:ascii="Arial" w:hAnsi="Arial" w:cs="Arial"/>
                <w:color w:val="000000" w:themeColor="text1"/>
              </w:rPr>
              <w:t>(</w:t>
            </w:r>
            <w:r w:rsidRPr="00AA0526">
              <w:rPr>
                <w:rFonts w:ascii="Arial" w:hAnsi="Arial" w:cs="Arial"/>
                <w:i/>
                <w:iCs/>
                <w:color w:val="000000" w:themeColor="text1"/>
              </w:rPr>
              <w:t xml:space="preserve">Mytilus </w:t>
            </w:r>
            <w:proofErr w:type="spellStart"/>
            <w:r w:rsidRPr="00AA0526">
              <w:rPr>
                <w:rFonts w:ascii="Arial" w:hAnsi="Arial" w:cs="Arial"/>
                <w:i/>
                <w:iCs/>
                <w:color w:val="000000" w:themeColor="text1"/>
              </w:rPr>
              <w:t>galloprovincialis</w:t>
            </w:r>
            <w:proofErr w:type="spellEnd"/>
            <w:r w:rsidRPr="00AA0526">
              <w:rPr>
                <w:rFonts w:ascii="Arial" w:hAnsi="Arial" w:cs="Arial"/>
                <w:color w:val="000000" w:themeColor="text1"/>
              </w:rPr>
              <w:t>)</w:t>
            </w:r>
          </w:p>
        </w:tc>
        <w:tc>
          <w:tcPr>
            <w:tcW w:w="875" w:type="pct"/>
            <w:gridSpan w:val="2"/>
            <w:tcBorders>
              <w:top w:val="single" w:sz="4" w:space="0" w:color="000000"/>
              <w:left w:val="single" w:sz="4" w:space="0" w:color="000000"/>
              <w:bottom w:val="single" w:sz="4" w:space="0" w:color="000000"/>
              <w:right w:val="single" w:sz="4" w:space="0" w:color="000000"/>
            </w:tcBorders>
            <w:vAlign w:val="center"/>
            <w:hideMark/>
          </w:tcPr>
          <w:p w14:paraId="4184C4F4" w14:textId="77777777" w:rsidR="00D27213" w:rsidRPr="00AA0526" w:rsidRDefault="00D27213" w:rsidP="00CE16DC">
            <w:pPr>
              <w:jc w:val="center"/>
              <w:rPr>
                <w:rFonts w:ascii="Arial" w:hAnsi="Arial" w:cs="Arial"/>
                <w:b/>
                <w:bCs/>
                <w:color w:val="000000" w:themeColor="text1"/>
              </w:rPr>
            </w:pPr>
            <w:r w:rsidRPr="00AA0526">
              <w:rPr>
                <w:rFonts w:ascii="Arial" w:hAnsi="Arial" w:cs="Arial"/>
                <w:b/>
                <w:bCs/>
                <w:color w:val="000000" w:themeColor="text1"/>
              </w:rPr>
              <w:t>Α</w:t>
            </w:r>
          </w:p>
          <w:p w14:paraId="1D84A467" w14:textId="77777777" w:rsidR="00D27213" w:rsidRPr="00AA0526" w:rsidRDefault="00D27213" w:rsidP="00CE16DC">
            <w:pPr>
              <w:rPr>
                <w:rFonts w:ascii="Arial" w:hAnsi="Arial" w:cs="Arial"/>
                <w:b/>
                <w:bCs/>
                <w:color w:val="000000" w:themeColor="text1"/>
              </w:rPr>
            </w:pPr>
            <w:r w:rsidRPr="00AA0526">
              <w:rPr>
                <w:rFonts w:ascii="Arial" w:hAnsi="Arial" w:cs="Arial"/>
                <w:b/>
                <w:bCs/>
                <w:color w:val="000000" w:themeColor="text1"/>
              </w:rPr>
              <w:t>Α.Π.04/412/18.01.2017</w:t>
            </w:r>
          </w:p>
        </w:tc>
      </w:tr>
      <w:tr w:rsidR="00D27213" w:rsidRPr="00374E03" w14:paraId="4EF6ED60" w14:textId="77777777" w:rsidTr="00664042">
        <w:trPr>
          <w:jc w:val="center"/>
        </w:trPr>
        <w:tc>
          <w:tcPr>
            <w:tcW w:w="698" w:type="pct"/>
            <w:tcBorders>
              <w:top w:val="single" w:sz="4" w:space="0" w:color="000000"/>
              <w:left w:val="single" w:sz="4" w:space="0" w:color="000000"/>
              <w:bottom w:val="single" w:sz="4" w:space="0" w:color="000000"/>
              <w:right w:val="single" w:sz="4" w:space="0" w:color="000000"/>
            </w:tcBorders>
            <w:vAlign w:val="center"/>
            <w:hideMark/>
          </w:tcPr>
          <w:p w14:paraId="187577D0" w14:textId="77777777" w:rsidR="00D27213" w:rsidRPr="00AA0526" w:rsidRDefault="00D27213" w:rsidP="00CE16DC">
            <w:pPr>
              <w:jc w:val="center"/>
              <w:rPr>
                <w:rFonts w:ascii="Arial" w:hAnsi="Arial" w:cs="Arial"/>
                <w:b/>
                <w:bCs/>
                <w:color w:val="000000" w:themeColor="text1"/>
              </w:rPr>
            </w:pPr>
            <w:r w:rsidRPr="00AA0526">
              <w:rPr>
                <w:rFonts w:ascii="Arial" w:hAnsi="Arial" w:cs="Arial"/>
                <w:b/>
                <w:bCs/>
                <w:color w:val="000000" w:themeColor="text1"/>
              </w:rPr>
              <w:t>ΚΑΒΑΛΑΣ</w:t>
            </w:r>
          </w:p>
        </w:tc>
        <w:tc>
          <w:tcPr>
            <w:tcW w:w="984" w:type="pct"/>
            <w:tcBorders>
              <w:top w:val="single" w:sz="4" w:space="0" w:color="000000"/>
              <w:left w:val="single" w:sz="4" w:space="0" w:color="000000"/>
              <w:bottom w:val="single" w:sz="4" w:space="0" w:color="000000"/>
              <w:right w:val="single" w:sz="4" w:space="0" w:color="000000"/>
            </w:tcBorders>
            <w:vAlign w:val="center"/>
          </w:tcPr>
          <w:p w14:paraId="6D822C05" w14:textId="77777777" w:rsidR="00D27213" w:rsidRPr="00AA0526" w:rsidRDefault="00D27213" w:rsidP="00CE16DC">
            <w:pPr>
              <w:jc w:val="center"/>
              <w:rPr>
                <w:rFonts w:ascii="Arial" w:hAnsi="Arial" w:cs="Arial"/>
                <w:b/>
                <w:bCs/>
                <w:color w:val="000000" w:themeColor="text1"/>
              </w:rPr>
            </w:pPr>
            <w:r w:rsidRPr="00AA0526">
              <w:rPr>
                <w:rFonts w:ascii="Arial" w:hAnsi="Arial" w:cs="Arial"/>
                <w:b/>
                <w:bCs/>
                <w:color w:val="000000" w:themeColor="text1"/>
              </w:rPr>
              <w:t>ΒΑΣΟΒΑ</w:t>
            </w:r>
          </w:p>
          <w:p w14:paraId="35DFA444" w14:textId="77777777" w:rsidR="00D27213" w:rsidRPr="00AA0526" w:rsidRDefault="00D27213" w:rsidP="00CE16DC">
            <w:pPr>
              <w:jc w:val="center"/>
              <w:rPr>
                <w:rFonts w:ascii="Arial" w:hAnsi="Arial" w:cs="Arial"/>
                <w:b/>
                <w:bCs/>
                <w:color w:val="000000" w:themeColor="text1"/>
              </w:rPr>
            </w:pPr>
          </w:p>
          <w:p w14:paraId="5FADA6A2" w14:textId="77777777" w:rsidR="00D27213" w:rsidRPr="00AA0526" w:rsidRDefault="00D27213" w:rsidP="00CE16DC">
            <w:pPr>
              <w:jc w:val="center"/>
              <w:rPr>
                <w:rFonts w:ascii="Arial" w:hAnsi="Arial" w:cs="Arial"/>
                <w:b/>
                <w:bCs/>
                <w:color w:val="000000" w:themeColor="text1"/>
              </w:rPr>
            </w:pPr>
            <w:r w:rsidRPr="00AA0526">
              <w:rPr>
                <w:rFonts w:ascii="Arial" w:hAnsi="Arial" w:cs="Arial"/>
                <w:b/>
                <w:bCs/>
                <w:color w:val="000000" w:themeColor="text1"/>
              </w:rPr>
              <w:t>Α.Π. 04/14402/13-11-2018</w:t>
            </w:r>
          </w:p>
        </w:tc>
        <w:tc>
          <w:tcPr>
            <w:tcW w:w="1424" w:type="pct"/>
            <w:tcBorders>
              <w:top w:val="single" w:sz="4" w:space="0" w:color="000000"/>
              <w:left w:val="single" w:sz="4" w:space="0" w:color="000000"/>
              <w:bottom w:val="single" w:sz="4" w:space="0" w:color="000000"/>
              <w:right w:val="single" w:sz="4" w:space="0" w:color="000000"/>
            </w:tcBorders>
            <w:vAlign w:val="center"/>
          </w:tcPr>
          <w:p w14:paraId="23DE7E34" w14:textId="77777777" w:rsidR="00D27213" w:rsidRPr="00AA0526" w:rsidRDefault="00D27213" w:rsidP="00CE16DC">
            <w:pPr>
              <w:adjustRightInd w:val="0"/>
              <w:ind w:left="34" w:right="-108"/>
              <w:jc w:val="center"/>
              <w:rPr>
                <w:rFonts w:ascii="Arial" w:hAnsi="Arial" w:cs="Arial"/>
                <w:color w:val="000000" w:themeColor="text1"/>
                <w:lang w:val="el-GR" w:eastAsia="el-GR"/>
              </w:rPr>
            </w:pPr>
          </w:p>
          <w:p w14:paraId="299C5334" w14:textId="77777777" w:rsidR="00D27213" w:rsidRPr="00AA0526" w:rsidRDefault="00D27213" w:rsidP="00CE16DC">
            <w:pPr>
              <w:adjustRightInd w:val="0"/>
              <w:ind w:left="34" w:right="-108"/>
              <w:jc w:val="center"/>
              <w:rPr>
                <w:rFonts w:ascii="Arial" w:hAnsi="Arial" w:cs="Arial"/>
                <w:color w:val="000000" w:themeColor="text1"/>
                <w:lang w:val="el-GR" w:eastAsia="el-GR"/>
              </w:rPr>
            </w:pPr>
            <w:r w:rsidRPr="00AA0526">
              <w:rPr>
                <w:rFonts w:ascii="Arial" w:hAnsi="Arial" w:cs="Arial"/>
                <w:color w:val="000000" w:themeColor="text1"/>
                <w:lang w:val="el-GR" w:eastAsia="el-GR"/>
              </w:rPr>
              <w:t>Σημείο Α: φ=40°54´48.23´´</w:t>
            </w:r>
            <w:r w:rsidRPr="00AA0526">
              <w:rPr>
                <w:rFonts w:ascii="Arial" w:hAnsi="Arial" w:cs="Arial"/>
                <w:color w:val="000000" w:themeColor="text1"/>
                <w:lang w:eastAsia="el-GR"/>
              </w:rPr>
              <w:t>B</w:t>
            </w:r>
            <w:r w:rsidRPr="00AA0526">
              <w:rPr>
                <w:rFonts w:ascii="Arial" w:hAnsi="Arial" w:cs="Arial"/>
                <w:color w:val="000000" w:themeColor="text1"/>
                <w:lang w:val="el-GR" w:eastAsia="el-GR"/>
              </w:rPr>
              <w:t xml:space="preserve">  λ=24°33´48.11´´</w:t>
            </w:r>
            <w:r w:rsidRPr="00AA0526">
              <w:rPr>
                <w:rFonts w:ascii="Arial" w:hAnsi="Arial" w:cs="Arial"/>
                <w:color w:val="000000" w:themeColor="text1"/>
                <w:lang w:eastAsia="el-GR"/>
              </w:rPr>
              <w:t>A</w:t>
            </w:r>
          </w:p>
          <w:p w14:paraId="6D30C236" w14:textId="77777777" w:rsidR="00D27213" w:rsidRPr="00AA0526" w:rsidRDefault="00D27213" w:rsidP="00CE16DC">
            <w:pPr>
              <w:adjustRightInd w:val="0"/>
              <w:ind w:left="34" w:right="-108"/>
              <w:jc w:val="center"/>
              <w:rPr>
                <w:rFonts w:ascii="Arial" w:hAnsi="Arial" w:cs="Arial"/>
                <w:color w:val="000000" w:themeColor="text1"/>
                <w:lang w:val="el-GR" w:eastAsia="el-GR"/>
              </w:rPr>
            </w:pPr>
            <w:r w:rsidRPr="00AA0526">
              <w:rPr>
                <w:rFonts w:ascii="Arial" w:hAnsi="Arial" w:cs="Arial"/>
                <w:color w:val="000000" w:themeColor="text1"/>
                <w:lang w:val="el-GR" w:eastAsia="el-GR"/>
              </w:rPr>
              <w:t>Σημείο Β: φ=40°55´21.75´´</w:t>
            </w:r>
            <w:r w:rsidRPr="00AA0526">
              <w:rPr>
                <w:rFonts w:ascii="Arial" w:hAnsi="Arial" w:cs="Arial"/>
                <w:color w:val="000000" w:themeColor="text1"/>
                <w:lang w:eastAsia="el-GR"/>
              </w:rPr>
              <w:t>B</w:t>
            </w:r>
            <w:r w:rsidRPr="00AA0526">
              <w:rPr>
                <w:rFonts w:ascii="Arial" w:hAnsi="Arial" w:cs="Arial"/>
                <w:color w:val="000000" w:themeColor="text1"/>
                <w:lang w:val="el-GR" w:eastAsia="el-GR"/>
              </w:rPr>
              <w:t xml:space="preserve">  λ=24°33´18.28´´</w:t>
            </w:r>
            <w:r w:rsidRPr="00AA0526">
              <w:rPr>
                <w:rFonts w:ascii="Arial" w:hAnsi="Arial" w:cs="Arial"/>
                <w:color w:val="000000" w:themeColor="text1"/>
                <w:lang w:eastAsia="el-GR"/>
              </w:rPr>
              <w:t>A</w:t>
            </w:r>
          </w:p>
          <w:p w14:paraId="02978709" w14:textId="77777777" w:rsidR="00D27213" w:rsidRPr="00AA0526" w:rsidRDefault="00D27213" w:rsidP="00CE16DC">
            <w:pPr>
              <w:adjustRightInd w:val="0"/>
              <w:ind w:left="34" w:right="-108"/>
              <w:jc w:val="center"/>
              <w:rPr>
                <w:rFonts w:ascii="Arial" w:hAnsi="Arial" w:cs="Arial"/>
                <w:color w:val="000000" w:themeColor="text1"/>
                <w:lang w:val="el-GR" w:eastAsia="el-GR"/>
              </w:rPr>
            </w:pPr>
            <w:r w:rsidRPr="00AA0526">
              <w:rPr>
                <w:rFonts w:ascii="Arial" w:hAnsi="Arial" w:cs="Arial"/>
                <w:color w:val="000000" w:themeColor="text1"/>
                <w:lang w:val="el-GR" w:eastAsia="el-GR"/>
              </w:rPr>
              <w:t>Σημείο Γ: φ=40°55´47.70´´</w:t>
            </w:r>
            <w:r w:rsidRPr="00AA0526">
              <w:rPr>
                <w:rFonts w:ascii="Arial" w:hAnsi="Arial" w:cs="Arial"/>
                <w:color w:val="000000" w:themeColor="text1"/>
                <w:lang w:eastAsia="el-GR"/>
              </w:rPr>
              <w:t>B</w:t>
            </w:r>
            <w:r w:rsidRPr="00AA0526">
              <w:rPr>
                <w:rFonts w:ascii="Arial" w:hAnsi="Arial" w:cs="Arial"/>
                <w:color w:val="000000" w:themeColor="text1"/>
                <w:lang w:val="el-GR" w:eastAsia="el-GR"/>
              </w:rPr>
              <w:t xml:space="preserve">  λ=24°33´59.74´´</w:t>
            </w:r>
            <w:r w:rsidRPr="00AA0526">
              <w:rPr>
                <w:rFonts w:ascii="Arial" w:hAnsi="Arial" w:cs="Arial"/>
                <w:color w:val="000000" w:themeColor="text1"/>
                <w:lang w:eastAsia="el-GR"/>
              </w:rPr>
              <w:t>A</w:t>
            </w:r>
          </w:p>
          <w:p w14:paraId="0A2409AA" w14:textId="77777777" w:rsidR="00D27213" w:rsidRPr="00AA0526" w:rsidRDefault="00D27213" w:rsidP="00CE16DC">
            <w:pPr>
              <w:adjustRightInd w:val="0"/>
              <w:ind w:left="34" w:right="-108"/>
              <w:jc w:val="center"/>
              <w:rPr>
                <w:rFonts w:ascii="Arial" w:hAnsi="Arial" w:cs="Arial"/>
                <w:color w:val="000000" w:themeColor="text1"/>
                <w:lang w:val="el-GR" w:eastAsia="el-GR"/>
              </w:rPr>
            </w:pPr>
            <w:r w:rsidRPr="00AA0526">
              <w:rPr>
                <w:rFonts w:ascii="Arial" w:hAnsi="Arial" w:cs="Arial"/>
                <w:color w:val="000000" w:themeColor="text1"/>
                <w:lang w:val="el-GR" w:eastAsia="el-GR"/>
              </w:rPr>
              <w:t>Σημείο Δ: φ=40°55´03.78´´</w:t>
            </w:r>
            <w:r w:rsidRPr="00AA0526">
              <w:rPr>
                <w:rFonts w:ascii="Arial" w:hAnsi="Arial" w:cs="Arial"/>
                <w:color w:val="000000" w:themeColor="text1"/>
                <w:lang w:eastAsia="el-GR"/>
              </w:rPr>
              <w:t>B</w:t>
            </w:r>
            <w:r w:rsidRPr="00AA0526">
              <w:rPr>
                <w:rFonts w:ascii="Arial" w:hAnsi="Arial" w:cs="Arial"/>
                <w:color w:val="000000" w:themeColor="text1"/>
                <w:lang w:val="el-GR" w:eastAsia="el-GR"/>
              </w:rPr>
              <w:t xml:space="preserve">  λ=24°34´24.04´´</w:t>
            </w:r>
            <w:r w:rsidRPr="00AA0526">
              <w:rPr>
                <w:rFonts w:ascii="Arial" w:hAnsi="Arial" w:cs="Arial"/>
                <w:color w:val="000000" w:themeColor="text1"/>
                <w:lang w:eastAsia="el-GR"/>
              </w:rPr>
              <w:t>A</w:t>
            </w:r>
          </w:p>
          <w:p w14:paraId="23936460" w14:textId="77777777" w:rsidR="00D27213" w:rsidRPr="00AA0526" w:rsidRDefault="00D27213" w:rsidP="00CE16DC">
            <w:pPr>
              <w:adjustRightInd w:val="0"/>
              <w:ind w:left="34" w:right="-108"/>
              <w:jc w:val="center"/>
              <w:rPr>
                <w:rFonts w:ascii="Arial" w:hAnsi="Arial" w:cs="Arial"/>
                <w:color w:val="000000" w:themeColor="text1"/>
                <w:lang w:val="el-GR" w:eastAsia="el-GR"/>
              </w:rPr>
            </w:pPr>
          </w:p>
        </w:tc>
        <w:tc>
          <w:tcPr>
            <w:tcW w:w="1018" w:type="pct"/>
            <w:tcBorders>
              <w:top w:val="single" w:sz="4" w:space="0" w:color="000000"/>
              <w:left w:val="single" w:sz="4" w:space="0" w:color="000000"/>
              <w:bottom w:val="single" w:sz="4" w:space="0" w:color="000000"/>
              <w:right w:val="single" w:sz="4" w:space="0" w:color="000000"/>
            </w:tcBorders>
            <w:vAlign w:val="center"/>
            <w:hideMark/>
          </w:tcPr>
          <w:p w14:paraId="687E8863" w14:textId="3C99BDA1" w:rsidR="00D27213" w:rsidRPr="00AA0526" w:rsidRDefault="00BE118F" w:rsidP="00CE16DC">
            <w:pPr>
              <w:jc w:val="center"/>
              <w:rPr>
                <w:rFonts w:ascii="Arial" w:hAnsi="Arial" w:cs="Arial"/>
                <w:color w:val="000000" w:themeColor="text1"/>
              </w:rPr>
            </w:pPr>
            <w:r w:rsidRPr="00AA0526">
              <w:rPr>
                <w:rFonts w:ascii="Arial" w:hAnsi="Arial" w:cs="Arial"/>
                <w:color w:val="000000" w:themeColor="text1"/>
                <w:lang w:val="el-GR"/>
              </w:rPr>
              <w:t>Μύδια</w:t>
            </w:r>
            <w:r w:rsidR="00D27213" w:rsidRPr="00AA0526">
              <w:rPr>
                <w:rFonts w:ascii="Arial" w:hAnsi="Arial" w:cs="Arial"/>
                <w:color w:val="000000" w:themeColor="text1"/>
              </w:rPr>
              <w:t xml:space="preserve"> </w:t>
            </w:r>
          </w:p>
          <w:p w14:paraId="59432088" w14:textId="77777777" w:rsidR="00D27213" w:rsidRPr="00AA0526" w:rsidRDefault="00D27213" w:rsidP="00CE16DC">
            <w:pPr>
              <w:jc w:val="center"/>
              <w:rPr>
                <w:rFonts w:ascii="Arial" w:hAnsi="Arial" w:cs="Arial"/>
                <w:color w:val="000000" w:themeColor="text1"/>
              </w:rPr>
            </w:pPr>
            <w:r w:rsidRPr="00AA0526">
              <w:rPr>
                <w:rFonts w:ascii="Arial" w:hAnsi="Arial" w:cs="Arial"/>
                <w:color w:val="000000" w:themeColor="text1"/>
              </w:rPr>
              <w:t>(</w:t>
            </w:r>
            <w:r w:rsidRPr="00AA0526">
              <w:rPr>
                <w:rFonts w:ascii="Arial" w:hAnsi="Arial" w:cs="Arial"/>
                <w:i/>
                <w:iCs/>
                <w:color w:val="000000" w:themeColor="text1"/>
              </w:rPr>
              <w:t xml:space="preserve">Mytilus </w:t>
            </w:r>
            <w:proofErr w:type="spellStart"/>
            <w:r w:rsidRPr="00AA0526">
              <w:rPr>
                <w:rFonts w:ascii="Arial" w:hAnsi="Arial" w:cs="Arial"/>
                <w:i/>
                <w:iCs/>
                <w:color w:val="000000" w:themeColor="text1"/>
              </w:rPr>
              <w:t>galloprovincialis</w:t>
            </w:r>
            <w:proofErr w:type="spellEnd"/>
            <w:r w:rsidRPr="00AA0526">
              <w:rPr>
                <w:rFonts w:ascii="Arial" w:hAnsi="Arial" w:cs="Arial"/>
                <w:color w:val="000000" w:themeColor="text1"/>
              </w:rPr>
              <w:t>)</w:t>
            </w:r>
          </w:p>
        </w:tc>
        <w:tc>
          <w:tcPr>
            <w:tcW w:w="875" w:type="pct"/>
            <w:gridSpan w:val="2"/>
            <w:tcBorders>
              <w:top w:val="single" w:sz="4" w:space="0" w:color="000000"/>
              <w:left w:val="single" w:sz="4" w:space="0" w:color="000000"/>
              <w:bottom w:val="single" w:sz="4" w:space="0" w:color="000000"/>
              <w:right w:val="single" w:sz="4" w:space="0" w:color="000000"/>
            </w:tcBorders>
            <w:vAlign w:val="center"/>
          </w:tcPr>
          <w:p w14:paraId="7F43EC66" w14:textId="77777777" w:rsidR="00D27213" w:rsidRPr="00AA0526" w:rsidRDefault="00D27213" w:rsidP="00CE16DC">
            <w:pPr>
              <w:jc w:val="center"/>
              <w:rPr>
                <w:rFonts w:ascii="Arial" w:hAnsi="Arial" w:cs="Arial"/>
                <w:b/>
                <w:bCs/>
                <w:color w:val="000000" w:themeColor="text1"/>
              </w:rPr>
            </w:pPr>
            <w:r w:rsidRPr="00AA0526">
              <w:rPr>
                <w:rFonts w:ascii="Arial" w:hAnsi="Arial" w:cs="Arial"/>
                <w:b/>
                <w:bCs/>
                <w:color w:val="000000" w:themeColor="text1"/>
              </w:rPr>
              <w:t>Α</w:t>
            </w:r>
          </w:p>
          <w:p w14:paraId="6BD113F1" w14:textId="77777777" w:rsidR="00D27213" w:rsidRPr="00AA0526" w:rsidRDefault="00D27213" w:rsidP="00CE16DC">
            <w:pPr>
              <w:jc w:val="center"/>
              <w:rPr>
                <w:rFonts w:ascii="Arial" w:hAnsi="Arial" w:cs="Arial"/>
                <w:b/>
                <w:bCs/>
                <w:color w:val="000000" w:themeColor="text1"/>
              </w:rPr>
            </w:pPr>
            <w:r w:rsidRPr="00AA0526">
              <w:rPr>
                <w:rFonts w:ascii="Arial" w:hAnsi="Arial" w:cs="Arial"/>
                <w:b/>
                <w:bCs/>
                <w:color w:val="000000" w:themeColor="text1"/>
              </w:rPr>
              <w:t>Α.Π.04/415/18.01.2017</w:t>
            </w:r>
          </w:p>
        </w:tc>
      </w:tr>
      <w:tr w:rsidR="00D27213" w:rsidRPr="00374E03" w14:paraId="79D4AF15" w14:textId="77777777" w:rsidTr="00664042">
        <w:trPr>
          <w:jc w:val="center"/>
        </w:trPr>
        <w:tc>
          <w:tcPr>
            <w:tcW w:w="698" w:type="pct"/>
            <w:tcBorders>
              <w:top w:val="single" w:sz="4" w:space="0" w:color="000000"/>
              <w:left w:val="single" w:sz="4" w:space="0" w:color="000000"/>
              <w:bottom w:val="single" w:sz="4" w:space="0" w:color="000000"/>
              <w:right w:val="single" w:sz="4" w:space="0" w:color="000000"/>
            </w:tcBorders>
            <w:vAlign w:val="center"/>
            <w:hideMark/>
          </w:tcPr>
          <w:p w14:paraId="71FD5A35" w14:textId="77777777" w:rsidR="00D27213" w:rsidRPr="00AA0526" w:rsidRDefault="00D27213" w:rsidP="00CE16DC">
            <w:pPr>
              <w:jc w:val="center"/>
              <w:rPr>
                <w:rFonts w:ascii="Arial" w:hAnsi="Arial" w:cs="Arial"/>
                <w:b/>
                <w:bCs/>
                <w:color w:val="000000" w:themeColor="text1"/>
              </w:rPr>
            </w:pPr>
            <w:r w:rsidRPr="00AA0526">
              <w:rPr>
                <w:rFonts w:ascii="Arial" w:hAnsi="Arial" w:cs="Arial"/>
                <w:b/>
                <w:bCs/>
                <w:color w:val="000000" w:themeColor="text1"/>
              </w:rPr>
              <w:t>ΚΑΒΑΛΑΣ</w:t>
            </w:r>
          </w:p>
        </w:tc>
        <w:tc>
          <w:tcPr>
            <w:tcW w:w="984" w:type="pct"/>
            <w:tcBorders>
              <w:top w:val="single" w:sz="4" w:space="0" w:color="000000"/>
              <w:left w:val="single" w:sz="4" w:space="0" w:color="000000"/>
              <w:bottom w:val="single" w:sz="4" w:space="0" w:color="000000"/>
              <w:right w:val="single" w:sz="4" w:space="0" w:color="000000"/>
            </w:tcBorders>
            <w:vAlign w:val="center"/>
          </w:tcPr>
          <w:p w14:paraId="1F7A9765" w14:textId="77777777" w:rsidR="00D27213" w:rsidRPr="00AA0526" w:rsidRDefault="00D27213" w:rsidP="00CE16DC">
            <w:pPr>
              <w:jc w:val="center"/>
              <w:rPr>
                <w:rFonts w:ascii="Arial" w:hAnsi="Arial" w:cs="Arial"/>
                <w:b/>
                <w:bCs/>
                <w:color w:val="000000" w:themeColor="text1"/>
              </w:rPr>
            </w:pPr>
            <w:r w:rsidRPr="00AA0526">
              <w:rPr>
                <w:rFonts w:ascii="Arial" w:hAnsi="Arial" w:cs="Arial"/>
                <w:b/>
                <w:bCs/>
                <w:color w:val="000000" w:themeColor="text1"/>
              </w:rPr>
              <w:t>ΟΡΜΟΣ ΚΕΡΑΜΩΤΗΣ</w:t>
            </w:r>
          </w:p>
          <w:p w14:paraId="3D0EC626" w14:textId="77777777" w:rsidR="00D27213" w:rsidRPr="00AA0526" w:rsidRDefault="00D27213" w:rsidP="00CE16DC">
            <w:pPr>
              <w:jc w:val="center"/>
              <w:rPr>
                <w:rFonts w:ascii="Arial" w:hAnsi="Arial" w:cs="Arial"/>
                <w:b/>
                <w:bCs/>
                <w:color w:val="000000" w:themeColor="text1"/>
              </w:rPr>
            </w:pPr>
          </w:p>
          <w:p w14:paraId="7AD46C14" w14:textId="77777777" w:rsidR="00D27213" w:rsidRPr="00AA0526" w:rsidRDefault="00D27213" w:rsidP="00CE16DC">
            <w:pPr>
              <w:jc w:val="center"/>
              <w:rPr>
                <w:rFonts w:ascii="Arial" w:hAnsi="Arial" w:cs="Arial"/>
                <w:b/>
                <w:bCs/>
                <w:color w:val="000000" w:themeColor="text1"/>
              </w:rPr>
            </w:pPr>
            <w:r w:rsidRPr="00AA0526">
              <w:rPr>
                <w:rFonts w:ascii="Arial" w:hAnsi="Arial" w:cs="Arial"/>
                <w:b/>
                <w:bCs/>
                <w:color w:val="000000" w:themeColor="text1"/>
              </w:rPr>
              <w:t>Α.Π.04/338/17-1-2017</w:t>
            </w:r>
          </w:p>
        </w:tc>
        <w:tc>
          <w:tcPr>
            <w:tcW w:w="1424" w:type="pct"/>
            <w:tcBorders>
              <w:top w:val="single" w:sz="4" w:space="0" w:color="000000"/>
              <w:left w:val="single" w:sz="4" w:space="0" w:color="000000"/>
              <w:bottom w:val="single" w:sz="4" w:space="0" w:color="000000"/>
              <w:right w:val="single" w:sz="4" w:space="0" w:color="000000"/>
            </w:tcBorders>
            <w:vAlign w:val="center"/>
          </w:tcPr>
          <w:p w14:paraId="42433805" w14:textId="77777777" w:rsidR="00D27213" w:rsidRPr="00AA0526" w:rsidRDefault="00D27213" w:rsidP="00CE16DC">
            <w:pPr>
              <w:ind w:left="34" w:right="-108"/>
              <w:jc w:val="center"/>
              <w:rPr>
                <w:rFonts w:ascii="Arial" w:hAnsi="Arial" w:cs="Arial"/>
                <w:color w:val="000000" w:themeColor="text1"/>
                <w:lang w:val="el-GR"/>
              </w:rPr>
            </w:pPr>
          </w:p>
          <w:p w14:paraId="27C9024B" w14:textId="77777777" w:rsidR="00D27213" w:rsidRPr="00AA0526" w:rsidRDefault="00D27213" w:rsidP="00CE16DC">
            <w:pPr>
              <w:ind w:left="34" w:right="-108"/>
              <w:jc w:val="center"/>
              <w:rPr>
                <w:rFonts w:ascii="Arial" w:hAnsi="Arial" w:cs="Arial"/>
                <w:color w:val="000000" w:themeColor="text1"/>
                <w:lang w:val="el-GR"/>
              </w:rPr>
            </w:pPr>
            <w:r w:rsidRPr="00AA0526">
              <w:rPr>
                <w:rFonts w:ascii="Arial" w:hAnsi="Arial" w:cs="Arial"/>
                <w:color w:val="000000" w:themeColor="text1"/>
                <w:lang w:val="el-GR"/>
              </w:rPr>
              <w:lastRenderedPageBreak/>
              <w:t>Σημείο Α: φ=40° 51´38.70´´</w:t>
            </w:r>
            <w:r w:rsidRPr="00AA0526">
              <w:rPr>
                <w:rFonts w:ascii="Arial" w:hAnsi="Arial" w:cs="Arial"/>
                <w:color w:val="000000" w:themeColor="text1"/>
              </w:rPr>
              <w:t>B</w:t>
            </w:r>
            <w:r w:rsidRPr="00AA0526">
              <w:rPr>
                <w:rFonts w:ascii="Arial" w:hAnsi="Arial" w:cs="Arial"/>
                <w:color w:val="000000" w:themeColor="text1"/>
                <w:lang w:val="el-GR"/>
              </w:rPr>
              <w:t xml:space="preserve">  λ=24° 38´09.75´´</w:t>
            </w:r>
            <w:r w:rsidRPr="00AA0526">
              <w:rPr>
                <w:rFonts w:ascii="Arial" w:hAnsi="Arial" w:cs="Arial"/>
                <w:color w:val="000000" w:themeColor="text1"/>
              </w:rPr>
              <w:t>A</w:t>
            </w:r>
          </w:p>
          <w:p w14:paraId="6569AEFE" w14:textId="77777777" w:rsidR="00D27213" w:rsidRPr="00AA0526" w:rsidRDefault="00D27213" w:rsidP="00CE16DC">
            <w:pPr>
              <w:ind w:left="34" w:right="-108"/>
              <w:jc w:val="center"/>
              <w:rPr>
                <w:rFonts w:ascii="Arial" w:hAnsi="Arial" w:cs="Arial"/>
                <w:color w:val="000000" w:themeColor="text1"/>
                <w:lang w:val="el-GR"/>
              </w:rPr>
            </w:pPr>
            <w:r w:rsidRPr="00AA0526">
              <w:rPr>
                <w:rFonts w:ascii="Arial" w:hAnsi="Arial" w:cs="Arial"/>
                <w:color w:val="000000" w:themeColor="text1"/>
                <w:lang w:val="el-GR"/>
              </w:rPr>
              <w:t>Σημείο Β: φ=40° 51´05.70´´</w:t>
            </w:r>
            <w:r w:rsidRPr="00AA0526">
              <w:rPr>
                <w:rFonts w:ascii="Arial" w:hAnsi="Arial" w:cs="Arial"/>
                <w:color w:val="000000" w:themeColor="text1"/>
              </w:rPr>
              <w:t>B</w:t>
            </w:r>
            <w:r w:rsidRPr="00AA0526">
              <w:rPr>
                <w:rFonts w:ascii="Arial" w:hAnsi="Arial" w:cs="Arial"/>
                <w:color w:val="000000" w:themeColor="text1"/>
                <w:lang w:val="el-GR"/>
              </w:rPr>
              <w:t xml:space="preserve">  λ=24° 38´09.75´´</w:t>
            </w:r>
            <w:r w:rsidRPr="00AA0526">
              <w:rPr>
                <w:rFonts w:ascii="Arial" w:hAnsi="Arial" w:cs="Arial"/>
                <w:color w:val="000000" w:themeColor="text1"/>
              </w:rPr>
              <w:t>A</w:t>
            </w:r>
          </w:p>
          <w:p w14:paraId="226B2582" w14:textId="77777777" w:rsidR="00D27213" w:rsidRPr="00AA0526" w:rsidRDefault="00D27213" w:rsidP="00CE16DC">
            <w:pPr>
              <w:ind w:left="34" w:right="-108"/>
              <w:jc w:val="center"/>
              <w:rPr>
                <w:rFonts w:ascii="Arial" w:hAnsi="Arial" w:cs="Arial"/>
                <w:color w:val="000000" w:themeColor="text1"/>
                <w:lang w:val="el-GR"/>
              </w:rPr>
            </w:pPr>
            <w:r w:rsidRPr="00AA0526">
              <w:rPr>
                <w:rFonts w:ascii="Arial" w:hAnsi="Arial" w:cs="Arial"/>
                <w:color w:val="000000" w:themeColor="text1"/>
                <w:lang w:val="el-GR"/>
              </w:rPr>
              <w:t>Σημείο Γ: φ=40° 51´47.70´´</w:t>
            </w:r>
            <w:r w:rsidRPr="00AA0526">
              <w:rPr>
                <w:rFonts w:ascii="Arial" w:hAnsi="Arial" w:cs="Arial"/>
                <w:color w:val="000000" w:themeColor="text1"/>
              </w:rPr>
              <w:t>B</w:t>
            </w:r>
            <w:r w:rsidRPr="00AA0526">
              <w:rPr>
                <w:rFonts w:ascii="Arial" w:hAnsi="Arial" w:cs="Arial"/>
                <w:color w:val="000000" w:themeColor="text1"/>
                <w:lang w:val="el-GR"/>
              </w:rPr>
              <w:t xml:space="preserve">  λ=24° 40´39.76´´</w:t>
            </w:r>
            <w:r w:rsidRPr="00AA0526">
              <w:rPr>
                <w:rFonts w:ascii="Arial" w:hAnsi="Arial" w:cs="Arial"/>
                <w:color w:val="000000" w:themeColor="text1"/>
              </w:rPr>
              <w:t>A</w:t>
            </w:r>
          </w:p>
          <w:p w14:paraId="038AC0E6" w14:textId="77777777" w:rsidR="00D27213" w:rsidRPr="00AA0526" w:rsidRDefault="00D27213" w:rsidP="00CE16DC">
            <w:pPr>
              <w:ind w:left="34" w:right="-108"/>
              <w:jc w:val="center"/>
              <w:rPr>
                <w:rFonts w:ascii="Arial" w:hAnsi="Arial" w:cs="Arial"/>
                <w:color w:val="000000" w:themeColor="text1"/>
                <w:lang w:val="el-GR"/>
              </w:rPr>
            </w:pPr>
            <w:r w:rsidRPr="00AA0526">
              <w:rPr>
                <w:rFonts w:ascii="Arial" w:hAnsi="Arial" w:cs="Arial"/>
                <w:color w:val="000000" w:themeColor="text1"/>
                <w:lang w:val="el-GR"/>
              </w:rPr>
              <w:t>Σημείο Δ: φ=40° 52´17.70´´</w:t>
            </w:r>
            <w:r w:rsidRPr="00AA0526">
              <w:rPr>
                <w:rFonts w:ascii="Arial" w:hAnsi="Arial" w:cs="Arial"/>
                <w:color w:val="000000" w:themeColor="text1"/>
              </w:rPr>
              <w:t>B</w:t>
            </w:r>
            <w:r w:rsidRPr="00AA0526">
              <w:rPr>
                <w:rFonts w:ascii="Arial" w:hAnsi="Arial" w:cs="Arial"/>
                <w:color w:val="000000" w:themeColor="text1"/>
                <w:lang w:val="el-GR"/>
              </w:rPr>
              <w:t xml:space="preserve">  λ=24° 40´39.75´´</w:t>
            </w:r>
            <w:r w:rsidRPr="00AA0526">
              <w:rPr>
                <w:rFonts w:ascii="Arial" w:hAnsi="Arial" w:cs="Arial"/>
                <w:color w:val="000000" w:themeColor="text1"/>
              </w:rPr>
              <w:t>A</w:t>
            </w:r>
          </w:p>
          <w:p w14:paraId="7D16F4C5" w14:textId="77777777" w:rsidR="00D27213" w:rsidRPr="00AA0526" w:rsidRDefault="00D27213" w:rsidP="00CE16DC">
            <w:pPr>
              <w:ind w:left="34" w:right="-108"/>
              <w:jc w:val="center"/>
              <w:rPr>
                <w:rFonts w:ascii="Arial" w:hAnsi="Arial" w:cs="Arial"/>
                <w:color w:val="000000" w:themeColor="text1"/>
                <w:lang w:val="el-GR"/>
              </w:rPr>
            </w:pPr>
          </w:p>
        </w:tc>
        <w:tc>
          <w:tcPr>
            <w:tcW w:w="1018" w:type="pct"/>
            <w:tcBorders>
              <w:top w:val="single" w:sz="4" w:space="0" w:color="000000"/>
              <w:left w:val="single" w:sz="4" w:space="0" w:color="000000"/>
              <w:bottom w:val="single" w:sz="4" w:space="0" w:color="000000"/>
              <w:right w:val="single" w:sz="4" w:space="0" w:color="000000"/>
            </w:tcBorders>
            <w:vAlign w:val="center"/>
            <w:hideMark/>
          </w:tcPr>
          <w:p w14:paraId="74B912C3" w14:textId="77777777" w:rsidR="00D27213" w:rsidRPr="00AA0526" w:rsidRDefault="00D27213" w:rsidP="00CE16DC">
            <w:pPr>
              <w:jc w:val="center"/>
              <w:rPr>
                <w:rFonts w:ascii="Arial" w:hAnsi="Arial" w:cs="Arial"/>
                <w:color w:val="000000" w:themeColor="text1"/>
              </w:rPr>
            </w:pPr>
            <w:proofErr w:type="spellStart"/>
            <w:r w:rsidRPr="00AA0526">
              <w:rPr>
                <w:rFonts w:ascii="Arial" w:hAnsi="Arial" w:cs="Arial"/>
                <w:color w:val="000000" w:themeColor="text1"/>
              </w:rPr>
              <w:lastRenderedPageBreak/>
              <w:t>Μύδι</w:t>
            </w:r>
            <w:proofErr w:type="spellEnd"/>
            <w:r w:rsidRPr="00AA0526">
              <w:rPr>
                <w:rFonts w:ascii="Arial" w:hAnsi="Arial" w:cs="Arial"/>
                <w:color w:val="000000" w:themeColor="text1"/>
              </w:rPr>
              <w:t xml:space="preserve">α </w:t>
            </w:r>
          </w:p>
          <w:p w14:paraId="7B11C3F0" w14:textId="77777777" w:rsidR="00D27213" w:rsidRPr="00AA0526" w:rsidRDefault="00D27213" w:rsidP="00CE16DC">
            <w:pPr>
              <w:jc w:val="center"/>
              <w:rPr>
                <w:rFonts w:ascii="Arial" w:hAnsi="Arial" w:cs="Arial"/>
                <w:color w:val="000000" w:themeColor="text1"/>
              </w:rPr>
            </w:pPr>
            <w:r w:rsidRPr="00AA0526">
              <w:rPr>
                <w:rFonts w:ascii="Arial" w:hAnsi="Arial" w:cs="Arial"/>
                <w:color w:val="000000" w:themeColor="text1"/>
              </w:rPr>
              <w:lastRenderedPageBreak/>
              <w:t>(</w:t>
            </w:r>
            <w:r w:rsidRPr="00AA0526">
              <w:rPr>
                <w:rFonts w:ascii="Arial" w:hAnsi="Arial" w:cs="Arial"/>
                <w:i/>
                <w:iCs/>
                <w:color w:val="000000" w:themeColor="text1"/>
              </w:rPr>
              <w:t xml:space="preserve">Mytilus </w:t>
            </w:r>
            <w:proofErr w:type="spellStart"/>
            <w:r w:rsidRPr="00AA0526">
              <w:rPr>
                <w:rFonts w:ascii="Arial" w:hAnsi="Arial" w:cs="Arial"/>
                <w:i/>
                <w:iCs/>
                <w:color w:val="000000" w:themeColor="text1"/>
              </w:rPr>
              <w:t>galloprovincialis</w:t>
            </w:r>
            <w:proofErr w:type="spellEnd"/>
            <w:r w:rsidRPr="00AA0526">
              <w:rPr>
                <w:rFonts w:ascii="Arial" w:hAnsi="Arial" w:cs="Arial"/>
                <w:color w:val="000000" w:themeColor="text1"/>
              </w:rPr>
              <w:t>)</w:t>
            </w:r>
          </w:p>
        </w:tc>
        <w:tc>
          <w:tcPr>
            <w:tcW w:w="875" w:type="pct"/>
            <w:gridSpan w:val="2"/>
            <w:tcBorders>
              <w:top w:val="single" w:sz="4" w:space="0" w:color="000000"/>
              <w:left w:val="single" w:sz="4" w:space="0" w:color="000000"/>
              <w:bottom w:val="single" w:sz="4" w:space="0" w:color="000000"/>
              <w:right w:val="single" w:sz="4" w:space="0" w:color="000000"/>
            </w:tcBorders>
            <w:vAlign w:val="center"/>
          </w:tcPr>
          <w:p w14:paraId="7396CD30" w14:textId="77777777" w:rsidR="00D27213" w:rsidRPr="00AA0526" w:rsidRDefault="00D27213" w:rsidP="00CE16DC">
            <w:pPr>
              <w:jc w:val="center"/>
              <w:rPr>
                <w:rFonts w:ascii="Arial" w:hAnsi="Arial" w:cs="Arial"/>
                <w:b/>
                <w:bCs/>
                <w:color w:val="000000" w:themeColor="text1"/>
              </w:rPr>
            </w:pPr>
            <w:r w:rsidRPr="00AA0526">
              <w:rPr>
                <w:rFonts w:ascii="Arial" w:hAnsi="Arial" w:cs="Arial"/>
                <w:b/>
                <w:bCs/>
                <w:color w:val="000000" w:themeColor="text1"/>
              </w:rPr>
              <w:lastRenderedPageBreak/>
              <w:t>Α</w:t>
            </w:r>
          </w:p>
          <w:p w14:paraId="7B4AA624" w14:textId="77777777" w:rsidR="00D27213" w:rsidRPr="00AA0526" w:rsidRDefault="00D27213" w:rsidP="00CE16DC">
            <w:pPr>
              <w:jc w:val="center"/>
              <w:rPr>
                <w:rFonts w:ascii="Arial" w:hAnsi="Arial" w:cs="Arial"/>
                <w:b/>
                <w:bCs/>
                <w:color w:val="000000" w:themeColor="text1"/>
              </w:rPr>
            </w:pPr>
            <w:r w:rsidRPr="00AA0526">
              <w:rPr>
                <w:rFonts w:ascii="Arial" w:hAnsi="Arial" w:cs="Arial"/>
                <w:b/>
                <w:bCs/>
                <w:color w:val="000000" w:themeColor="text1"/>
              </w:rPr>
              <w:lastRenderedPageBreak/>
              <w:t>Α.Π.04/414/18.01.2017</w:t>
            </w:r>
          </w:p>
        </w:tc>
      </w:tr>
      <w:tr w:rsidR="00D27213" w:rsidRPr="00374E03" w14:paraId="1D129BEB" w14:textId="77777777" w:rsidTr="00664042">
        <w:trPr>
          <w:jc w:val="center"/>
        </w:trPr>
        <w:tc>
          <w:tcPr>
            <w:tcW w:w="698" w:type="pct"/>
            <w:tcBorders>
              <w:top w:val="single" w:sz="4" w:space="0" w:color="000000"/>
              <w:left w:val="single" w:sz="4" w:space="0" w:color="000000"/>
              <w:bottom w:val="single" w:sz="4" w:space="0" w:color="000000"/>
              <w:right w:val="single" w:sz="4" w:space="0" w:color="000000"/>
            </w:tcBorders>
            <w:vAlign w:val="center"/>
            <w:hideMark/>
          </w:tcPr>
          <w:p w14:paraId="6F4DAA25" w14:textId="77777777" w:rsidR="00D27213" w:rsidRPr="00AA0526" w:rsidRDefault="00D27213" w:rsidP="00CE16DC">
            <w:pPr>
              <w:jc w:val="center"/>
              <w:rPr>
                <w:rFonts w:ascii="Arial" w:hAnsi="Arial" w:cs="Arial"/>
                <w:b/>
                <w:bCs/>
                <w:color w:val="000000" w:themeColor="text1"/>
              </w:rPr>
            </w:pPr>
            <w:r w:rsidRPr="00AA0526">
              <w:rPr>
                <w:rFonts w:ascii="Arial" w:hAnsi="Arial" w:cs="Arial"/>
                <w:b/>
                <w:bCs/>
                <w:color w:val="000000" w:themeColor="text1"/>
              </w:rPr>
              <w:lastRenderedPageBreak/>
              <w:t>ΚΑΒΑΛΑΣ</w:t>
            </w:r>
          </w:p>
        </w:tc>
        <w:tc>
          <w:tcPr>
            <w:tcW w:w="984" w:type="pct"/>
            <w:tcBorders>
              <w:top w:val="single" w:sz="4" w:space="0" w:color="000000"/>
              <w:left w:val="single" w:sz="4" w:space="0" w:color="000000"/>
              <w:bottom w:val="single" w:sz="4" w:space="0" w:color="000000"/>
              <w:right w:val="single" w:sz="4" w:space="0" w:color="000000"/>
            </w:tcBorders>
            <w:vAlign w:val="center"/>
            <w:hideMark/>
          </w:tcPr>
          <w:p w14:paraId="11852E7A" w14:textId="77777777" w:rsidR="00D27213" w:rsidRPr="00AA0526" w:rsidRDefault="00D27213" w:rsidP="00CE16DC">
            <w:pPr>
              <w:jc w:val="center"/>
              <w:rPr>
                <w:rFonts w:ascii="Arial" w:hAnsi="Arial" w:cs="Arial"/>
                <w:b/>
                <w:bCs/>
                <w:color w:val="000000" w:themeColor="text1"/>
              </w:rPr>
            </w:pPr>
            <w:r w:rsidRPr="00AA0526">
              <w:rPr>
                <w:rFonts w:ascii="Arial" w:hAnsi="Arial" w:cs="Arial"/>
                <w:b/>
                <w:bCs/>
                <w:color w:val="000000" w:themeColor="text1"/>
              </w:rPr>
              <w:t xml:space="preserve">Ν.ΗΡΑΚΛΕΙΤΣΑ  </w:t>
            </w:r>
          </w:p>
          <w:p w14:paraId="3D54BA7D" w14:textId="77777777" w:rsidR="00D27213" w:rsidRPr="00AA0526" w:rsidRDefault="00D27213" w:rsidP="00CE16DC">
            <w:pPr>
              <w:jc w:val="center"/>
              <w:rPr>
                <w:rFonts w:ascii="Arial" w:hAnsi="Arial" w:cs="Arial"/>
                <w:b/>
                <w:bCs/>
                <w:color w:val="000000" w:themeColor="text1"/>
              </w:rPr>
            </w:pPr>
          </w:p>
          <w:p w14:paraId="768321C7" w14:textId="77777777" w:rsidR="00D27213" w:rsidRPr="00AA0526" w:rsidRDefault="00D27213" w:rsidP="00CE16DC">
            <w:pPr>
              <w:jc w:val="center"/>
              <w:rPr>
                <w:rFonts w:ascii="Arial" w:hAnsi="Arial" w:cs="Arial"/>
                <w:b/>
                <w:bCs/>
                <w:color w:val="000000" w:themeColor="text1"/>
              </w:rPr>
            </w:pPr>
            <w:r w:rsidRPr="00AA0526">
              <w:rPr>
                <w:rFonts w:ascii="Arial" w:hAnsi="Arial" w:cs="Arial"/>
                <w:b/>
                <w:bCs/>
                <w:color w:val="000000" w:themeColor="text1"/>
              </w:rPr>
              <w:t>Α.Π. 04/341/17-1-2017</w:t>
            </w:r>
          </w:p>
        </w:tc>
        <w:tc>
          <w:tcPr>
            <w:tcW w:w="1424" w:type="pct"/>
            <w:tcBorders>
              <w:top w:val="single" w:sz="4" w:space="0" w:color="000000"/>
              <w:left w:val="single" w:sz="4" w:space="0" w:color="000000"/>
              <w:bottom w:val="single" w:sz="4" w:space="0" w:color="000000"/>
              <w:right w:val="single" w:sz="4" w:space="0" w:color="000000"/>
            </w:tcBorders>
            <w:vAlign w:val="center"/>
          </w:tcPr>
          <w:p w14:paraId="1FB3BD5D" w14:textId="77777777" w:rsidR="00D27213" w:rsidRPr="00AA0526" w:rsidRDefault="00D27213" w:rsidP="00CE16DC">
            <w:pPr>
              <w:ind w:left="34" w:right="-108"/>
              <w:jc w:val="center"/>
              <w:rPr>
                <w:rFonts w:ascii="Arial" w:hAnsi="Arial" w:cs="Arial"/>
                <w:color w:val="000000" w:themeColor="text1"/>
                <w:lang w:val="el-GR" w:eastAsia="el-GR"/>
              </w:rPr>
            </w:pPr>
          </w:p>
          <w:p w14:paraId="4D746C2E" w14:textId="77777777" w:rsidR="00D27213" w:rsidRPr="00AA0526" w:rsidRDefault="00D27213" w:rsidP="00CE16DC">
            <w:pPr>
              <w:ind w:left="34" w:right="-108"/>
              <w:jc w:val="center"/>
              <w:rPr>
                <w:rFonts w:ascii="Arial" w:hAnsi="Arial" w:cs="Arial"/>
                <w:color w:val="000000" w:themeColor="text1"/>
                <w:lang w:val="el-GR" w:eastAsia="el-GR"/>
              </w:rPr>
            </w:pPr>
            <w:r w:rsidRPr="00AA0526">
              <w:rPr>
                <w:rFonts w:ascii="Arial" w:hAnsi="Arial" w:cs="Arial"/>
                <w:color w:val="000000" w:themeColor="text1"/>
                <w:lang w:val="el-GR" w:eastAsia="el-GR"/>
              </w:rPr>
              <w:t>Σημείο Α: φ=40° 51´48.16´´</w:t>
            </w:r>
            <w:r w:rsidRPr="00AA0526">
              <w:rPr>
                <w:rFonts w:ascii="Arial" w:hAnsi="Arial" w:cs="Arial"/>
                <w:color w:val="000000" w:themeColor="text1"/>
                <w:lang w:eastAsia="el-GR"/>
              </w:rPr>
              <w:t>B</w:t>
            </w:r>
            <w:r w:rsidRPr="00AA0526">
              <w:rPr>
                <w:rFonts w:ascii="Arial" w:hAnsi="Arial" w:cs="Arial"/>
                <w:color w:val="000000" w:themeColor="text1"/>
                <w:lang w:val="el-GR" w:eastAsia="el-GR"/>
              </w:rPr>
              <w:t xml:space="preserve">  λ=24°19´43.05´´</w:t>
            </w:r>
            <w:r w:rsidRPr="00AA0526">
              <w:rPr>
                <w:rFonts w:ascii="Arial" w:hAnsi="Arial" w:cs="Arial"/>
                <w:color w:val="000000" w:themeColor="text1"/>
                <w:lang w:eastAsia="el-GR"/>
              </w:rPr>
              <w:t>A</w:t>
            </w:r>
          </w:p>
          <w:p w14:paraId="066700EC" w14:textId="77777777" w:rsidR="00D27213" w:rsidRPr="00AA0526" w:rsidRDefault="00D27213" w:rsidP="00CE16DC">
            <w:pPr>
              <w:ind w:left="34" w:right="-108"/>
              <w:jc w:val="center"/>
              <w:rPr>
                <w:rFonts w:ascii="Arial" w:hAnsi="Arial" w:cs="Arial"/>
                <w:color w:val="000000" w:themeColor="text1"/>
                <w:lang w:val="el-GR" w:eastAsia="el-GR"/>
              </w:rPr>
            </w:pPr>
            <w:r w:rsidRPr="00AA0526">
              <w:rPr>
                <w:rFonts w:ascii="Arial" w:hAnsi="Arial" w:cs="Arial"/>
                <w:color w:val="000000" w:themeColor="text1"/>
                <w:lang w:val="el-GR" w:eastAsia="el-GR"/>
              </w:rPr>
              <w:t>Σημείο Β: φ=40° 51´53.23´´</w:t>
            </w:r>
            <w:r w:rsidRPr="00AA0526">
              <w:rPr>
                <w:rFonts w:ascii="Arial" w:hAnsi="Arial" w:cs="Arial"/>
                <w:color w:val="000000" w:themeColor="text1"/>
                <w:lang w:eastAsia="el-GR"/>
              </w:rPr>
              <w:t>B</w:t>
            </w:r>
            <w:r w:rsidRPr="00AA0526">
              <w:rPr>
                <w:rFonts w:ascii="Arial" w:hAnsi="Arial" w:cs="Arial"/>
                <w:color w:val="000000" w:themeColor="text1"/>
                <w:lang w:val="el-GR" w:eastAsia="el-GR"/>
              </w:rPr>
              <w:t xml:space="preserve">  λ=24°19´48.45´´</w:t>
            </w:r>
            <w:r w:rsidRPr="00AA0526">
              <w:rPr>
                <w:rFonts w:ascii="Arial" w:hAnsi="Arial" w:cs="Arial"/>
                <w:color w:val="000000" w:themeColor="text1"/>
                <w:lang w:eastAsia="el-GR"/>
              </w:rPr>
              <w:t>A</w:t>
            </w:r>
          </w:p>
          <w:p w14:paraId="389B19E7" w14:textId="77777777" w:rsidR="00D27213" w:rsidRPr="00AA0526" w:rsidRDefault="00D27213" w:rsidP="00CE16DC">
            <w:pPr>
              <w:ind w:left="34" w:right="-108"/>
              <w:jc w:val="center"/>
              <w:rPr>
                <w:rFonts w:ascii="Arial" w:hAnsi="Arial" w:cs="Arial"/>
                <w:color w:val="000000" w:themeColor="text1"/>
                <w:lang w:val="el-GR" w:eastAsia="el-GR"/>
              </w:rPr>
            </w:pPr>
            <w:r w:rsidRPr="00AA0526">
              <w:rPr>
                <w:rFonts w:ascii="Arial" w:hAnsi="Arial" w:cs="Arial"/>
                <w:color w:val="000000" w:themeColor="text1"/>
                <w:lang w:val="el-GR" w:eastAsia="el-GR"/>
              </w:rPr>
              <w:t>Σημείο Γ: φ=40° 51´40.28´´</w:t>
            </w:r>
            <w:r w:rsidRPr="00AA0526">
              <w:rPr>
                <w:rFonts w:ascii="Arial" w:hAnsi="Arial" w:cs="Arial"/>
                <w:color w:val="000000" w:themeColor="text1"/>
                <w:lang w:eastAsia="el-GR"/>
              </w:rPr>
              <w:t>B</w:t>
            </w:r>
            <w:r w:rsidRPr="00AA0526">
              <w:rPr>
                <w:rFonts w:ascii="Arial" w:hAnsi="Arial" w:cs="Arial"/>
                <w:color w:val="000000" w:themeColor="text1"/>
                <w:lang w:val="el-GR" w:eastAsia="el-GR"/>
              </w:rPr>
              <w:t xml:space="preserve">  λ=24°20´5.66´´</w:t>
            </w:r>
            <w:r w:rsidRPr="00AA0526">
              <w:rPr>
                <w:rFonts w:ascii="Arial" w:hAnsi="Arial" w:cs="Arial"/>
                <w:color w:val="000000" w:themeColor="text1"/>
                <w:lang w:eastAsia="el-GR"/>
              </w:rPr>
              <w:t>A</w:t>
            </w:r>
          </w:p>
          <w:p w14:paraId="313D874A" w14:textId="77777777" w:rsidR="00D27213" w:rsidRPr="00AA0526" w:rsidRDefault="00D27213" w:rsidP="00CE16DC">
            <w:pPr>
              <w:ind w:left="34" w:right="-108"/>
              <w:jc w:val="center"/>
              <w:rPr>
                <w:rFonts w:ascii="Arial" w:hAnsi="Arial" w:cs="Arial"/>
                <w:color w:val="000000" w:themeColor="text1"/>
                <w:lang w:val="el-GR" w:eastAsia="el-GR"/>
              </w:rPr>
            </w:pPr>
            <w:r w:rsidRPr="00AA0526">
              <w:rPr>
                <w:rFonts w:ascii="Arial" w:hAnsi="Arial" w:cs="Arial"/>
                <w:color w:val="000000" w:themeColor="text1"/>
                <w:lang w:val="el-GR" w:eastAsia="el-GR"/>
              </w:rPr>
              <w:t>Σημείο Δ: φ=40° 51´36.49´´</w:t>
            </w:r>
            <w:r w:rsidRPr="00AA0526">
              <w:rPr>
                <w:rFonts w:ascii="Arial" w:hAnsi="Arial" w:cs="Arial"/>
                <w:color w:val="000000" w:themeColor="text1"/>
                <w:lang w:eastAsia="el-GR"/>
              </w:rPr>
              <w:t>B</w:t>
            </w:r>
            <w:r w:rsidRPr="00AA0526">
              <w:rPr>
                <w:rFonts w:ascii="Arial" w:hAnsi="Arial" w:cs="Arial"/>
                <w:color w:val="000000" w:themeColor="text1"/>
                <w:lang w:val="el-GR" w:eastAsia="el-GR"/>
              </w:rPr>
              <w:t xml:space="preserve">  λ=24°20´2.25´´</w:t>
            </w:r>
            <w:r w:rsidRPr="00AA0526">
              <w:rPr>
                <w:rFonts w:ascii="Arial" w:hAnsi="Arial" w:cs="Arial"/>
                <w:color w:val="000000" w:themeColor="text1"/>
                <w:lang w:eastAsia="el-GR"/>
              </w:rPr>
              <w:t>A</w:t>
            </w:r>
          </w:p>
          <w:p w14:paraId="207BE997" w14:textId="77777777" w:rsidR="00D27213" w:rsidRPr="00AA0526" w:rsidRDefault="00D27213" w:rsidP="00CE16DC">
            <w:pPr>
              <w:ind w:left="34" w:right="-108"/>
              <w:jc w:val="center"/>
              <w:rPr>
                <w:rFonts w:ascii="Arial" w:hAnsi="Arial" w:cs="Arial"/>
                <w:color w:val="000000" w:themeColor="text1"/>
                <w:lang w:val="el-GR" w:eastAsia="el-GR"/>
              </w:rPr>
            </w:pPr>
          </w:p>
        </w:tc>
        <w:tc>
          <w:tcPr>
            <w:tcW w:w="1018" w:type="pct"/>
            <w:tcBorders>
              <w:top w:val="single" w:sz="4" w:space="0" w:color="000000"/>
              <w:left w:val="single" w:sz="4" w:space="0" w:color="000000"/>
              <w:bottom w:val="single" w:sz="4" w:space="0" w:color="000000"/>
              <w:right w:val="single" w:sz="4" w:space="0" w:color="000000"/>
            </w:tcBorders>
            <w:vAlign w:val="center"/>
            <w:hideMark/>
          </w:tcPr>
          <w:p w14:paraId="4CBD192D" w14:textId="77777777" w:rsidR="00D27213" w:rsidRPr="00AA0526" w:rsidRDefault="00D27213" w:rsidP="00CE16DC">
            <w:pPr>
              <w:jc w:val="center"/>
              <w:rPr>
                <w:rFonts w:ascii="Arial" w:hAnsi="Arial" w:cs="Arial"/>
                <w:color w:val="000000" w:themeColor="text1"/>
              </w:rPr>
            </w:pPr>
            <w:proofErr w:type="spellStart"/>
            <w:r w:rsidRPr="00AA0526">
              <w:rPr>
                <w:rFonts w:ascii="Arial" w:hAnsi="Arial" w:cs="Arial"/>
                <w:color w:val="000000" w:themeColor="text1"/>
              </w:rPr>
              <w:t>Μύδι</w:t>
            </w:r>
            <w:proofErr w:type="spellEnd"/>
            <w:r w:rsidRPr="00AA0526">
              <w:rPr>
                <w:rFonts w:ascii="Arial" w:hAnsi="Arial" w:cs="Arial"/>
                <w:color w:val="000000" w:themeColor="text1"/>
              </w:rPr>
              <w:t xml:space="preserve">α </w:t>
            </w:r>
          </w:p>
          <w:p w14:paraId="0D7BAC97" w14:textId="77777777" w:rsidR="00D27213" w:rsidRPr="00AA0526" w:rsidRDefault="00D27213" w:rsidP="00CE16DC">
            <w:pPr>
              <w:jc w:val="center"/>
              <w:rPr>
                <w:rFonts w:ascii="Arial" w:hAnsi="Arial" w:cs="Arial"/>
                <w:color w:val="000000" w:themeColor="text1"/>
              </w:rPr>
            </w:pPr>
            <w:r w:rsidRPr="00AA0526">
              <w:rPr>
                <w:rFonts w:ascii="Arial" w:hAnsi="Arial" w:cs="Arial"/>
                <w:color w:val="000000" w:themeColor="text1"/>
              </w:rPr>
              <w:t>(</w:t>
            </w:r>
            <w:r w:rsidRPr="00AA0526">
              <w:rPr>
                <w:rFonts w:ascii="Arial" w:hAnsi="Arial" w:cs="Arial"/>
                <w:i/>
                <w:iCs/>
                <w:color w:val="000000" w:themeColor="text1"/>
              </w:rPr>
              <w:t xml:space="preserve">Mytilus </w:t>
            </w:r>
            <w:proofErr w:type="spellStart"/>
            <w:r w:rsidRPr="00AA0526">
              <w:rPr>
                <w:rFonts w:ascii="Arial" w:hAnsi="Arial" w:cs="Arial"/>
                <w:i/>
                <w:iCs/>
                <w:color w:val="000000" w:themeColor="text1"/>
              </w:rPr>
              <w:t>galloprovincialis</w:t>
            </w:r>
            <w:proofErr w:type="spellEnd"/>
            <w:r w:rsidRPr="00AA0526">
              <w:rPr>
                <w:rFonts w:ascii="Arial" w:hAnsi="Arial" w:cs="Arial"/>
                <w:color w:val="000000" w:themeColor="text1"/>
              </w:rPr>
              <w:t>)</w:t>
            </w:r>
          </w:p>
        </w:tc>
        <w:tc>
          <w:tcPr>
            <w:tcW w:w="875" w:type="pct"/>
            <w:gridSpan w:val="2"/>
            <w:tcBorders>
              <w:top w:val="single" w:sz="4" w:space="0" w:color="000000"/>
              <w:left w:val="single" w:sz="4" w:space="0" w:color="000000"/>
              <w:bottom w:val="single" w:sz="4" w:space="0" w:color="000000"/>
              <w:right w:val="single" w:sz="4" w:space="0" w:color="000000"/>
            </w:tcBorders>
            <w:vAlign w:val="center"/>
            <w:hideMark/>
          </w:tcPr>
          <w:p w14:paraId="5C98DD24" w14:textId="77777777" w:rsidR="00D27213" w:rsidRPr="00AA0526" w:rsidRDefault="00D27213" w:rsidP="00CE16DC">
            <w:pPr>
              <w:jc w:val="center"/>
              <w:rPr>
                <w:rFonts w:ascii="Arial" w:hAnsi="Arial" w:cs="Arial"/>
                <w:b/>
                <w:bCs/>
                <w:color w:val="000000" w:themeColor="text1"/>
              </w:rPr>
            </w:pPr>
            <w:r w:rsidRPr="00AA0526">
              <w:rPr>
                <w:rFonts w:ascii="Arial" w:hAnsi="Arial" w:cs="Arial"/>
                <w:b/>
                <w:bCs/>
                <w:color w:val="000000" w:themeColor="text1"/>
              </w:rPr>
              <w:t>Α</w:t>
            </w:r>
          </w:p>
          <w:p w14:paraId="6F68A86F" w14:textId="77777777" w:rsidR="00D27213" w:rsidRPr="00AA0526" w:rsidRDefault="00D27213" w:rsidP="00CE16DC">
            <w:pPr>
              <w:jc w:val="center"/>
              <w:rPr>
                <w:rFonts w:ascii="Arial" w:hAnsi="Arial" w:cs="Arial"/>
                <w:b/>
                <w:bCs/>
                <w:color w:val="000000" w:themeColor="text1"/>
              </w:rPr>
            </w:pPr>
            <w:r w:rsidRPr="00AA0526">
              <w:rPr>
                <w:rFonts w:ascii="Arial" w:hAnsi="Arial" w:cs="Arial"/>
                <w:b/>
                <w:bCs/>
                <w:color w:val="000000" w:themeColor="text1"/>
              </w:rPr>
              <w:t>Α.Π.04/413/18.01.2017</w:t>
            </w:r>
          </w:p>
        </w:tc>
      </w:tr>
      <w:tr w:rsidR="00775777" w:rsidRPr="007558C8" w14:paraId="0D8A2DF8" w14:textId="77777777" w:rsidTr="00664042">
        <w:trPr>
          <w:jc w:val="center"/>
        </w:trPr>
        <w:tc>
          <w:tcPr>
            <w:tcW w:w="698" w:type="pct"/>
            <w:tcBorders>
              <w:top w:val="single" w:sz="4" w:space="0" w:color="000000"/>
              <w:left w:val="single" w:sz="4" w:space="0" w:color="000000"/>
              <w:bottom w:val="single" w:sz="4" w:space="0" w:color="000000"/>
              <w:right w:val="single" w:sz="4" w:space="0" w:color="000000"/>
            </w:tcBorders>
            <w:vAlign w:val="center"/>
          </w:tcPr>
          <w:p w14:paraId="51C37A70" w14:textId="01A42A65" w:rsidR="00775777" w:rsidRPr="00AA0526" w:rsidRDefault="00775777" w:rsidP="00CE16DC">
            <w:pPr>
              <w:jc w:val="center"/>
              <w:rPr>
                <w:rFonts w:ascii="Arial" w:hAnsi="Arial" w:cs="Arial"/>
                <w:b/>
                <w:bCs/>
                <w:color w:val="000000" w:themeColor="text1"/>
              </w:rPr>
            </w:pPr>
            <w:r w:rsidRPr="00AA0526">
              <w:rPr>
                <w:rFonts w:ascii="Arial" w:hAnsi="Arial" w:cs="Arial"/>
                <w:b/>
                <w:bCs/>
                <w:color w:val="000000" w:themeColor="text1"/>
              </w:rPr>
              <w:t>ΚΑΒΑΛΑΣ</w:t>
            </w:r>
          </w:p>
        </w:tc>
        <w:tc>
          <w:tcPr>
            <w:tcW w:w="984" w:type="pct"/>
            <w:tcBorders>
              <w:top w:val="single" w:sz="4" w:space="0" w:color="000000"/>
              <w:left w:val="single" w:sz="4" w:space="0" w:color="000000"/>
              <w:bottom w:val="single" w:sz="4" w:space="0" w:color="000000"/>
              <w:right w:val="single" w:sz="4" w:space="0" w:color="000000"/>
            </w:tcBorders>
            <w:vAlign w:val="center"/>
          </w:tcPr>
          <w:p w14:paraId="533CFBA5" w14:textId="5384FA8F" w:rsidR="00775777" w:rsidRPr="00AA0526" w:rsidRDefault="00775777" w:rsidP="00CE16DC">
            <w:pPr>
              <w:jc w:val="center"/>
              <w:rPr>
                <w:rFonts w:ascii="Arial" w:hAnsi="Arial" w:cs="Arial"/>
                <w:b/>
                <w:bCs/>
                <w:color w:val="000000" w:themeColor="text1"/>
                <w:lang w:val="el-GR"/>
              </w:rPr>
            </w:pPr>
            <w:r w:rsidRPr="00AA0526">
              <w:rPr>
                <w:rFonts w:ascii="Arial" w:hAnsi="Arial" w:cs="Arial"/>
                <w:b/>
                <w:bCs/>
                <w:color w:val="000000" w:themeColor="text1"/>
                <w:lang w:val="el-GR"/>
              </w:rPr>
              <w:t>Ν. ΠΕΡΑΜΟΣ</w:t>
            </w:r>
          </w:p>
        </w:tc>
        <w:tc>
          <w:tcPr>
            <w:tcW w:w="1424" w:type="pct"/>
            <w:tcBorders>
              <w:top w:val="single" w:sz="4" w:space="0" w:color="000000"/>
              <w:left w:val="single" w:sz="4" w:space="0" w:color="000000"/>
              <w:bottom w:val="single" w:sz="4" w:space="0" w:color="000000"/>
              <w:right w:val="single" w:sz="4" w:space="0" w:color="000000"/>
            </w:tcBorders>
            <w:vAlign w:val="center"/>
          </w:tcPr>
          <w:p w14:paraId="2DE6B5C8" w14:textId="77777777" w:rsidR="007558C8" w:rsidRPr="00AA0526" w:rsidRDefault="007558C8" w:rsidP="00775777">
            <w:pPr>
              <w:ind w:left="34" w:right="-108"/>
              <w:jc w:val="center"/>
              <w:rPr>
                <w:rFonts w:ascii="Arial" w:hAnsi="Arial" w:cs="Arial"/>
                <w:color w:val="000000" w:themeColor="text1"/>
                <w:lang w:val="el-GR" w:eastAsia="el-GR"/>
              </w:rPr>
            </w:pPr>
          </w:p>
          <w:p w14:paraId="6803A70C" w14:textId="0994D61C" w:rsidR="00775777" w:rsidRPr="00AA0526" w:rsidRDefault="00775777" w:rsidP="00775777">
            <w:pPr>
              <w:ind w:left="34" w:right="-108"/>
              <w:jc w:val="center"/>
              <w:rPr>
                <w:rFonts w:ascii="Arial" w:hAnsi="Arial" w:cs="Arial"/>
                <w:color w:val="000000" w:themeColor="text1"/>
                <w:lang w:val="el-GR" w:eastAsia="el-GR"/>
              </w:rPr>
            </w:pPr>
            <w:r w:rsidRPr="00AA0526">
              <w:rPr>
                <w:rFonts w:ascii="Arial" w:hAnsi="Arial" w:cs="Arial"/>
                <w:color w:val="000000" w:themeColor="text1"/>
                <w:lang w:val="el-GR" w:eastAsia="el-GR"/>
              </w:rPr>
              <w:t>Σημείο Α: φ=40° 51´48.16</w:t>
            </w:r>
            <w:r w:rsidR="007558C8" w:rsidRPr="00AA0526">
              <w:rPr>
                <w:rFonts w:ascii="Arial" w:hAnsi="Arial" w:cs="Arial"/>
                <w:color w:val="000000" w:themeColor="text1"/>
                <w:lang w:val="el-GR" w:eastAsia="el-GR"/>
              </w:rPr>
              <w:t xml:space="preserve"> </w:t>
            </w:r>
            <w:r w:rsidRPr="00AA0526">
              <w:rPr>
                <w:rFonts w:ascii="Arial" w:hAnsi="Arial" w:cs="Arial"/>
                <w:color w:val="000000" w:themeColor="text1"/>
                <w:lang w:val="el-GR" w:eastAsia="el-GR"/>
              </w:rPr>
              <w:t xml:space="preserve"> λ=</w:t>
            </w:r>
            <w:r w:rsidR="007558C8" w:rsidRPr="00AA0526">
              <w:rPr>
                <w:rFonts w:ascii="Arial" w:hAnsi="Arial" w:cs="Arial"/>
                <w:color w:val="000000" w:themeColor="text1"/>
                <w:lang w:val="el-GR"/>
              </w:rPr>
              <w:t xml:space="preserve"> </w:t>
            </w:r>
            <w:r w:rsidR="007558C8" w:rsidRPr="00AA0526">
              <w:rPr>
                <w:rFonts w:ascii="Arial" w:hAnsi="Arial" w:cs="Arial"/>
                <w:color w:val="000000" w:themeColor="text1"/>
                <w:lang w:val="el-GR" w:eastAsia="el-GR"/>
              </w:rPr>
              <w:t xml:space="preserve">24°19'55.04 </w:t>
            </w:r>
          </w:p>
          <w:p w14:paraId="6F2C63B4" w14:textId="4A81448F" w:rsidR="00775777" w:rsidRPr="00AA0526" w:rsidRDefault="00775777" w:rsidP="00775777">
            <w:pPr>
              <w:ind w:left="34" w:right="-108"/>
              <w:jc w:val="center"/>
              <w:rPr>
                <w:rFonts w:ascii="Arial" w:hAnsi="Arial" w:cs="Arial"/>
                <w:color w:val="000000" w:themeColor="text1"/>
                <w:lang w:val="el-GR" w:eastAsia="el-GR"/>
              </w:rPr>
            </w:pPr>
            <w:r w:rsidRPr="00AA0526">
              <w:rPr>
                <w:rFonts w:ascii="Arial" w:hAnsi="Arial" w:cs="Arial"/>
                <w:color w:val="000000" w:themeColor="text1"/>
                <w:lang w:val="el-GR" w:eastAsia="el-GR"/>
              </w:rPr>
              <w:t>Σημείο Β: φ=</w:t>
            </w:r>
            <w:r w:rsidR="007558C8" w:rsidRPr="00AA0526">
              <w:rPr>
                <w:rFonts w:ascii="Arial" w:hAnsi="Arial" w:cs="Arial"/>
                <w:color w:val="000000" w:themeColor="text1"/>
                <w:lang w:val="el-GR"/>
              </w:rPr>
              <w:t xml:space="preserve"> </w:t>
            </w:r>
            <w:r w:rsidR="007558C8" w:rsidRPr="00AA0526">
              <w:rPr>
                <w:rFonts w:ascii="Arial" w:hAnsi="Arial" w:cs="Arial"/>
                <w:color w:val="000000" w:themeColor="text1"/>
                <w:lang w:val="el-GR" w:eastAsia="el-GR"/>
              </w:rPr>
              <w:t>40°51'03.02</w:t>
            </w:r>
            <w:r w:rsidRPr="00AA0526">
              <w:rPr>
                <w:rFonts w:ascii="Arial" w:hAnsi="Arial" w:cs="Arial"/>
                <w:color w:val="000000" w:themeColor="text1"/>
                <w:lang w:val="el-GR" w:eastAsia="el-GR"/>
              </w:rPr>
              <w:t xml:space="preserve">  λ=</w:t>
            </w:r>
            <w:r w:rsidR="007558C8" w:rsidRPr="00AA0526">
              <w:rPr>
                <w:rFonts w:ascii="Arial" w:hAnsi="Arial" w:cs="Arial"/>
                <w:color w:val="000000" w:themeColor="text1"/>
                <w:lang w:val="el-GR"/>
              </w:rPr>
              <w:t xml:space="preserve"> </w:t>
            </w:r>
            <w:r w:rsidR="007558C8" w:rsidRPr="00AA0526">
              <w:rPr>
                <w:rFonts w:ascii="Arial" w:hAnsi="Arial" w:cs="Arial"/>
                <w:color w:val="000000" w:themeColor="text1"/>
                <w:lang w:val="el-GR" w:eastAsia="el-GR"/>
              </w:rPr>
              <w:t>24°20'18.68</w:t>
            </w:r>
          </w:p>
          <w:p w14:paraId="14F9E342" w14:textId="76318CA9" w:rsidR="00775777" w:rsidRPr="00AA0526" w:rsidRDefault="00775777" w:rsidP="00775777">
            <w:pPr>
              <w:ind w:left="34" w:right="-108"/>
              <w:jc w:val="center"/>
              <w:rPr>
                <w:rFonts w:ascii="Arial" w:hAnsi="Arial" w:cs="Arial"/>
                <w:color w:val="000000" w:themeColor="text1"/>
                <w:lang w:val="el-GR" w:eastAsia="el-GR"/>
              </w:rPr>
            </w:pPr>
            <w:r w:rsidRPr="00AA0526">
              <w:rPr>
                <w:rFonts w:ascii="Arial" w:hAnsi="Arial" w:cs="Arial"/>
                <w:color w:val="000000" w:themeColor="text1"/>
                <w:lang w:val="el-GR" w:eastAsia="el-GR"/>
              </w:rPr>
              <w:t>Σημείο Γ: φ=</w:t>
            </w:r>
            <w:r w:rsidR="007558C8" w:rsidRPr="00AA0526">
              <w:rPr>
                <w:rFonts w:ascii="Arial" w:hAnsi="Arial" w:cs="Arial"/>
                <w:color w:val="000000" w:themeColor="text1"/>
                <w:lang w:val="el-GR"/>
              </w:rPr>
              <w:t xml:space="preserve"> </w:t>
            </w:r>
            <w:r w:rsidR="007558C8" w:rsidRPr="00AA0526">
              <w:rPr>
                <w:rFonts w:ascii="Arial" w:hAnsi="Arial" w:cs="Arial"/>
                <w:color w:val="000000" w:themeColor="text1"/>
                <w:lang w:val="el-GR" w:eastAsia="el-GR"/>
              </w:rPr>
              <w:t>40°50'44.07</w:t>
            </w:r>
            <w:r w:rsidRPr="00AA0526">
              <w:rPr>
                <w:rFonts w:ascii="Arial" w:hAnsi="Arial" w:cs="Arial"/>
                <w:color w:val="000000" w:themeColor="text1"/>
                <w:lang w:val="el-GR" w:eastAsia="el-GR"/>
              </w:rPr>
              <w:t xml:space="preserve">  λ=</w:t>
            </w:r>
            <w:r w:rsidR="007558C8" w:rsidRPr="00AA0526">
              <w:rPr>
                <w:rFonts w:ascii="Arial" w:hAnsi="Arial" w:cs="Arial"/>
                <w:color w:val="000000" w:themeColor="text1"/>
                <w:lang w:val="el-GR"/>
              </w:rPr>
              <w:t xml:space="preserve"> </w:t>
            </w:r>
            <w:r w:rsidR="007558C8" w:rsidRPr="00AA0526">
              <w:rPr>
                <w:rFonts w:ascii="Arial" w:hAnsi="Arial" w:cs="Arial"/>
                <w:color w:val="000000" w:themeColor="text1"/>
                <w:lang w:val="el-GR" w:eastAsia="el-GR"/>
              </w:rPr>
              <w:t>24°20'19.74</w:t>
            </w:r>
          </w:p>
          <w:p w14:paraId="51901FFC" w14:textId="0592C9CD" w:rsidR="00775777" w:rsidRPr="00AA0526" w:rsidRDefault="00775777" w:rsidP="007558C8">
            <w:pPr>
              <w:ind w:left="34" w:right="-108"/>
              <w:jc w:val="center"/>
              <w:rPr>
                <w:rFonts w:ascii="Arial" w:hAnsi="Arial" w:cs="Arial"/>
                <w:color w:val="000000" w:themeColor="text1"/>
                <w:lang w:val="el-GR" w:eastAsia="el-GR"/>
              </w:rPr>
            </w:pPr>
            <w:r w:rsidRPr="00AA0526">
              <w:rPr>
                <w:rFonts w:ascii="Arial" w:hAnsi="Arial" w:cs="Arial"/>
                <w:color w:val="000000" w:themeColor="text1"/>
                <w:lang w:val="el-GR" w:eastAsia="el-GR"/>
              </w:rPr>
              <w:lastRenderedPageBreak/>
              <w:t>Σημείο Δ: φ=</w:t>
            </w:r>
            <w:r w:rsidR="007558C8" w:rsidRPr="00AA0526">
              <w:rPr>
                <w:rFonts w:ascii="Arial" w:hAnsi="Arial" w:cs="Arial"/>
                <w:color w:val="000000" w:themeColor="text1"/>
                <w:lang w:val="el-GR"/>
              </w:rPr>
              <w:t xml:space="preserve"> </w:t>
            </w:r>
            <w:r w:rsidR="007558C8" w:rsidRPr="00AA0526">
              <w:rPr>
                <w:rFonts w:ascii="Arial" w:hAnsi="Arial" w:cs="Arial"/>
                <w:color w:val="000000" w:themeColor="text1"/>
                <w:lang w:val="el-GR" w:eastAsia="el-GR"/>
              </w:rPr>
              <w:t xml:space="preserve">40°50'45.63 </w:t>
            </w:r>
            <w:r w:rsidRPr="00AA0526">
              <w:rPr>
                <w:rFonts w:ascii="Arial" w:hAnsi="Arial" w:cs="Arial"/>
                <w:color w:val="000000" w:themeColor="text1"/>
                <w:lang w:val="el-GR" w:eastAsia="el-GR"/>
              </w:rPr>
              <w:t>λ=</w:t>
            </w:r>
            <w:r w:rsidR="007558C8" w:rsidRPr="00AA0526">
              <w:rPr>
                <w:rFonts w:ascii="Arial" w:hAnsi="Arial" w:cs="Arial"/>
                <w:color w:val="000000" w:themeColor="text1"/>
                <w:lang w:val="el-GR" w:eastAsia="el-GR"/>
              </w:rPr>
              <w:t xml:space="preserve"> 24°19'58.07</w:t>
            </w:r>
          </w:p>
          <w:p w14:paraId="658EC46D" w14:textId="77777777" w:rsidR="00775777" w:rsidRPr="00AA0526" w:rsidRDefault="00775777" w:rsidP="00CE16DC">
            <w:pPr>
              <w:ind w:left="34" w:right="-108"/>
              <w:jc w:val="center"/>
              <w:rPr>
                <w:rFonts w:ascii="Arial" w:hAnsi="Arial" w:cs="Arial"/>
                <w:color w:val="000000" w:themeColor="text1"/>
                <w:lang w:val="el-GR" w:eastAsia="el-GR"/>
              </w:rPr>
            </w:pPr>
          </w:p>
        </w:tc>
        <w:tc>
          <w:tcPr>
            <w:tcW w:w="1018" w:type="pct"/>
            <w:tcBorders>
              <w:top w:val="single" w:sz="4" w:space="0" w:color="000000"/>
              <w:left w:val="single" w:sz="4" w:space="0" w:color="000000"/>
              <w:bottom w:val="single" w:sz="4" w:space="0" w:color="000000"/>
              <w:right w:val="single" w:sz="4" w:space="0" w:color="000000"/>
            </w:tcBorders>
            <w:vAlign w:val="center"/>
          </w:tcPr>
          <w:p w14:paraId="59CC0D75" w14:textId="77777777" w:rsidR="007558C8" w:rsidRPr="00AA0526" w:rsidRDefault="007558C8" w:rsidP="007558C8">
            <w:pPr>
              <w:jc w:val="center"/>
              <w:rPr>
                <w:rFonts w:ascii="Arial" w:hAnsi="Arial" w:cs="Arial"/>
                <w:color w:val="000000" w:themeColor="text1"/>
              </w:rPr>
            </w:pPr>
            <w:proofErr w:type="spellStart"/>
            <w:r w:rsidRPr="00AA0526">
              <w:rPr>
                <w:rFonts w:ascii="Arial" w:hAnsi="Arial" w:cs="Arial"/>
                <w:color w:val="000000" w:themeColor="text1"/>
              </w:rPr>
              <w:lastRenderedPageBreak/>
              <w:t>Μύδι</w:t>
            </w:r>
            <w:proofErr w:type="spellEnd"/>
            <w:r w:rsidRPr="00AA0526">
              <w:rPr>
                <w:rFonts w:ascii="Arial" w:hAnsi="Arial" w:cs="Arial"/>
                <w:color w:val="000000" w:themeColor="text1"/>
              </w:rPr>
              <w:t xml:space="preserve">α </w:t>
            </w:r>
          </w:p>
          <w:p w14:paraId="3112817C" w14:textId="042D21DE" w:rsidR="00775777" w:rsidRPr="00AA0526" w:rsidRDefault="007558C8" w:rsidP="007558C8">
            <w:pPr>
              <w:jc w:val="center"/>
              <w:rPr>
                <w:rFonts w:ascii="Arial" w:hAnsi="Arial" w:cs="Arial"/>
                <w:color w:val="000000" w:themeColor="text1"/>
                <w:lang w:val="el-GR"/>
              </w:rPr>
            </w:pPr>
            <w:r w:rsidRPr="00AA0526">
              <w:rPr>
                <w:rFonts w:ascii="Arial" w:hAnsi="Arial" w:cs="Arial"/>
                <w:color w:val="000000" w:themeColor="text1"/>
              </w:rPr>
              <w:t>(</w:t>
            </w:r>
            <w:r w:rsidRPr="00AA0526">
              <w:rPr>
                <w:rFonts w:ascii="Arial" w:hAnsi="Arial" w:cs="Arial"/>
                <w:i/>
                <w:iCs/>
                <w:color w:val="000000" w:themeColor="text1"/>
              </w:rPr>
              <w:t xml:space="preserve">Mytilus </w:t>
            </w:r>
            <w:proofErr w:type="spellStart"/>
            <w:r w:rsidRPr="00AA0526">
              <w:rPr>
                <w:rFonts w:ascii="Arial" w:hAnsi="Arial" w:cs="Arial"/>
                <w:i/>
                <w:iCs/>
                <w:color w:val="000000" w:themeColor="text1"/>
              </w:rPr>
              <w:t>galloprovincialis</w:t>
            </w:r>
            <w:proofErr w:type="spellEnd"/>
            <w:r w:rsidRPr="00AA0526">
              <w:rPr>
                <w:rFonts w:ascii="Arial" w:hAnsi="Arial" w:cs="Arial"/>
                <w:color w:val="000000" w:themeColor="text1"/>
              </w:rPr>
              <w:t>)</w:t>
            </w:r>
          </w:p>
        </w:tc>
        <w:tc>
          <w:tcPr>
            <w:tcW w:w="875" w:type="pct"/>
            <w:gridSpan w:val="2"/>
            <w:tcBorders>
              <w:top w:val="single" w:sz="4" w:space="0" w:color="000000"/>
              <w:left w:val="single" w:sz="4" w:space="0" w:color="000000"/>
              <w:bottom w:val="single" w:sz="4" w:space="0" w:color="000000"/>
              <w:right w:val="single" w:sz="4" w:space="0" w:color="000000"/>
            </w:tcBorders>
            <w:vAlign w:val="center"/>
          </w:tcPr>
          <w:p w14:paraId="2DFE3D80" w14:textId="77777777" w:rsidR="00775777" w:rsidRPr="00AA0526" w:rsidRDefault="00775777" w:rsidP="00CE16DC">
            <w:pPr>
              <w:jc w:val="center"/>
              <w:rPr>
                <w:rFonts w:ascii="Arial" w:hAnsi="Arial" w:cs="Arial"/>
                <w:b/>
                <w:bCs/>
                <w:color w:val="000000" w:themeColor="text1"/>
                <w:lang w:val="el-GR"/>
              </w:rPr>
            </w:pPr>
          </w:p>
        </w:tc>
      </w:tr>
    </w:tbl>
    <w:p w14:paraId="0304F976" w14:textId="77777777" w:rsidR="003869D3" w:rsidRDefault="003869D3" w:rsidP="00D40663">
      <w:pPr>
        <w:tabs>
          <w:tab w:val="left" w:pos="426"/>
        </w:tabs>
        <w:spacing w:after="0" w:line="240" w:lineRule="auto"/>
        <w:jc w:val="both"/>
        <w:rPr>
          <w:rFonts w:cs="Calibri"/>
          <w:b/>
          <w:bCs/>
          <w:lang w:val="el-GR"/>
        </w:rPr>
      </w:pPr>
    </w:p>
    <w:p w14:paraId="273078BE" w14:textId="19108B69" w:rsidR="007558C8" w:rsidRDefault="00117E55" w:rsidP="00D40663">
      <w:pPr>
        <w:tabs>
          <w:tab w:val="left" w:pos="426"/>
        </w:tabs>
        <w:spacing w:after="0" w:line="240" w:lineRule="auto"/>
        <w:jc w:val="both"/>
        <w:rPr>
          <w:rFonts w:cs="Calibri"/>
          <w:b/>
          <w:bCs/>
          <w:lang w:val="el-GR"/>
        </w:rPr>
      </w:pPr>
      <w:r>
        <w:rPr>
          <w:rFonts w:cs="Calibri"/>
          <w:b/>
          <w:bCs/>
          <w:lang w:val="el-GR"/>
        </w:rPr>
        <w:t>Η Περιφέρεια ΑΜΘ διατηρεί το δικαίωμα να τροποποιήσει τον παραπάνω κατάλογο</w:t>
      </w:r>
      <w:r w:rsidR="00330A37" w:rsidRPr="00330A37">
        <w:rPr>
          <w:rFonts w:cs="Calibri"/>
          <w:b/>
          <w:bCs/>
          <w:lang w:val="el-GR"/>
        </w:rPr>
        <w:t xml:space="preserve">, </w:t>
      </w:r>
      <w:r w:rsidR="00330A37">
        <w:rPr>
          <w:rFonts w:cs="Calibri"/>
          <w:b/>
          <w:bCs/>
          <w:lang w:val="el-GR"/>
        </w:rPr>
        <w:t xml:space="preserve">κατά τις απαιτήσεις της </w:t>
      </w:r>
      <w:r>
        <w:rPr>
          <w:rFonts w:cs="Calibri"/>
          <w:b/>
          <w:bCs/>
          <w:lang w:val="el-GR"/>
        </w:rPr>
        <w:t>ισχύουσα</w:t>
      </w:r>
      <w:r w:rsidR="00330A37">
        <w:rPr>
          <w:rFonts w:cs="Calibri"/>
          <w:b/>
          <w:bCs/>
          <w:lang w:val="el-GR"/>
        </w:rPr>
        <w:t>ς</w:t>
      </w:r>
      <w:r>
        <w:rPr>
          <w:rFonts w:cs="Calibri"/>
          <w:b/>
          <w:bCs/>
          <w:lang w:val="el-GR"/>
        </w:rPr>
        <w:t xml:space="preserve"> νομοθεσία</w:t>
      </w:r>
      <w:r w:rsidR="00330A37">
        <w:rPr>
          <w:rFonts w:cs="Calibri"/>
          <w:b/>
          <w:bCs/>
          <w:lang w:val="el-GR"/>
        </w:rPr>
        <w:t>ς</w:t>
      </w:r>
    </w:p>
    <w:p w14:paraId="35B9E7AC" w14:textId="77777777" w:rsidR="007558C8" w:rsidRDefault="007558C8" w:rsidP="00D40663">
      <w:pPr>
        <w:tabs>
          <w:tab w:val="left" w:pos="426"/>
        </w:tabs>
        <w:spacing w:after="0" w:line="240" w:lineRule="auto"/>
        <w:jc w:val="both"/>
        <w:rPr>
          <w:rFonts w:cs="Calibri"/>
          <w:b/>
          <w:bCs/>
          <w:lang w:val="el-GR"/>
        </w:rPr>
        <w:sectPr w:rsidR="007558C8" w:rsidSect="003869D3">
          <w:type w:val="continuous"/>
          <w:pgSz w:w="15840" w:h="12240" w:orient="landscape"/>
          <w:pgMar w:top="1134" w:right="567" w:bottom="1134" w:left="1134" w:header="720" w:footer="720" w:gutter="0"/>
          <w:cols w:space="720"/>
          <w:docGrid w:linePitch="360"/>
        </w:sectPr>
      </w:pPr>
    </w:p>
    <w:bookmarkEnd w:id="13"/>
    <w:p w14:paraId="6193E907" w14:textId="37F97239" w:rsidR="00EC6F7F" w:rsidRDefault="00EC6F7F">
      <w:pPr>
        <w:spacing w:after="0" w:line="240" w:lineRule="auto"/>
        <w:rPr>
          <w:rFonts w:cs="Calibri"/>
          <w:b/>
          <w:bCs/>
          <w:lang w:val="el-GR"/>
        </w:rPr>
      </w:pPr>
    </w:p>
    <w:p w14:paraId="5626E932" w14:textId="779FCC25" w:rsidR="00C57909" w:rsidRPr="000266F0" w:rsidRDefault="00C57909" w:rsidP="007F3888">
      <w:pPr>
        <w:pStyle w:val="20"/>
        <w:tabs>
          <w:tab w:val="left" w:pos="0"/>
        </w:tabs>
        <w:spacing w:before="0" w:line="240" w:lineRule="auto"/>
        <w:rPr>
          <w:rFonts w:ascii="Calibri" w:hAnsi="Calibri" w:cs="Calibri"/>
          <w:color w:val="auto"/>
          <w:sz w:val="28"/>
          <w:szCs w:val="28"/>
          <w:u w:val="single"/>
          <w:lang w:val="el-GR"/>
        </w:rPr>
      </w:pPr>
      <w:r w:rsidRPr="002B2424">
        <w:rPr>
          <w:rFonts w:ascii="Calibri" w:hAnsi="Calibri" w:cs="Calibri"/>
          <w:color w:val="auto"/>
          <w:sz w:val="28"/>
          <w:szCs w:val="28"/>
          <w:u w:val="single"/>
          <w:lang w:val="el-GR"/>
        </w:rPr>
        <w:t>Παράρτημα ΙΙ</w:t>
      </w:r>
      <w:r w:rsidRPr="000266F0">
        <w:rPr>
          <w:rFonts w:ascii="Calibri" w:hAnsi="Calibri" w:cs="Calibri"/>
          <w:color w:val="auto"/>
          <w:sz w:val="28"/>
          <w:szCs w:val="28"/>
          <w:u w:val="single"/>
          <w:lang w:val="el-GR"/>
        </w:rPr>
        <w:t xml:space="preserve"> – </w:t>
      </w:r>
      <w:r w:rsidR="00AA1F2A" w:rsidRPr="000266F0">
        <w:rPr>
          <w:rFonts w:ascii="Calibri" w:hAnsi="Calibri" w:cs="Calibri"/>
          <w:color w:val="auto"/>
          <w:sz w:val="28"/>
          <w:szCs w:val="28"/>
          <w:u w:val="single"/>
          <w:lang w:val="el-GR"/>
        </w:rPr>
        <w:t>Χρονοδιάγραμμα</w:t>
      </w:r>
      <w:r w:rsidR="00B17FE4">
        <w:rPr>
          <w:rFonts w:ascii="Calibri" w:hAnsi="Calibri" w:cs="Calibri"/>
          <w:color w:val="auto"/>
          <w:sz w:val="28"/>
          <w:szCs w:val="28"/>
          <w:u w:val="single"/>
          <w:lang w:val="el-GR"/>
        </w:rPr>
        <w:t xml:space="preserve"> </w:t>
      </w:r>
      <w:r w:rsidR="00603563" w:rsidRPr="000266F0">
        <w:rPr>
          <w:rFonts w:ascii="Calibri" w:hAnsi="Calibri" w:cs="Calibri"/>
          <w:color w:val="auto"/>
          <w:sz w:val="28"/>
          <w:szCs w:val="28"/>
          <w:u w:val="single"/>
          <w:lang w:val="el-GR"/>
        </w:rPr>
        <w:t>Υλοποίησης</w:t>
      </w:r>
      <w:r w:rsidR="00B17FE4">
        <w:rPr>
          <w:rFonts w:ascii="Calibri" w:hAnsi="Calibri" w:cs="Calibri"/>
          <w:color w:val="auto"/>
          <w:sz w:val="28"/>
          <w:szCs w:val="28"/>
          <w:u w:val="single"/>
          <w:lang w:val="el-GR"/>
        </w:rPr>
        <w:t xml:space="preserve"> </w:t>
      </w:r>
      <w:r w:rsidRPr="000266F0">
        <w:rPr>
          <w:rFonts w:ascii="Calibri" w:hAnsi="Calibri" w:cs="Calibri"/>
          <w:color w:val="auto"/>
          <w:sz w:val="28"/>
          <w:szCs w:val="28"/>
          <w:u w:val="single"/>
          <w:lang w:val="el-GR"/>
        </w:rPr>
        <w:t>Έργου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34"/>
        <w:gridCol w:w="1328"/>
      </w:tblGrid>
      <w:tr w:rsidR="00C57909" w:rsidRPr="00950743" w14:paraId="0891FB43" w14:textId="77777777" w:rsidTr="00724AEB">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DCD083E" w14:textId="77777777" w:rsidR="00C57909" w:rsidRPr="00950743" w:rsidRDefault="00467C32" w:rsidP="007F3888">
            <w:pPr>
              <w:spacing w:after="0" w:line="240" w:lineRule="auto"/>
              <w:jc w:val="center"/>
              <w:rPr>
                <w:rFonts w:cs="Calibri"/>
                <w:b/>
                <w:lang w:val="el-GR" w:eastAsia="el-GR"/>
              </w:rPr>
            </w:pPr>
            <w:r w:rsidRPr="00950743">
              <w:rPr>
                <w:rFonts w:cs="Calibri"/>
                <w:b/>
                <w:lang w:val="el-GR" w:eastAsia="el-GR"/>
              </w:rPr>
              <w:t>Παραδοτέα</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DC20DA3" w14:textId="77777777" w:rsidR="00C57909" w:rsidRPr="00950743" w:rsidRDefault="00C57909" w:rsidP="007F3888">
            <w:pPr>
              <w:spacing w:after="0" w:line="240" w:lineRule="auto"/>
              <w:jc w:val="center"/>
              <w:rPr>
                <w:rFonts w:cs="Calibri"/>
                <w:b/>
                <w:lang w:val="el-GR" w:eastAsia="el-GR"/>
              </w:rPr>
            </w:pPr>
            <w:r w:rsidRPr="00950743">
              <w:rPr>
                <w:rFonts w:cs="Calibri"/>
                <w:b/>
                <w:lang w:val="el-GR" w:eastAsia="el-GR"/>
              </w:rPr>
              <w:t>Μήνας Παράδοσης</w:t>
            </w:r>
          </w:p>
        </w:tc>
      </w:tr>
      <w:tr w:rsidR="00C57909" w:rsidRPr="00C85911" w14:paraId="71881EE5" w14:textId="77777777" w:rsidTr="00724AEB">
        <w:trPr>
          <w:trHeight w:val="737"/>
          <w:jc w:val="center"/>
        </w:trPr>
        <w:tc>
          <w:tcPr>
            <w:tcW w:w="0" w:type="auto"/>
            <w:tcBorders>
              <w:top w:val="single" w:sz="4" w:space="0" w:color="auto"/>
              <w:left w:val="single" w:sz="4" w:space="0" w:color="auto"/>
              <w:bottom w:val="single" w:sz="4" w:space="0" w:color="auto"/>
              <w:right w:val="single" w:sz="4" w:space="0" w:color="auto"/>
            </w:tcBorders>
            <w:vAlign w:val="center"/>
          </w:tcPr>
          <w:p w14:paraId="6360F308" w14:textId="3728E09C" w:rsidR="00C57909" w:rsidRPr="003869D3" w:rsidRDefault="003869D3" w:rsidP="003869D3">
            <w:pPr>
              <w:spacing w:after="0" w:line="240" w:lineRule="auto"/>
              <w:jc w:val="both"/>
              <w:rPr>
                <w:rFonts w:cs="Calibri"/>
                <w:bCs/>
                <w:shd w:val="clear" w:color="auto" w:fill="FFFFFF"/>
                <w:lang w:val="el-GR"/>
              </w:rPr>
            </w:pPr>
            <w:r w:rsidRPr="003869D3">
              <w:rPr>
                <w:rFonts w:cs="Calibri"/>
                <w:bCs/>
                <w:shd w:val="clear" w:color="auto" w:fill="FFFFFF"/>
                <w:lang w:val="el-GR"/>
              </w:rPr>
              <w:t xml:space="preserve">Π1 – ΥΓΕΙΟΝΟΜΙΚΗ ΜΕΛΕΤΗ ΓΙΑ ΤΙΣ ΠΕΡΙΟΧΕΣ ΠΑΡΑΓΩΓΗΣ ΖΩΝΤΩΝ ΔΙΘΥΡΩΝ ΜΑΛΑΚΙΩΝ ΣΤΗΝ ΠΕΡΙΦΕΡΕΙΑ ΑΜΘ, για την </w:t>
            </w:r>
            <w:r w:rsidR="00C85911">
              <w:rPr>
                <w:rFonts w:cs="Calibri"/>
                <w:bCs/>
                <w:shd w:val="clear" w:color="auto" w:fill="FFFFFF"/>
                <w:lang w:val="el-GR"/>
              </w:rPr>
              <w:t>Π</w:t>
            </w:r>
            <w:r w:rsidRPr="003869D3">
              <w:rPr>
                <w:rFonts w:cs="Calibri"/>
                <w:bCs/>
                <w:shd w:val="clear" w:color="auto" w:fill="FFFFFF"/>
                <w:lang w:val="el-GR"/>
              </w:rPr>
              <w:t xml:space="preserve">εριφερειακή </w:t>
            </w:r>
            <w:r w:rsidR="00C85911">
              <w:rPr>
                <w:rFonts w:cs="Calibri"/>
                <w:bCs/>
                <w:shd w:val="clear" w:color="auto" w:fill="FFFFFF"/>
                <w:lang w:val="el-GR"/>
              </w:rPr>
              <w:t>Ε</w:t>
            </w:r>
            <w:r w:rsidRPr="003869D3">
              <w:rPr>
                <w:rFonts w:cs="Calibri"/>
                <w:bCs/>
                <w:shd w:val="clear" w:color="auto" w:fill="FFFFFF"/>
                <w:lang w:val="el-GR"/>
              </w:rPr>
              <w:t>νότητα Ροδόπ</w:t>
            </w:r>
            <w:r>
              <w:rPr>
                <w:rFonts w:cs="Calibri"/>
                <w:bCs/>
                <w:shd w:val="clear" w:color="auto" w:fill="FFFFFF"/>
                <w:lang w:val="el-GR"/>
              </w:rPr>
              <w:t>ης</w:t>
            </w:r>
            <w:r w:rsidR="00C85911">
              <w:rPr>
                <w:rFonts w:cs="Calibri"/>
                <w:bCs/>
                <w:shd w:val="clear" w:color="auto" w:fill="FFFFFF"/>
                <w:lang w:val="el-GR"/>
              </w:rPr>
              <w:t xml:space="preserve"> και Ξάνθης</w:t>
            </w:r>
            <w:r>
              <w:rPr>
                <w:rFonts w:cs="Calibri"/>
                <w:bCs/>
                <w:shd w:val="clear" w:color="auto" w:fill="FFFFFF"/>
                <w:lang w:val="el-GR"/>
              </w:rPr>
              <w:t xml:space="preserve">. </w:t>
            </w:r>
            <w:r w:rsidRPr="003869D3">
              <w:rPr>
                <w:rFonts w:cs="Calibri"/>
                <w:bCs/>
                <w:shd w:val="clear" w:color="auto" w:fill="FFFFFF"/>
                <w:lang w:val="el-GR"/>
              </w:rPr>
              <w:t>Ανασκόπηση - αξιολόγηση των αποτελεσμάτων.</w:t>
            </w:r>
          </w:p>
        </w:tc>
        <w:tc>
          <w:tcPr>
            <w:tcW w:w="0" w:type="auto"/>
            <w:tcBorders>
              <w:top w:val="single" w:sz="4" w:space="0" w:color="auto"/>
              <w:left w:val="single" w:sz="4" w:space="0" w:color="auto"/>
              <w:bottom w:val="single" w:sz="4" w:space="0" w:color="auto"/>
              <w:right w:val="single" w:sz="4" w:space="0" w:color="auto"/>
            </w:tcBorders>
            <w:vAlign w:val="center"/>
          </w:tcPr>
          <w:p w14:paraId="195874DE" w14:textId="77777777" w:rsidR="00C57909" w:rsidRPr="00950743" w:rsidRDefault="00C57909" w:rsidP="007F3888">
            <w:pPr>
              <w:spacing w:after="0" w:line="240" w:lineRule="auto"/>
              <w:jc w:val="center"/>
              <w:rPr>
                <w:rFonts w:cs="Calibri"/>
                <w:lang w:val="el-GR" w:eastAsia="el-GR"/>
              </w:rPr>
            </w:pPr>
          </w:p>
        </w:tc>
      </w:tr>
      <w:tr w:rsidR="00C57909" w:rsidRPr="00C85911" w14:paraId="0C393F9A" w14:textId="77777777" w:rsidTr="00724AEB">
        <w:trPr>
          <w:trHeight w:val="320"/>
          <w:jc w:val="center"/>
        </w:trPr>
        <w:tc>
          <w:tcPr>
            <w:tcW w:w="0" w:type="auto"/>
            <w:tcBorders>
              <w:top w:val="single" w:sz="4" w:space="0" w:color="auto"/>
              <w:left w:val="single" w:sz="4" w:space="0" w:color="auto"/>
              <w:bottom w:val="single" w:sz="4" w:space="0" w:color="auto"/>
              <w:right w:val="single" w:sz="4" w:space="0" w:color="auto"/>
            </w:tcBorders>
            <w:vAlign w:val="center"/>
          </w:tcPr>
          <w:p w14:paraId="0E162484" w14:textId="0C9AE2BD" w:rsidR="00C57909" w:rsidRPr="00950743" w:rsidRDefault="003869D3" w:rsidP="00724AEB">
            <w:pPr>
              <w:spacing w:after="0" w:line="240" w:lineRule="auto"/>
              <w:jc w:val="both"/>
              <w:rPr>
                <w:rFonts w:cs="Calibri"/>
                <w:shd w:val="clear" w:color="auto" w:fill="FFFFFF"/>
                <w:lang w:val="el-GR"/>
              </w:rPr>
            </w:pPr>
            <w:r w:rsidRPr="003869D3">
              <w:rPr>
                <w:rFonts w:cs="Calibri"/>
                <w:bCs/>
                <w:shd w:val="clear" w:color="auto" w:fill="FFFFFF"/>
                <w:lang w:val="el-GR"/>
              </w:rPr>
              <w:t xml:space="preserve">Π2 – ΥΓΕΙΟΝΟΜΙΚΗ ΜΕΛΕΤΗ ΓΙΑ ΤΙΣ ΠΕΡΙΟΧΕΣ ΠΑΡΑΓΩΓΗΣ ΖΩΝΤΩΝ ΔΙΘΥΡΩΝ ΜΑΛΑΚΙΩΝ ΣΤΗΝ ΠΕΡΙΦΕΡΕΙΑ ΑΜΘ, για τις υπόλοιπες </w:t>
            </w:r>
            <w:r w:rsidR="00C85911">
              <w:rPr>
                <w:rFonts w:cs="Calibri"/>
                <w:bCs/>
                <w:shd w:val="clear" w:color="auto" w:fill="FFFFFF"/>
                <w:lang w:val="el-GR"/>
              </w:rPr>
              <w:t>Π</w:t>
            </w:r>
            <w:r w:rsidRPr="003869D3">
              <w:rPr>
                <w:rFonts w:cs="Calibri"/>
                <w:bCs/>
                <w:shd w:val="clear" w:color="auto" w:fill="FFFFFF"/>
                <w:lang w:val="el-GR"/>
              </w:rPr>
              <w:t xml:space="preserve">εριφερειακές </w:t>
            </w:r>
            <w:r w:rsidR="00C85911">
              <w:rPr>
                <w:rFonts w:cs="Calibri"/>
                <w:bCs/>
                <w:shd w:val="clear" w:color="auto" w:fill="FFFFFF"/>
                <w:lang w:val="el-GR"/>
              </w:rPr>
              <w:t>Ε</w:t>
            </w:r>
            <w:r w:rsidRPr="003869D3">
              <w:rPr>
                <w:rFonts w:cs="Calibri"/>
                <w:bCs/>
                <w:shd w:val="clear" w:color="auto" w:fill="FFFFFF"/>
                <w:lang w:val="el-GR"/>
              </w:rPr>
              <w:t>νότητες της ΑΜΘ (ΠΕ Έβρου και ΠΕ Καβάλας). Ανασκόπηση - αξιολόγηση των αποτελεσμάτων.</w:t>
            </w:r>
          </w:p>
        </w:tc>
        <w:tc>
          <w:tcPr>
            <w:tcW w:w="0" w:type="auto"/>
            <w:tcBorders>
              <w:top w:val="single" w:sz="4" w:space="0" w:color="auto"/>
              <w:left w:val="single" w:sz="4" w:space="0" w:color="auto"/>
              <w:bottom w:val="single" w:sz="4" w:space="0" w:color="auto"/>
              <w:right w:val="single" w:sz="4" w:space="0" w:color="auto"/>
            </w:tcBorders>
            <w:vAlign w:val="center"/>
          </w:tcPr>
          <w:p w14:paraId="02839008" w14:textId="77777777" w:rsidR="00C57909" w:rsidRPr="00950743" w:rsidRDefault="00C57909" w:rsidP="007F3888">
            <w:pPr>
              <w:spacing w:after="0" w:line="240" w:lineRule="auto"/>
              <w:jc w:val="center"/>
              <w:rPr>
                <w:rFonts w:cs="Calibri"/>
                <w:lang w:val="el-GR" w:eastAsia="el-GR"/>
              </w:rPr>
            </w:pPr>
          </w:p>
        </w:tc>
      </w:tr>
    </w:tbl>
    <w:p w14:paraId="6FF0F513" w14:textId="77777777" w:rsidR="00C57909" w:rsidRPr="00950743" w:rsidRDefault="00C57909" w:rsidP="007F3888">
      <w:pPr>
        <w:spacing w:after="0" w:line="240" w:lineRule="auto"/>
        <w:rPr>
          <w:rFonts w:cs="Calibri"/>
          <w:lang w:val="el-GR"/>
        </w:rPr>
      </w:pPr>
    </w:p>
    <w:p w14:paraId="09F6C355" w14:textId="77777777" w:rsidR="00E8198A" w:rsidRDefault="00E8198A">
      <w:pPr>
        <w:spacing w:after="0" w:line="240" w:lineRule="auto"/>
        <w:rPr>
          <w:rFonts w:eastAsia="Times New Roman" w:cs="Calibri"/>
          <w:sz w:val="28"/>
          <w:szCs w:val="28"/>
          <w:highlight w:val="yellow"/>
          <w:u w:val="single"/>
          <w:lang w:val="el-GR"/>
        </w:rPr>
      </w:pPr>
      <w:r>
        <w:rPr>
          <w:rFonts w:eastAsia="Times New Roman" w:cs="Calibri"/>
          <w:sz w:val="28"/>
          <w:szCs w:val="28"/>
          <w:highlight w:val="yellow"/>
          <w:u w:val="single"/>
          <w:lang w:val="el-GR"/>
        </w:rPr>
        <w:br w:type="page"/>
      </w:r>
    </w:p>
    <w:p w14:paraId="10340EDC" w14:textId="76E545F5" w:rsidR="00C57909" w:rsidRPr="000266F0" w:rsidRDefault="00AD3258" w:rsidP="007F3888">
      <w:pPr>
        <w:pStyle w:val="20"/>
        <w:tabs>
          <w:tab w:val="left" w:pos="0"/>
        </w:tabs>
        <w:spacing w:before="0" w:line="240" w:lineRule="auto"/>
        <w:rPr>
          <w:rFonts w:ascii="Calibri" w:hAnsi="Calibri" w:cs="Calibri"/>
          <w:color w:val="auto"/>
          <w:sz w:val="28"/>
          <w:szCs w:val="28"/>
          <w:u w:val="single"/>
          <w:lang w:val="el-GR"/>
        </w:rPr>
      </w:pPr>
      <w:r w:rsidRPr="002B2424">
        <w:rPr>
          <w:rFonts w:ascii="Calibri" w:hAnsi="Calibri" w:cs="Calibri"/>
          <w:color w:val="auto"/>
          <w:sz w:val="28"/>
          <w:szCs w:val="28"/>
          <w:u w:val="single"/>
          <w:lang w:val="el-GR"/>
        </w:rPr>
        <w:lastRenderedPageBreak/>
        <w:t xml:space="preserve">Παράρτημα </w:t>
      </w:r>
      <w:r w:rsidR="003869D3">
        <w:rPr>
          <w:rFonts w:ascii="Calibri" w:hAnsi="Calibri" w:cs="Calibri"/>
          <w:color w:val="auto"/>
          <w:sz w:val="28"/>
          <w:szCs w:val="28"/>
          <w:u w:val="single"/>
          <w:lang w:val="el-GR"/>
        </w:rPr>
        <w:t>ΙΙΙ</w:t>
      </w:r>
      <w:r w:rsidR="00C57909" w:rsidRPr="000266F0">
        <w:rPr>
          <w:rFonts w:ascii="Calibri" w:hAnsi="Calibri" w:cs="Calibri"/>
          <w:color w:val="auto"/>
          <w:sz w:val="28"/>
          <w:szCs w:val="28"/>
          <w:u w:val="single"/>
          <w:lang w:val="el-GR"/>
        </w:rPr>
        <w:t xml:space="preserve"> – Υπεύθυνη Δήλωση</w:t>
      </w:r>
    </w:p>
    <w:p w14:paraId="382AD7BA" w14:textId="77777777" w:rsidR="00C57909" w:rsidRPr="00950743" w:rsidRDefault="00DA25A7" w:rsidP="007F3888">
      <w:pPr>
        <w:spacing w:after="0" w:line="240" w:lineRule="auto"/>
        <w:rPr>
          <w:rFonts w:cs="Calibri"/>
          <w:lang w:val="el-GR"/>
        </w:rPr>
      </w:pPr>
      <w:r w:rsidRPr="00950743">
        <w:rPr>
          <w:rFonts w:cs="Calibri"/>
          <w:noProof/>
          <w:lang w:val="el-GR" w:eastAsia="el-GR"/>
        </w:rPr>
        <w:drawing>
          <wp:anchor distT="0" distB="0" distL="114300" distR="114300" simplePos="0" relativeHeight="251657728" behindDoc="1" locked="0" layoutInCell="1" allowOverlap="1" wp14:anchorId="5847EDA5" wp14:editId="5A74AC41">
            <wp:simplePos x="0" y="0"/>
            <wp:positionH relativeFrom="column">
              <wp:posOffset>2727960</wp:posOffset>
            </wp:positionH>
            <wp:positionV relativeFrom="paragraph">
              <wp:posOffset>31750</wp:posOffset>
            </wp:positionV>
            <wp:extent cx="616585" cy="616585"/>
            <wp:effectExtent l="0" t="0" r="0" b="0"/>
            <wp:wrapNone/>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6585" cy="616585"/>
                    </a:xfrm>
                    <a:prstGeom prst="rect">
                      <a:avLst/>
                    </a:prstGeom>
                    <a:noFill/>
                    <a:ln>
                      <a:noFill/>
                    </a:ln>
                  </pic:spPr>
                </pic:pic>
              </a:graphicData>
            </a:graphic>
          </wp:anchor>
        </w:drawing>
      </w:r>
    </w:p>
    <w:p w14:paraId="5EA2D130" w14:textId="77777777" w:rsidR="00C57909" w:rsidRPr="00072684" w:rsidRDefault="00C57909" w:rsidP="00072684">
      <w:pPr>
        <w:spacing w:after="0" w:line="240" w:lineRule="auto"/>
        <w:rPr>
          <w:rFonts w:cs="Calibri"/>
          <w:lang w:val="el-GR"/>
        </w:rPr>
      </w:pPr>
    </w:p>
    <w:p w14:paraId="273FF761" w14:textId="77777777" w:rsidR="00C57909" w:rsidRPr="00072684" w:rsidRDefault="00C57909" w:rsidP="00072684">
      <w:pPr>
        <w:spacing w:after="0" w:line="240" w:lineRule="auto"/>
        <w:rPr>
          <w:rFonts w:cs="Calibri"/>
          <w:lang w:val="el-GR"/>
        </w:rPr>
      </w:pPr>
    </w:p>
    <w:p w14:paraId="5C020F04" w14:textId="77777777" w:rsidR="00D436E7" w:rsidRDefault="00D436E7" w:rsidP="007F3888">
      <w:pPr>
        <w:pStyle w:val="21"/>
        <w:spacing w:after="0" w:line="240" w:lineRule="auto"/>
        <w:ind w:right="482"/>
        <w:jc w:val="center"/>
        <w:rPr>
          <w:b/>
          <w:szCs w:val="22"/>
          <w:lang w:val="el-GR"/>
        </w:rPr>
      </w:pPr>
    </w:p>
    <w:p w14:paraId="5606F0EE" w14:textId="77777777" w:rsidR="00C57909" w:rsidRPr="00950743" w:rsidRDefault="00C57909" w:rsidP="007F3888">
      <w:pPr>
        <w:pStyle w:val="21"/>
        <w:spacing w:after="0" w:line="240" w:lineRule="auto"/>
        <w:ind w:right="482"/>
        <w:jc w:val="center"/>
        <w:rPr>
          <w:b/>
          <w:szCs w:val="22"/>
          <w:lang w:val="el-GR"/>
        </w:rPr>
      </w:pPr>
      <w:r w:rsidRPr="00950743">
        <w:rPr>
          <w:b/>
          <w:szCs w:val="22"/>
          <w:lang w:val="el-GR"/>
        </w:rPr>
        <w:t>ΥΠΕΥΘΥΝΗ ΔΗΛΩΣΗ</w:t>
      </w:r>
    </w:p>
    <w:p w14:paraId="6355CA8D" w14:textId="77777777" w:rsidR="00C57909" w:rsidRPr="00950743" w:rsidRDefault="00C57909" w:rsidP="007F3888">
      <w:pPr>
        <w:pStyle w:val="21"/>
        <w:spacing w:after="0" w:line="240" w:lineRule="auto"/>
        <w:ind w:right="482"/>
        <w:jc w:val="center"/>
        <w:rPr>
          <w:b/>
          <w:szCs w:val="22"/>
          <w:lang w:val="el-GR"/>
        </w:rPr>
      </w:pPr>
      <w:r w:rsidRPr="00950743">
        <w:rPr>
          <w:b/>
          <w:szCs w:val="22"/>
          <w:lang w:val="el-GR"/>
        </w:rPr>
        <w:t>(άρθρο 8 Ν.1599/1986)</w:t>
      </w:r>
    </w:p>
    <w:p w14:paraId="6D48793B" w14:textId="77777777" w:rsidR="00C57909" w:rsidRPr="00950743" w:rsidRDefault="00C57909" w:rsidP="007F3888">
      <w:pPr>
        <w:pStyle w:val="21"/>
        <w:spacing w:after="0" w:line="240" w:lineRule="auto"/>
        <w:ind w:right="482"/>
        <w:rPr>
          <w:szCs w:val="22"/>
          <w:lang w:val="el-GR"/>
        </w:rPr>
      </w:pPr>
      <w:r w:rsidRPr="00950743">
        <w:rPr>
          <w:szCs w:val="22"/>
          <w:lang w:val="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710"/>
        <w:gridCol w:w="672"/>
        <w:gridCol w:w="197"/>
        <w:gridCol w:w="1247"/>
        <w:gridCol w:w="743"/>
        <w:gridCol w:w="1655"/>
        <w:gridCol w:w="536"/>
        <w:gridCol w:w="692"/>
        <w:gridCol w:w="22"/>
        <w:gridCol w:w="463"/>
        <w:gridCol w:w="503"/>
        <w:gridCol w:w="1239"/>
      </w:tblGrid>
      <w:tr w:rsidR="00C57909" w:rsidRPr="0003501F" w14:paraId="4D9718E5" w14:textId="77777777">
        <w:trPr>
          <w:cantSplit/>
          <w:trHeight w:val="415"/>
        </w:trPr>
        <w:tc>
          <w:tcPr>
            <w:tcW w:w="649" w:type="pct"/>
            <w:tcBorders>
              <w:top w:val="single" w:sz="4" w:space="0" w:color="auto"/>
              <w:left w:val="single" w:sz="4" w:space="0" w:color="auto"/>
              <w:bottom w:val="single" w:sz="4" w:space="0" w:color="auto"/>
              <w:right w:val="single" w:sz="4" w:space="0" w:color="auto"/>
            </w:tcBorders>
          </w:tcPr>
          <w:p w14:paraId="105FCFDC" w14:textId="77777777" w:rsidR="00C57909" w:rsidRPr="00950743" w:rsidRDefault="00C57909" w:rsidP="007F3888">
            <w:pPr>
              <w:spacing w:after="0" w:line="240" w:lineRule="auto"/>
              <w:ind w:right="-6878"/>
              <w:rPr>
                <w:rFonts w:cs="Calibri"/>
                <w:lang w:val="en-GB"/>
              </w:rPr>
            </w:pPr>
            <w:r w:rsidRPr="00950743">
              <w:rPr>
                <w:rFonts w:cs="Calibri"/>
              </w:rPr>
              <w:t>ΠΡΟΣ</w:t>
            </w:r>
            <w:r w:rsidRPr="00950743">
              <w:rPr>
                <w:rFonts w:cs="Calibri"/>
                <w:vertAlign w:val="superscript"/>
              </w:rPr>
              <w:t>(1)</w:t>
            </w:r>
            <w:r w:rsidRPr="00950743">
              <w:rPr>
                <w:rFonts w:cs="Calibri"/>
              </w:rPr>
              <w:t>:</w:t>
            </w:r>
          </w:p>
        </w:tc>
        <w:tc>
          <w:tcPr>
            <w:tcW w:w="4351" w:type="pct"/>
            <w:gridSpan w:val="12"/>
            <w:tcBorders>
              <w:top w:val="single" w:sz="4" w:space="0" w:color="auto"/>
              <w:left w:val="single" w:sz="4" w:space="0" w:color="auto"/>
              <w:bottom w:val="single" w:sz="4" w:space="0" w:color="auto"/>
              <w:right w:val="single" w:sz="4" w:space="0" w:color="auto"/>
            </w:tcBorders>
          </w:tcPr>
          <w:p w14:paraId="46B5F57A" w14:textId="77777777" w:rsidR="00C57909" w:rsidRPr="00950743" w:rsidRDefault="00C57909" w:rsidP="007F3888">
            <w:pPr>
              <w:spacing w:after="0" w:line="240" w:lineRule="auto"/>
              <w:ind w:right="-6878"/>
              <w:rPr>
                <w:rFonts w:cs="Calibri"/>
                <w:lang w:val="el-GR"/>
              </w:rPr>
            </w:pPr>
            <w:r w:rsidRPr="00950743">
              <w:rPr>
                <w:rFonts w:cs="Calibri"/>
                <w:lang w:val="el-GR"/>
              </w:rPr>
              <w:t>Περιφέρεια Ανατολικής Μακεδονίας &amp; Θράκης – Διεύθυνση Κτηνιατρικής</w:t>
            </w:r>
          </w:p>
        </w:tc>
      </w:tr>
      <w:tr w:rsidR="00C57909" w:rsidRPr="00950743" w14:paraId="403DCFC8" w14:textId="77777777">
        <w:trPr>
          <w:cantSplit/>
          <w:trHeight w:val="323"/>
        </w:trPr>
        <w:tc>
          <w:tcPr>
            <w:tcW w:w="649" w:type="pct"/>
            <w:tcBorders>
              <w:top w:val="single" w:sz="4" w:space="0" w:color="auto"/>
              <w:left w:val="single" w:sz="4" w:space="0" w:color="auto"/>
              <w:bottom w:val="single" w:sz="4" w:space="0" w:color="auto"/>
              <w:right w:val="single" w:sz="4" w:space="0" w:color="auto"/>
            </w:tcBorders>
          </w:tcPr>
          <w:p w14:paraId="38A2DF49" w14:textId="77777777" w:rsidR="00C57909" w:rsidRPr="00950743" w:rsidRDefault="00C57909" w:rsidP="007F3888">
            <w:pPr>
              <w:spacing w:after="0" w:line="240" w:lineRule="auto"/>
              <w:ind w:right="-6878"/>
              <w:rPr>
                <w:rFonts w:cs="Calibri"/>
                <w:lang w:val="en-GB"/>
              </w:rPr>
            </w:pPr>
            <w:r w:rsidRPr="00950743">
              <w:rPr>
                <w:rFonts w:cs="Calibri"/>
              </w:rPr>
              <w:t xml:space="preserve">Ο – Η </w:t>
            </w:r>
            <w:proofErr w:type="spellStart"/>
            <w:r w:rsidRPr="00950743">
              <w:rPr>
                <w:rFonts w:cs="Calibri"/>
              </w:rPr>
              <w:t>Όνομ</w:t>
            </w:r>
            <w:proofErr w:type="spellEnd"/>
            <w:r w:rsidRPr="00950743">
              <w:rPr>
                <w:rFonts w:cs="Calibri"/>
              </w:rPr>
              <w:t>α:</w:t>
            </w:r>
          </w:p>
        </w:tc>
        <w:tc>
          <w:tcPr>
            <w:tcW w:w="1789" w:type="pct"/>
            <w:gridSpan w:val="5"/>
            <w:tcBorders>
              <w:top w:val="single" w:sz="4" w:space="0" w:color="auto"/>
              <w:left w:val="single" w:sz="4" w:space="0" w:color="auto"/>
              <w:bottom w:val="single" w:sz="4" w:space="0" w:color="auto"/>
              <w:right w:val="single" w:sz="4" w:space="0" w:color="auto"/>
            </w:tcBorders>
          </w:tcPr>
          <w:p w14:paraId="5B5CC20B" w14:textId="77777777" w:rsidR="00C57909" w:rsidRPr="00950743" w:rsidRDefault="00C57909" w:rsidP="007F3888">
            <w:pPr>
              <w:spacing w:after="0" w:line="240" w:lineRule="auto"/>
              <w:ind w:right="-6878"/>
              <w:rPr>
                <w:rFonts w:cs="Calibri"/>
              </w:rPr>
            </w:pPr>
          </w:p>
        </w:tc>
        <w:tc>
          <w:tcPr>
            <w:tcW w:w="830" w:type="pct"/>
            <w:tcBorders>
              <w:top w:val="single" w:sz="4" w:space="0" w:color="auto"/>
              <w:left w:val="single" w:sz="4" w:space="0" w:color="auto"/>
              <w:bottom w:val="single" w:sz="4" w:space="0" w:color="auto"/>
              <w:right w:val="single" w:sz="4" w:space="0" w:color="auto"/>
            </w:tcBorders>
          </w:tcPr>
          <w:p w14:paraId="108D07A0" w14:textId="77777777" w:rsidR="00C57909" w:rsidRPr="00950743" w:rsidRDefault="00C57909" w:rsidP="007F3888">
            <w:pPr>
              <w:spacing w:after="0" w:line="240" w:lineRule="auto"/>
              <w:ind w:right="-6878"/>
              <w:rPr>
                <w:rFonts w:cs="Calibri"/>
              </w:rPr>
            </w:pPr>
            <w:r w:rsidRPr="00950743">
              <w:rPr>
                <w:rFonts w:cs="Calibri"/>
              </w:rPr>
              <w:t>Επ</w:t>
            </w:r>
            <w:proofErr w:type="spellStart"/>
            <w:r w:rsidRPr="00950743">
              <w:rPr>
                <w:rFonts w:cs="Calibri"/>
              </w:rPr>
              <w:t>ώνυμο</w:t>
            </w:r>
            <w:proofErr w:type="spellEnd"/>
            <w:r w:rsidRPr="00950743">
              <w:rPr>
                <w:rFonts w:cs="Calibri"/>
              </w:rPr>
              <w:t>:</w:t>
            </w:r>
          </w:p>
        </w:tc>
        <w:tc>
          <w:tcPr>
            <w:tcW w:w="1732" w:type="pct"/>
            <w:gridSpan w:val="6"/>
            <w:tcBorders>
              <w:top w:val="single" w:sz="4" w:space="0" w:color="auto"/>
              <w:left w:val="single" w:sz="4" w:space="0" w:color="auto"/>
              <w:bottom w:val="single" w:sz="4" w:space="0" w:color="auto"/>
              <w:right w:val="single" w:sz="4" w:space="0" w:color="auto"/>
            </w:tcBorders>
          </w:tcPr>
          <w:p w14:paraId="0D6A409F" w14:textId="77777777" w:rsidR="00C57909" w:rsidRPr="00950743" w:rsidRDefault="00C57909" w:rsidP="007F3888">
            <w:pPr>
              <w:spacing w:after="0" w:line="240" w:lineRule="auto"/>
              <w:ind w:right="-6878"/>
              <w:rPr>
                <w:rFonts w:cs="Calibri"/>
              </w:rPr>
            </w:pPr>
          </w:p>
        </w:tc>
      </w:tr>
      <w:tr w:rsidR="00C57909" w:rsidRPr="00950743" w14:paraId="664C7EE8" w14:textId="77777777">
        <w:trPr>
          <w:cantSplit/>
          <w:trHeight w:val="99"/>
        </w:trPr>
        <w:tc>
          <w:tcPr>
            <w:tcW w:w="1441" w:type="pct"/>
            <w:gridSpan w:val="4"/>
            <w:tcBorders>
              <w:top w:val="single" w:sz="4" w:space="0" w:color="auto"/>
              <w:left w:val="single" w:sz="4" w:space="0" w:color="auto"/>
              <w:bottom w:val="single" w:sz="4" w:space="0" w:color="auto"/>
              <w:right w:val="single" w:sz="4" w:space="0" w:color="auto"/>
            </w:tcBorders>
          </w:tcPr>
          <w:p w14:paraId="1E58F217" w14:textId="77777777" w:rsidR="00C57909" w:rsidRPr="00950743" w:rsidRDefault="00C57909" w:rsidP="007F3888">
            <w:pPr>
              <w:spacing w:after="0" w:line="240" w:lineRule="auto"/>
              <w:rPr>
                <w:rFonts w:cs="Calibri"/>
              </w:rPr>
            </w:pPr>
            <w:proofErr w:type="spellStart"/>
            <w:r w:rsidRPr="00950743">
              <w:rPr>
                <w:rFonts w:cs="Calibri"/>
              </w:rPr>
              <w:t>Όνομ</w:t>
            </w:r>
            <w:proofErr w:type="spellEnd"/>
            <w:r w:rsidRPr="00950743">
              <w:rPr>
                <w:rFonts w:cs="Calibri"/>
              </w:rPr>
              <w:t>α και Επ</w:t>
            </w:r>
            <w:proofErr w:type="spellStart"/>
            <w:r w:rsidRPr="00950743">
              <w:rPr>
                <w:rFonts w:cs="Calibri"/>
              </w:rPr>
              <w:t>ώνυμο</w:t>
            </w:r>
            <w:proofErr w:type="spellEnd"/>
            <w:r w:rsidRPr="00950743">
              <w:rPr>
                <w:rFonts w:cs="Calibri"/>
              </w:rPr>
              <w:t xml:space="preserve"> Πα</w:t>
            </w:r>
            <w:proofErr w:type="spellStart"/>
            <w:r w:rsidRPr="00950743">
              <w:rPr>
                <w:rFonts w:cs="Calibri"/>
              </w:rPr>
              <w:t>τέρ</w:t>
            </w:r>
            <w:proofErr w:type="spellEnd"/>
            <w:r w:rsidRPr="00950743">
              <w:rPr>
                <w:rFonts w:cs="Calibri"/>
              </w:rPr>
              <w:t xml:space="preserve">α: </w:t>
            </w:r>
          </w:p>
        </w:tc>
        <w:tc>
          <w:tcPr>
            <w:tcW w:w="3559" w:type="pct"/>
            <w:gridSpan w:val="9"/>
            <w:tcBorders>
              <w:top w:val="single" w:sz="4" w:space="0" w:color="auto"/>
              <w:left w:val="single" w:sz="4" w:space="0" w:color="auto"/>
              <w:bottom w:val="single" w:sz="4" w:space="0" w:color="auto"/>
              <w:right w:val="single" w:sz="4" w:space="0" w:color="auto"/>
            </w:tcBorders>
          </w:tcPr>
          <w:p w14:paraId="554C2C4E" w14:textId="77777777" w:rsidR="00C57909" w:rsidRPr="00950743" w:rsidRDefault="00C57909" w:rsidP="007F3888">
            <w:pPr>
              <w:spacing w:after="0" w:line="240" w:lineRule="auto"/>
              <w:rPr>
                <w:rFonts w:cs="Calibri"/>
              </w:rPr>
            </w:pPr>
          </w:p>
        </w:tc>
      </w:tr>
      <w:tr w:rsidR="00C57909" w:rsidRPr="00950743" w14:paraId="11AB9ED0" w14:textId="77777777">
        <w:trPr>
          <w:cantSplit/>
          <w:trHeight w:val="99"/>
        </w:trPr>
        <w:tc>
          <w:tcPr>
            <w:tcW w:w="1441" w:type="pct"/>
            <w:gridSpan w:val="4"/>
            <w:tcBorders>
              <w:top w:val="single" w:sz="4" w:space="0" w:color="auto"/>
              <w:left w:val="single" w:sz="4" w:space="0" w:color="auto"/>
              <w:bottom w:val="single" w:sz="4" w:space="0" w:color="auto"/>
              <w:right w:val="single" w:sz="4" w:space="0" w:color="auto"/>
            </w:tcBorders>
          </w:tcPr>
          <w:p w14:paraId="1FAD6A91" w14:textId="77777777" w:rsidR="00C57909" w:rsidRPr="00950743" w:rsidRDefault="00C57909" w:rsidP="007F3888">
            <w:pPr>
              <w:spacing w:after="0" w:line="240" w:lineRule="auto"/>
              <w:rPr>
                <w:rFonts w:cs="Calibri"/>
              </w:rPr>
            </w:pPr>
            <w:proofErr w:type="spellStart"/>
            <w:r w:rsidRPr="00950743">
              <w:rPr>
                <w:rFonts w:cs="Calibri"/>
              </w:rPr>
              <w:t>Όνομ</w:t>
            </w:r>
            <w:proofErr w:type="spellEnd"/>
            <w:r w:rsidRPr="00950743">
              <w:rPr>
                <w:rFonts w:cs="Calibri"/>
              </w:rPr>
              <w:t>α και Επ</w:t>
            </w:r>
            <w:proofErr w:type="spellStart"/>
            <w:r w:rsidRPr="00950743">
              <w:rPr>
                <w:rFonts w:cs="Calibri"/>
              </w:rPr>
              <w:t>ώνυμοΜητέρ</w:t>
            </w:r>
            <w:proofErr w:type="spellEnd"/>
            <w:r w:rsidRPr="00950743">
              <w:rPr>
                <w:rFonts w:cs="Calibri"/>
              </w:rPr>
              <w:t>ας:</w:t>
            </w:r>
          </w:p>
        </w:tc>
        <w:tc>
          <w:tcPr>
            <w:tcW w:w="3559" w:type="pct"/>
            <w:gridSpan w:val="9"/>
            <w:tcBorders>
              <w:top w:val="single" w:sz="4" w:space="0" w:color="auto"/>
              <w:left w:val="single" w:sz="4" w:space="0" w:color="auto"/>
              <w:bottom w:val="single" w:sz="4" w:space="0" w:color="auto"/>
              <w:right w:val="single" w:sz="4" w:space="0" w:color="auto"/>
            </w:tcBorders>
          </w:tcPr>
          <w:p w14:paraId="5ADDFFCF" w14:textId="77777777" w:rsidR="00C57909" w:rsidRPr="00950743" w:rsidRDefault="00C57909" w:rsidP="007F3888">
            <w:pPr>
              <w:spacing w:after="0" w:line="240" w:lineRule="auto"/>
              <w:rPr>
                <w:rFonts w:cs="Calibri"/>
              </w:rPr>
            </w:pPr>
          </w:p>
        </w:tc>
      </w:tr>
      <w:tr w:rsidR="00C57909" w:rsidRPr="00950743" w14:paraId="44D4E3BC" w14:textId="77777777">
        <w:trPr>
          <w:cantSplit/>
        </w:trPr>
        <w:tc>
          <w:tcPr>
            <w:tcW w:w="1441" w:type="pct"/>
            <w:gridSpan w:val="4"/>
            <w:tcBorders>
              <w:top w:val="single" w:sz="4" w:space="0" w:color="auto"/>
              <w:left w:val="single" w:sz="4" w:space="0" w:color="auto"/>
              <w:bottom w:val="single" w:sz="4" w:space="0" w:color="auto"/>
              <w:right w:val="single" w:sz="4" w:space="0" w:color="auto"/>
            </w:tcBorders>
          </w:tcPr>
          <w:p w14:paraId="7FF859A4" w14:textId="77777777" w:rsidR="00C57909" w:rsidRPr="00950743" w:rsidRDefault="00C57909" w:rsidP="007F3888">
            <w:pPr>
              <w:spacing w:after="0" w:line="240" w:lineRule="auto"/>
              <w:ind w:right="-2332"/>
              <w:rPr>
                <w:rFonts w:cs="Calibri"/>
              </w:rPr>
            </w:pPr>
            <w:proofErr w:type="spellStart"/>
            <w:r w:rsidRPr="00950743">
              <w:rPr>
                <w:rFonts w:cs="Calibri"/>
              </w:rPr>
              <w:t>Ημερομηνί</w:t>
            </w:r>
            <w:proofErr w:type="spellEnd"/>
            <w:r w:rsidRPr="00950743">
              <w:rPr>
                <w:rFonts w:cs="Calibri"/>
              </w:rPr>
              <w:t xml:space="preserve">α </w:t>
            </w:r>
            <w:proofErr w:type="spellStart"/>
            <w:r w:rsidRPr="00950743">
              <w:rPr>
                <w:rFonts w:cs="Calibri"/>
              </w:rPr>
              <w:t>γέννησης</w:t>
            </w:r>
            <w:proofErr w:type="spellEnd"/>
            <w:r w:rsidRPr="00950743">
              <w:rPr>
                <w:rFonts w:cs="Calibri"/>
                <w:vertAlign w:val="superscript"/>
              </w:rPr>
              <w:t>(2)</w:t>
            </w:r>
            <w:r w:rsidRPr="00950743">
              <w:rPr>
                <w:rFonts w:cs="Calibri"/>
              </w:rPr>
              <w:t xml:space="preserve">: </w:t>
            </w:r>
          </w:p>
        </w:tc>
        <w:tc>
          <w:tcPr>
            <w:tcW w:w="3559" w:type="pct"/>
            <w:gridSpan w:val="9"/>
            <w:tcBorders>
              <w:top w:val="single" w:sz="4" w:space="0" w:color="auto"/>
              <w:left w:val="single" w:sz="4" w:space="0" w:color="auto"/>
              <w:bottom w:val="single" w:sz="4" w:space="0" w:color="auto"/>
              <w:right w:val="single" w:sz="4" w:space="0" w:color="auto"/>
            </w:tcBorders>
          </w:tcPr>
          <w:p w14:paraId="7593DEBD" w14:textId="77777777" w:rsidR="00C57909" w:rsidRPr="00950743" w:rsidRDefault="00C57909" w:rsidP="007F3888">
            <w:pPr>
              <w:spacing w:after="0" w:line="240" w:lineRule="auto"/>
              <w:ind w:right="-2332"/>
              <w:rPr>
                <w:rFonts w:cs="Calibri"/>
              </w:rPr>
            </w:pPr>
          </w:p>
        </w:tc>
      </w:tr>
      <w:tr w:rsidR="00C57909" w:rsidRPr="00950743" w14:paraId="571FD0A0" w14:textId="77777777">
        <w:trPr>
          <w:cantSplit/>
          <w:trHeight w:val="99"/>
        </w:trPr>
        <w:tc>
          <w:tcPr>
            <w:tcW w:w="1441" w:type="pct"/>
            <w:gridSpan w:val="4"/>
            <w:tcBorders>
              <w:top w:val="single" w:sz="4" w:space="0" w:color="auto"/>
              <w:left w:val="single" w:sz="4" w:space="0" w:color="auto"/>
              <w:bottom w:val="single" w:sz="4" w:space="0" w:color="auto"/>
              <w:right w:val="single" w:sz="4" w:space="0" w:color="auto"/>
            </w:tcBorders>
          </w:tcPr>
          <w:p w14:paraId="36316C81" w14:textId="77777777" w:rsidR="00C57909" w:rsidRPr="00950743" w:rsidRDefault="00C57909" w:rsidP="007F3888">
            <w:pPr>
              <w:spacing w:after="0" w:line="240" w:lineRule="auto"/>
              <w:rPr>
                <w:rFonts w:cs="Calibri"/>
              </w:rPr>
            </w:pPr>
            <w:proofErr w:type="spellStart"/>
            <w:r w:rsidRPr="00950743">
              <w:rPr>
                <w:rFonts w:cs="Calibri"/>
              </w:rPr>
              <w:t>Τό</w:t>
            </w:r>
            <w:proofErr w:type="spellEnd"/>
            <w:r w:rsidRPr="00950743">
              <w:rPr>
                <w:rFonts w:cs="Calibri"/>
              </w:rPr>
              <w:t xml:space="preserve">πος </w:t>
            </w:r>
            <w:proofErr w:type="spellStart"/>
            <w:r w:rsidRPr="00950743">
              <w:rPr>
                <w:rFonts w:cs="Calibri"/>
              </w:rPr>
              <w:t>Γέννησης</w:t>
            </w:r>
            <w:proofErr w:type="spellEnd"/>
            <w:r w:rsidRPr="00950743">
              <w:rPr>
                <w:rFonts w:cs="Calibri"/>
              </w:rPr>
              <w:t>:</w:t>
            </w:r>
          </w:p>
        </w:tc>
        <w:tc>
          <w:tcPr>
            <w:tcW w:w="3559" w:type="pct"/>
            <w:gridSpan w:val="9"/>
            <w:tcBorders>
              <w:top w:val="single" w:sz="4" w:space="0" w:color="auto"/>
              <w:left w:val="single" w:sz="4" w:space="0" w:color="auto"/>
              <w:bottom w:val="single" w:sz="4" w:space="0" w:color="auto"/>
              <w:right w:val="single" w:sz="4" w:space="0" w:color="auto"/>
            </w:tcBorders>
          </w:tcPr>
          <w:p w14:paraId="211C5619" w14:textId="77777777" w:rsidR="00C57909" w:rsidRPr="00950743" w:rsidRDefault="00C57909" w:rsidP="007F3888">
            <w:pPr>
              <w:spacing w:after="0" w:line="240" w:lineRule="auto"/>
              <w:rPr>
                <w:rFonts w:cs="Calibri"/>
              </w:rPr>
            </w:pPr>
          </w:p>
        </w:tc>
      </w:tr>
      <w:tr w:rsidR="00C57909" w:rsidRPr="00950743" w14:paraId="14CBB33E" w14:textId="77777777">
        <w:trPr>
          <w:cantSplit/>
        </w:trPr>
        <w:tc>
          <w:tcPr>
            <w:tcW w:w="1441" w:type="pct"/>
            <w:gridSpan w:val="4"/>
            <w:tcBorders>
              <w:top w:val="single" w:sz="4" w:space="0" w:color="auto"/>
              <w:left w:val="single" w:sz="4" w:space="0" w:color="auto"/>
              <w:bottom w:val="single" w:sz="4" w:space="0" w:color="auto"/>
              <w:right w:val="single" w:sz="4" w:space="0" w:color="auto"/>
            </w:tcBorders>
          </w:tcPr>
          <w:p w14:paraId="7A937844" w14:textId="77777777" w:rsidR="00C57909" w:rsidRPr="00950743" w:rsidRDefault="00C57909" w:rsidP="007F3888">
            <w:pPr>
              <w:spacing w:after="0" w:line="240" w:lineRule="auto"/>
              <w:rPr>
                <w:rFonts w:cs="Calibri"/>
              </w:rPr>
            </w:pPr>
            <w:proofErr w:type="spellStart"/>
            <w:r w:rsidRPr="00950743">
              <w:rPr>
                <w:rFonts w:cs="Calibri"/>
              </w:rPr>
              <w:t>ΑριθμόςΔελτίου</w:t>
            </w:r>
            <w:proofErr w:type="spellEnd"/>
            <w:r w:rsidRPr="00950743">
              <w:rPr>
                <w:rFonts w:cs="Calibri"/>
              </w:rPr>
              <w:t xml:space="preserve"> Τα</w:t>
            </w:r>
            <w:proofErr w:type="spellStart"/>
            <w:r w:rsidRPr="00950743">
              <w:rPr>
                <w:rFonts w:cs="Calibri"/>
              </w:rPr>
              <w:t>υτότητ</w:t>
            </w:r>
            <w:proofErr w:type="spellEnd"/>
            <w:r w:rsidRPr="00950743">
              <w:rPr>
                <w:rFonts w:cs="Calibri"/>
              </w:rPr>
              <w:t>ας:</w:t>
            </w:r>
          </w:p>
        </w:tc>
        <w:tc>
          <w:tcPr>
            <w:tcW w:w="625" w:type="pct"/>
            <w:tcBorders>
              <w:top w:val="single" w:sz="4" w:space="0" w:color="auto"/>
              <w:left w:val="single" w:sz="4" w:space="0" w:color="auto"/>
              <w:bottom w:val="single" w:sz="4" w:space="0" w:color="auto"/>
              <w:right w:val="single" w:sz="4" w:space="0" w:color="auto"/>
            </w:tcBorders>
          </w:tcPr>
          <w:p w14:paraId="0679C95C" w14:textId="77777777" w:rsidR="00C57909" w:rsidRPr="00950743" w:rsidRDefault="00C57909" w:rsidP="007F3888">
            <w:pPr>
              <w:spacing w:after="0" w:line="240" w:lineRule="auto"/>
              <w:rPr>
                <w:rFonts w:cs="Calibri"/>
              </w:rPr>
            </w:pPr>
          </w:p>
        </w:tc>
        <w:tc>
          <w:tcPr>
            <w:tcW w:w="1202" w:type="pct"/>
            <w:gridSpan w:val="2"/>
            <w:tcBorders>
              <w:top w:val="single" w:sz="4" w:space="0" w:color="auto"/>
              <w:left w:val="single" w:sz="4" w:space="0" w:color="auto"/>
              <w:bottom w:val="single" w:sz="4" w:space="0" w:color="auto"/>
              <w:right w:val="single" w:sz="4" w:space="0" w:color="auto"/>
            </w:tcBorders>
          </w:tcPr>
          <w:p w14:paraId="092E7D41" w14:textId="77777777" w:rsidR="00C57909" w:rsidRPr="00950743" w:rsidRDefault="00C57909" w:rsidP="007F3888">
            <w:pPr>
              <w:spacing w:after="0" w:line="240" w:lineRule="auto"/>
              <w:rPr>
                <w:rFonts w:cs="Calibri"/>
              </w:rPr>
            </w:pPr>
            <w:proofErr w:type="spellStart"/>
            <w:r w:rsidRPr="00950743">
              <w:rPr>
                <w:rFonts w:cs="Calibri"/>
              </w:rPr>
              <w:t>Τηλ</w:t>
            </w:r>
            <w:proofErr w:type="spellEnd"/>
            <w:r w:rsidRPr="00950743">
              <w:rPr>
                <w:rFonts w:cs="Calibri"/>
              </w:rPr>
              <w:t>:</w:t>
            </w:r>
          </w:p>
        </w:tc>
        <w:tc>
          <w:tcPr>
            <w:tcW w:w="1732" w:type="pct"/>
            <w:gridSpan w:val="6"/>
            <w:tcBorders>
              <w:top w:val="single" w:sz="4" w:space="0" w:color="auto"/>
              <w:left w:val="single" w:sz="4" w:space="0" w:color="auto"/>
              <w:bottom w:val="single" w:sz="4" w:space="0" w:color="auto"/>
              <w:right w:val="single" w:sz="4" w:space="0" w:color="auto"/>
            </w:tcBorders>
          </w:tcPr>
          <w:p w14:paraId="5787EE3E" w14:textId="77777777" w:rsidR="00C57909" w:rsidRPr="00950743" w:rsidRDefault="00C57909" w:rsidP="007F3888">
            <w:pPr>
              <w:spacing w:after="0" w:line="240" w:lineRule="auto"/>
              <w:rPr>
                <w:rFonts w:cs="Calibri"/>
              </w:rPr>
            </w:pPr>
          </w:p>
        </w:tc>
      </w:tr>
      <w:tr w:rsidR="00C57909" w:rsidRPr="00950743" w14:paraId="56FC19EC" w14:textId="77777777">
        <w:trPr>
          <w:cantSplit/>
        </w:trPr>
        <w:tc>
          <w:tcPr>
            <w:tcW w:w="1005" w:type="pct"/>
            <w:gridSpan w:val="2"/>
            <w:tcBorders>
              <w:top w:val="single" w:sz="4" w:space="0" w:color="auto"/>
              <w:left w:val="single" w:sz="4" w:space="0" w:color="auto"/>
              <w:bottom w:val="single" w:sz="4" w:space="0" w:color="auto"/>
              <w:right w:val="single" w:sz="4" w:space="0" w:color="auto"/>
            </w:tcBorders>
          </w:tcPr>
          <w:p w14:paraId="65A80885" w14:textId="77777777" w:rsidR="00C57909" w:rsidRPr="00950743" w:rsidRDefault="00C57909" w:rsidP="007F3888">
            <w:pPr>
              <w:spacing w:after="0" w:line="240" w:lineRule="auto"/>
              <w:rPr>
                <w:rFonts w:cs="Calibri"/>
              </w:rPr>
            </w:pPr>
            <w:proofErr w:type="spellStart"/>
            <w:r w:rsidRPr="00950743">
              <w:rPr>
                <w:rFonts w:cs="Calibri"/>
              </w:rPr>
              <w:t>Τό</w:t>
            </w:r>
            <w:proofErr w:type="spellEnd"/>
            <w:r w:rsidRPr="00950743">
              <w:rPr>
                <w:rFonts w:cs="Calibri"/>
              </w:rPr>
              <w:t>πος Κα</w:t>
            </w:r>
            <w:proofErr w:type="spellStart"/>
            <w:r w:rsidRPr="00950743">
              <w:rPr>
                <w:rFonts w:cs="Calibri"/>
              </w:rPr>
              <w:t>τοικί</w:t>
            </w:r>
            <w:proofErr w:type="spellEnd"/>
            <w:r w:rsidRPr="00950743">
              <w:rPr>
                <w:rFonts w:cs="Calibri"/>
              </w:rPr>
              <w:t>ας:</w:t>
            </w:r>
          </w:p>
        </w:tc>
        <w:tc>
          <w:tcPr>
            <w:tcW w:w="1061" w:type="pct"/>
            <w:gridSpan w:val="3"/>
            <w:tcBorders>
              <w:top w:val="single" w:sz="4" w:space="0" w:color="auto"/>
              <w:left w:val="single" w:sz="4" w:space="0" w:color="auto"/>
              <w:bottom w:val="single" w:sz="4" w:space="0" w:color="auto"/>
              <w:right w:val="single" w:sz="4" w:space="0" w:color="auto"/>
            </w:tcBorders>
          </w:tcPr>
          <w:p w14:paraId="7A5BBC97" w14:textId="77777777" w:rsidR="00C57909" w:rsidRPr="00950743" w:rsidRDefault="00C57909" w:rsidP="007F3888">
            <w:pPr>
              <w:spacing w:after="0" w:line="240" w:lineRule="auto"/>
              <w:rPr>
                <w:rFonts w:cs="Calibri"/>
              </w:rPr>
            </w:pPr>
          </w:p>
        </w:tc>
        <w:tc>
          <w:tcPr>
            <w:tcW w:w="372" w:type="pct"/>
            <w:tcBorders>
              <w:top w:val="single" w:sz="4" w:space="0" w:color="auto"/>
              <w:left w:val="single" w:sz="4" w:space="0" w:color="auto"/>
              <w:bottom w:val="single" w:sz="4" w:space="0" w:color="auto"/>
              <w:right w:val="single" w:sz="4" w:space="0" w:color="auto"/>
            </w:tcBorders>
          </w:tcPr>
          <w:p w14:paraId="2C5EEABD" w14:textId="77777777" w:rsidR="00C57909" w:rsidRPr="00950743" w:rsidRDefault="00C57909" w:rsidP="007F3888">
            <w:pPr>
              <w:spacing w:after="0" w:line="240" w:lineRule="auto"/>
              <w:rPr>
                <w:rFonts w:cs="Calibri"/>
              </w:rPr>
            </w:pPr>
            <w:proofErr w:type="spellStart"/>
            <w:r w:rsidRPr="00950743">
              <w:rPr>
                <w:rFonts w:cs="Calibri"/>
              </w:rPr>
              <w:t>Οδός</w:t>
            </w:r>
            <w:proofErr w:type="spellEnd"/>
            <w:r w:rsidRPr="00950743">
              <w:rPr>
                <w:rFonts w:cs="Calibri"/>
              </w:rPr>
              <w:t>:</w:t>
            </w:r>
          </w:p>
        </w:tc>
        <w:tc>
          <w:tcPr>
            <w:tcW w:w="1099" w:type="pct"/>
            <w:gridSpan w:val="2"/>
            <w:tcBorders>
              <w:top w:val="single" w:sz="4" w:space="0" w:color="auto"/>
              <w:left w:val="single" w:sz="4" w:space="0" w:color="auto"/>
              <w:bottom w:val="single" w:sz="4" w:space="0" w:color="auto"/>
              <w:right w:val="single" w:sz="4" w:space="0" w:color="auto"/>
            </w:tcBorders>
          </w:tcPr>
          <w:p w14:paraId="50600E21" w14:textId="77777777" w:rsidR="00C57909" w:rsidRPr="00950743" w:rsidRDefault="00C57909" w:rsidP="007F3888">
            <w:pPr>
              <w:spacing w:after="0" w:line="240" w:lineRule="auto"/>
              <w:rPr>
                <w:rFonts w:cs="Calibri"/>
              </w:rPr>
            </w:pPr>
          </w:p>
        </w:tc>
        <w:tc>
          <w:tcPr>
            <w:tcW w:w="347" w:type="pct"/>
            <w:tcBorders>
              <w:top w:val="single" w:sz="4" w:space="0" w:color="auto"/>
              <w:left w:val="single" w:sz="4" w:space="0" w:color="auto"/>
              <w:bottom w:val="single" w:sz="4" w:space="0" w:color="auto"/>
              <w:right w:val="single" w:sz="4" w:space="0" w:color="auto"/>
            </w:tcBorders>
          </w:tcPr>
          <w:p w14:paraId="100AEE0B" w14:textId="77777777" w:rsidR="00C57909" w:rsidRPr="00950743" w:rsidRDefault="00C57909" w:rsidP="007F3888">
            <w:pPr>
              <w:spacing w:after="0" w:line="240" w:lineRule="auto"/>
              <w:rPr>
                <w:rFonts w:cs="Calibri"/>
              </w:rPr>
            </w:pPr>
            <w:proofErr w:type="spellStart"/>
            <w:r w:rsidRPr="00950743">
              <w:rPr>
                <w:rFonts w:cs="Calibri"/>
              </w:rPr>
              <w:t>Αριθ</w:t>
            </w:r>
            <w:proofErr w:type="spellEnd"/>
            <w:r w:rsidRPr="00950743">
              <w:rPr>
                <w:rFonts w:cs="Calibri"/>
              </w:rPr>
              <w:t>:</w:t>
            </w:r>
          </w:p>
        </w:tc>
        <w:tc>
          <w:tcPr>
            <w:tcW w:w="243" w:type="pct"/>
            <w:gridSpan w:val="2"/>
            <w:tcBorders>
              <w:top w:val="single" w:sz="4" w:space="0" w:color="auto"/>
              <w:left w:val="single" w:sz="4" w:space="0" w:color="auto"/>
              <w:bottom w:val="single" w:sz="4" w:space="0" w:color="auto"/>
              <w:right w:val="single" w:sz="4" w:space="0" w:color="auto"/>
            </w:tcBorders>
          </w:tcPr>
          <w:p w14:paraId="0E5ADE9C" w14:textId="77777777" w:rsidR="00C57909" w:rsidRPr="00950743" w:rsidRDefault="00C57909" w:rsidP="007F3888">
            <w:pPr>
              <w:spacing w:after="0" w:line="240" w:lineRule="auto"/>
              <w:rPr>
                <w:rFonts w:cs="Calibri"/>
              </w:rPr>
            </w:pPr>
          </w:p>
        </w:tc>
        <w:tc>
          <w:tcPr>
            <w:tcW w:w="252" w:type="pct"/>
            <w:tcBorders>
              <w:top w:val="single" w:sz="4" w:space="0" w:color="auto"/>
              <w:left w:val="single" w:sz="4" w:space="0" w:color="auto"/>
              <w:bottom w:val="single" w:sz="4" w:space="0" w:color="auto"/>
              <w:right w:val="single" w:sz="4" w:space="0" w:color="auto"/>
            </w:tcBorders>
          </w:tcPr>
          <w:p w14:paraId="4F1ACC81" w14:textId="77777777" w:rsidR="00C57909" w:rsidRPr="00950743" w:rsidRDefault="00C57909" w:rsidP="007F3888">
            <w:pPr>
              <w:spacing w:after="0" w:line="240" w:lineRule="auto"/>
              <w:rPr>
                <w:rFonts w:cs="Calibri"/>
              </w:rPr>
            </w:pPr>
            <w:r w:rsidRPr="00950743">
              <w:rPr>
                <w:rFonts w:cs="Calibri"/>
              </w:rPr>
              <w:t>ΤΚ:</w:t>
            </w:r>
          </w:p>
        </w:tc>
        <w:tc>
          <w:tcPr>
            <w:tcW w:w="620" w:type="pct"/>
            <w:tcBorders>
              <w:top w:val="single" w:sz="4" w:space="0" w:color="auto"/>
              <w:left w:val="single" w:sz="4" w:space="0" w:color="auto"/>
              <w:bottom w:val="single" w:sz="4" w:space="0" w:color="auto"/>
              <w:right w:val="single" w:sz="4" w:space="0" w:color="auto"/>
            </w:tcBorders>
          </w:tcPr>
          <w:p w14:paraId="522455CA" w14:textId="77777777" w:rsidR="00C57909" w:rsidRPr="00950743" w:rsidRDefault="00C57909" w:rsidP="007F3888">
            <w:pPr>
              <w:spacing w:after="0" w:line="240" w:lineRule="auto"/>
              <w:rPr>
                <w:rFonts w:cs="Calibri"/>
              </w:rPr>
            </w:pPr>
          </w:p>
        </w:tc>
      </w:tr>
      <w:tr w:rsidR="00C57909" w:rsidRPr="0003501F" w14:paraId="1593AAB0" w14:textId="77777777">
        <w:trPr>
          <w:cantSplit/>
          <w:trHeight w:val="305"/>
        </w:trPr>
        <w:tc>
          <w:tcPr>
            <w:tcW w:w="1342" w:type="pct"/>
            <w:gridSpan w:val="3"/>
            <w:tcBorders>
              <w:top w:val="single" w:sz="4" w:space="0" w:color="auto"/>
              <w:left w:val="single" w:sz="4" w:space="0" w:color="auto"/>
              <w:bottom w:val="single" w:sz="4" w:space="0" w:color="auto"/>
              <w:right w:val="single" w:sz="4" w:space="0" w:color="auto"/>
            </w:tcBorders>
            <w:vAlign w:val="bottom"/>
          </w:tcPr>
          <w:p w14:paraId="207B5006" w14:textId="77777777" w:rsidR="00C57909" w:rsidRPr="00950743" w:rsidRDefault="00C57909" w:rsidP="007F3888">
            <w:pPr>
              <w:spacing w:after="0" w:line="240" w:lineRule="auto"/>
              <w:rPr>
                <w:rFonts w:cs="Calibri"/>
              </w:rPr>
            </w:pPr>
            <w:proofErr w:type="spellStart"/>
            <w:r w:rsidRPr="00950743">
              <w:rPr>
                <w:rFonts w:cs="Calibri"/>
              </w:rPr>
              <w:t>Αρ</w:t>
            </w:r>
            <w:proofErr w:type="spellEnd"/>
            <w:r w:rsidRPr="00950743">
              <w:rPr>
                <w:rFonts w:cs="Calibri"/>
              </w:rPr>
              <w:t xml:space="preserve">. </w:t>
            </w:r>
            <w:proofErr w:type="spellStart"/>
            <w:r w:rsidRPr="00950743">
              <w:rPr>
                <w:rFonts w:cs="Calibri"/>
              </w:rPr>
              <w:t>Τηλεομοιοτύ</w:t>
            </w:r>
            <w:proofErr w:type="spellEnd"/>
            <w:r w:rsidRPr="00950743">
              <w:rPr>
                <w:rFonts w:cs="Calibri"/>
              </w:rPr>
              <w:t>που (Fax):</w:t>
            </w:r>
          </w:p>
        </w:tc>
        <w:tc>
          <w:tcPr>
            <w:tcW w:w="724" w:type="pct"/>
            <w:gridSpan w:val="2"/>
            <w:tcBorders>
              <w:top w:val="single" w:sz="4" w:space="0" w:color="auto"/>
              <w:left w:val="single" w:sz="4" w:space="0" w:color="auto"/>
              <w:bottom w:val="single" w:sz="4" w:space="0" w:color="auto"/>
              <w:right w:val="single" w:sz="4" w:space="0" w:color="auto"/>
            </w:tcBorders>
            <w:vAlign w:val="bottom"/>
          </w:tcPr>
          <w:p w14:paraId="35B9AF20" w14:textId="77777777" w:rsidR="00C57909" w:rsidRPr="00950743" w:rsidRDefault="00C57909" w:rsidP="007F3888">
            <w:pPr>
              <w:spacing w:after="0" w:line="240" w:lineRule="auto"/>
              <w:rPr>
                <w:rFonts w:cs="Calibri"/>
              </w:rPr>
            </w:pPr>
          </w:p>
        </w:tc>
        <w:tc>
          <w:tcPr>
            <w:tcW w:w="1829" w:type="pct"/>
            <w:gridSpan w:val="5"/>
            <w:tcBorders>
              <w:top w:val="single" w:sz="4" w:space="0" w:color="auto"/>
              <w:left w:val="single" w:sz="4" w:space="0" w:color="auto"/>
              <w:bottom w:val="single" w:sz="4" w:space="0" w:color="auto"/>
              <w:right w:val="single" w:sz="4" w:space="0" w:color="auto"/>
            </w:tcBorders>
            <w:vAlign w:val="bottom"/>
          </w:tcPr>
          <w:p w14:paraId="2F803A43" w14:textId="77777777" w:rsidR="00C57909" w:rsidRPr="00950743" w:rsidRDefault="00C57909" w:rsidP="007F3888">
            <w:pPr>
              <w:spacing w:after="0" w:line="240" w:lineRule="auto"/>
              <w:rPr>
                <w:rFonts w:cs="Calibri"/>
                <w:lang w:val="el-GR"/>
              </w:rPr>
            </w:pPr>
            <w:r w:rsidRPr="00950743">
              <w:rPr>
                <w:rFonts w:cs="Calibri"/>
                <w:lang w:val="el-GR"/>
              </w:rPr>
              <w:t>Δ/</w:t>
            </w:r>
            <w:proofErr w:type="spellStart"/>
            <w:r w:rsidRPr="00950743">
              <w:rPr>
                <w:rFonts w:cs="Calibri"/>
                <w:lang w:val="el-GR"/>
              </w:rPr>
              <w:t>νση</w:t>
            </w:r>
            <w:proofErr w:type="spellEnd"/>
            <w:r w:rsidRPr="00950743">
              <w:rPr>
                <w:rFonts w:cs="Calibri"/>
                <w:lang w:val="el-GR"/>
              </w:rPr>
              <w:t xml:space="preserve"> Ηλεκτρ. Ταχυδρομείου (Ε</w:t>
            </w:r>
            <w:r w:rsidRPr="00950743">
              <w:rPr>
                <w:rFonts w:cs="Calibri"/>
              </w:rPr>
              <w:t>mail</w:t>
            </w:r>
            <w:r w:rsidRPr="00950743">
              <w:rPr>
                <w:rFonts w:cs="Calibri"/>
                <w:lang w:val="el-GR"/>
              </w:rPr>
              <w:t>):</w:t>
            </w:r>
          </w:p>
        </w:tc>
        <w:tc>
          <w:tcPr>
            <w:tcW w:w="1105" w:type="pct"/>
            <w:gridSpan w:val="3"/>
            <w:tcBorders>
              <w:top w:val="single" w:sz="4" w:space="0" w:color="auto"/>
              <w:left w:val="single" w:sz="4" w:space="0" w:color="auto"/>
              <w:bottom w:val="single" w:sz="4" w:space="0" w:color="auto"/>
              <w:right w:val="single" w:sz="4" w:space="0" w:color="auto"/>
            </w:tcBorders>
            <w:vAlign w:val="bottom"/>
          </w:tcPr>
          <w:p w14:paraId="6547FBCC" w14:textId="77777777" w:rsidR="00C57909" w:rsidRPr="00950743" w:rsidRDefault="00C57909" w:rsidP="007F3888">
            <w:pPr>
              <w:spacing w:after="0" w:line="240" w:lineRule="auto"/>
              <w:rPr>
                <w:rFonts w:cs="Calibri"/>
                <w:lang w:val="el-GR"/>
              </w:rPr>
            </w:pPr>
          </w:p>
        </w:tc>
      </w:tr>
      <w:tr w:rsidR="00C57909" w:rsidRPr="0003501F" w14:paraId="102E79B6" w14:textId="77777777">
        <w:tc>
          <w:tcPr>
            <w:tcW w:w="5000" w:type="pct"/>
            <w:gridSpan w:val="13"/>
            <w:tcBorders>
              <w:top w:val="nil"/>
              <w:left w:val="nil"/>
              <w:bottom w:val="nil"/>
              <w:right w:val="nil"/>
            </w:tcBorders>
          </w:tcPr>
          <w:p w14:paraId="5D07D2CA" w14:textId="77777777" w:rsidR="00C57909" w:rsidRPr="00950743" w:rsidRDefault="00C57909" w:rsidP="007F3888">
            <w:pPr>
              <w:spacing w:after="0" w:line="240" w:lineRule="auto"/>
              <w:ind w:right="124"/>
              <w:rPr>
                <w:rFonts w:cs="Calibri"/>
                <w:lang w:val="el-GR"/>
              </w:rPr>
            </w:pPr>
            <w:r w:rsidRPr="00950743">
              <w:rPr>
                <w:rFonts w:cs="Calibri"/>
                <w:lang w:val="el-GR"/>
              </w:rPr>
              <w:t xml:space="preserve">Με ατομική μου ευθύνη και γνωρίζοντας τις κυρώσεις </w:t>
            </w:r>
            <w:r w:rsidRPr="00950743">
              <w:rPr>
                <w:rFonts w:cs="Calibri"/>
                <w:vertAlign w:val="superscript"/>
                <w:lang w:val="el-GR"/>
              </w:rPr>
              <w:t>(3)</w:t>
            </w:r>
            <w:r w:rsidRPr="00950743">
              <w:rPr>
                <w:rFonts w:cs="Calibri"/>
                <w:lang w:val="el-GR"/>
              </w:rPr>
              <w:t>, που προβλέπονται από τις διατάξεις της παρ. 6 του άρθρου 22 του Ν. 1599/1986, δηλώνω ότι:</w:t>
            </w:r>
          </w:p>
        </w:tc>
      </w:tr>
      <w:tr w:rsidR="00C57909" w:rsidRPr="0003501F" w14:paraId="1C2EDEBE" w14:textId="77777777">
        <w:tc>
          <w:tcPr>
            <w:tcW w:w="5000" w:type="pct"/>
            <w:gridSpan w:val="13"/>
            <w:tcBorders>
              <w:top w:val="dashed" w:sz="4" w:space="0" w:color="auto"/>
              <w:left w:val="nil"/>
              <w:bottom w:val="dashed" w:sz="4" w:space="0" w:color="auto"/>
              <w:right w:val="nil"/>
            </w:tcBorders>
          </w:tcPr>
          <w:p w14:paraId="61FFE4ED" w14:textId="77777777" w:rsidR="00C57909" w:rsidRPr="00950743" w:rsidRDefault="00C57909" w:rsidP="002C3EB3">
            <w:pPr>
              <w:numPr>
                <w:ilvl w:val="0"/>
                <w:numId w:val="3"/>
              </w:numPr>
              <w:spacing w:after="0" w:line="240" w:lineRule="auto"/>
              <w:jc w:val="both"/>
              <w:rPr>
                <w:rFonts w:cs="Calibri"/>
                <w:lang w:val="el-GR"/>
              </w:rPr>
            </w:pPr>
            <w:r w:rsidRPr="00950743">
              <w:rPr>
                <w:rFonts w:cs="Calibri"/>
                <w:lang w:val="el-GR"/>
              </w:rPr>
              <w:t xml:space="preserve">συμμετέχω στην υπ. </w:t>
            </w:r>
            <w:proofErr w:type="spellStart"/>
            <w:r w:rsidRPr="00950743">
              <w:rPr>
                <w:rFonts w:cs="Calibri"/>
                <w:lang w:val="el-GR"/>
              </w:rPr>
              <w:t>αριθμ</w:t>
            </w:r>
            <w:proofErr w:type="spellEnd"/>
            <w:r w:rsidRPr="00950743">
              <w:rPr>
                <w:rFonts w:cs="Calibri"/>
                <w:lang w:val="el-GR"/>
              </w:rPr>
              <w:t xml:space="preserve">. </w:t>
            </w:r>
            <w:proofErr w:type="spellStart"/>
            <w:r w:rsidRPr="00072DB5">
              <w:rPr>
                <w:rFonts w:cs="Calibri"/>
                <w:lang w:val="el-GR"/>
              </w:rPr>
              <w:t>πρωτ</w:t>
            </w:r>
            <w:proofErr w:type="spellEnd"/>
            <w:r w:rsidRPr="00072DB5">
              <w:rPr>
                <w:rFonts w:cs="Calibri"/>
                <w:lang w:val="el-GR"/>
              </w:rPr>
              <w:t>. ………. πρόσκλησης</w:t>
            </w:r>
            <w:r w:rsidRPr="00950743">
              <w:rPr>
                <w:rFonts w:cs="Calibri"/>
                <w:lang w:val="el-GR"/>
              </w:rPr>
              <w:t xml:space="preserve"> εκδήλωσης ενδιαφέροντος τ</w:t>
            </w:r>
            <w:r w:rsidR="001777FB" w:rsidRPr="00950743">
              <w:rPr>
                <w:rFonts w:cs="Calibri"/>
                <w:lang w:val="el-GR"/>
              </w:rPr>
              <w:t>ων</w:t>
            </w:r>
            <w:r w:rsidRPr="00950743">
              <w:rPr>
                <w:rFonts w:cs="Calibri"/>
                <w:lang w:val="el-GR"/>
              </w:rPr>
              <w:t xml:space="preserve"> όρ</w:t>
            </w:r>
            <w:r w:rsidR="001777FB" w:rsidRPr="00950743">
              <w:rPr>
                <w:rFonts w:cs="Calibri"/>
                <w:lang w:val="el-GR"/>
              </w:rPr>
              <w:t>ων</w:t>
            </w:r>
            <w:r w:rsidRPr="00950743">
              <w:rPr>
                <w:rFonts w:cs="Calibri"/>
                <w:lang w:val="el-GR"/>
              </w:rPr>
              <w:t xml:space="preserve"> τ</w:t>
            </w:r>
            <w:r w:rsidR="001777FB" w:rsidRPr="00950743">
              <w:rPr>
                <w:rFonts w:cs="Calibri"/>
                <w:lang w:val="el-GR"/>
              </w:rPr>
              <w:t>ης οποίας</w:t>
            </w:r>
            <w:r w:rsidRPr="00950743">
              <w:rPr>
                <w:rFonts w:cs="Calibri"/>
                <w:lang w:val="el-GR"/>
              </w:rPr>
              <w:t xml:space="preserve"> έλαβα γνώση και ανεπιφύλακτα αποδέχομαι στο σύνολό τους </w:t>
            </w:r>
          </w:p>
          <w:p w14:paraId="30FE3F93" w14:textId="77777777" w:rsidR="00C57909" w:rsidRPr="00950743" w:rsidRDefault="00C57909" w:rsidP="002C3EB3">
            <w:pPr>
              <w:pStyle w:val="12"/>
              <w:numPr>
                <w:ilvl w:val="0"/>
                <w:numId w:val="3"/>
              </w:numPr>
              <w:spacing w:after="0" w:line="240" w:lineRule="auto"/>
              <w:jc w:val="both"/>
              <w:rPr>
                <w:rFonts w:cs="Calibri"/>
                <w:lang w:val="el-GR"/>
              </w:rPr>
            </w:pPr>
            <w:r w:rsidRPr="00950743">
              <w:rPr>
                <w:rFonts w:cs="Calibri"/>
                <w:lang w:val="el-GR"/>
              </w:rPr>
              <w:t xml:space="preserve">δε βρίσκομαι σε κατάσταση σύγκρουσης συμφερόντων του άρθρου 24 του Ν. 4412/2016 σύμφωνα με τα οριζόμενα στο άρθρο αυτό, </w:t>
            </w:r>
          </w:p>
          <w:p w14:paraId="24D9BE53" w14:textId="77777777" w:rsidR="00C57909" w:rsidRPr="00950743" w:rsidRDefault="00C57909" w:rsidP="002C3EB3">
            <w:pPr>
              <w:pStyle w:val="12"/>
              <w:numPr>
                <w:ilvl w:val="0"/>
                <w:numId w:val="3"/>
              </w:numPr>
              <w:spacing w:after="0" w:line="240" w:lineRule="auto"/>
              <w:jc w:val="both"/>
              <w:rPr>
                <w:rFonts w:cs="Calibri"/>
                <w:lang w:val="el-GR"/>
              </w:rPr>
            </w:pPr>
            <w:r w:rsidRPr="00950743">
              <w:rPr>
                <w:rFonts w:cs="Calibri"/>
                <w:lang w:val="el-GR"/>
              </w:rPr>
              <w:t xml:space="preserve">δε βρίσκομαι σε καμία από τις καταστάσεις των άρθρων 73 και 74 του Ν. 4412/2016 για τις οποίες οι οικονομικοί φορείς αποκλείονται ή μπορούν να αποκλεισθούν </w:t>
            </w:r>
          </w:p>
          <w:p w14:paraId="50673A69" w14:textId="77777777" w:rsidR="00C57909" w:rsidRPr="00950743" w:rsidRDefault="00C57909" w:rsidP="002C3EB3">
            <w:pPr>
              <w:pStyle w:val="12"/>
              <w:numPr>
                <w:ilvl w:val="0"/>
                <w:numId w:val="3"/>
              </w:numPr>
              <w:spacing w:after="0" w:line="240" w:lineRule="auto"/>
              <w:jc w:val="both"/>
              <w:rPr>
                <w:rFonts w:cs="Calibri"/>
                <w:lang w:val="el-GR"/>
              </w:rPr>
            </w:pPr>
            <w:r w:rsidRPr="00950743">
              <w:rPr>
                <w:rFonts w:cs="Calibri"/>
                <w:lang w:val="el-GR"/>
              </w:rPr>
              <w:t xml:space="preserve">πληρώ τα σχετικά κριτήρια επιλογής όπως αυτά καθορίζονται στην παρούσα πρόσκληση. </w:t>
            </w:r>
          </w:p>
          <w:p w14:paraId="2338BA31" w14:textId="77777777" w:rsidR="00C57909" w:rsidRPr="00950743" w:rsidRDefault="00C57909" w:rsidP="002C3EB3">
            <w:pPr>
              <w:pStyle w:val="12"/>
              <w:numPr>
                <w:ilvl w:val="0"/>
                <w:numId w:val="3"/>
              </w:numPr>
              <w:spacing w:after="0" w:line="240" w:lineRule="auto"/>
              <w:jc w:val="both"/>
              <w:rPr>
                <w:rFonts w:cs="Calibri"/>
                <w:lang w:val="el-GR"/>
              </w:rPr>
            </w:pPr>
            <w:r w:rsidRPr="00950743">
              <w:rPr>
                <w:rFonts w:cs="Calibri"/>
                <w:lang w:val="el-GR"/>
              </w:rPr>
              <w:t xml:space="preserve">ότι σε περίπτωση κατακύρωσης της σύμβασης σε εμένα θα τηρώ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και απαριθμούνται στο Παράρτημα Χ του Προσαρτήματος Α του Ν. 4412/2016 </w:t>
            </w:r>
          </w:p>
          <w:p w14:paraId="524BC0CB" w14:textId="77777777" w:rsidR="00C57909" w:rsidRPr="00950743" w:rsidRDefault="00C57909" w:rsidP="002C3EB3">
            <w:pPr>
              <w:pStyle w:val="12"/>
              <w:numPr>
                <w:ilvl w:val="0"/>
                <w:numId w:val="3"/>
              </w:numPr>
              <w:spacing w:after="0" w:line="240" w:lineRule="auto"/>
              <w:jc w:val="both"/>
              <w:rPr>
                <w:rFonts w:cs="Calibri"/>
                <w:lang w:val="el-GR"/>
              </w:rPr>
            </w:pPr>
            <w:r w:rsidRPr="00950743">
              <w:rPr>
                <w:rFonts w:cs="Calibri"/>
                <w:lang w:val="el-GR"/>
              </w:rPr>
              <w:t xml:space="preserve">ότι, όταν μου ζητηθεί και χωρίς καθυστέρηση, θα προσκομίσω κάθε δικαιολογητικό ή έγγραφο που αποδεικνύει τις πληροφορίες και δηλώσεις που περιλαμβάνονται στη δήλωσή μου </w:t>
            </w:r>
          </w:p>
          <w:p w14:paraId="3F30012A" w14:textId="77777777" w:rsidR="00C57909" w:rsidRPr="00950743" w:rsidRDefault="00C57909" w:rsidP="002C3EB3">
            <w:pPr>
              <w:pStyle w:val="12"/>
              <w:numPr>
                <w:ilvl w:val="0"/>
                <w:numId w:val="3"/>
              </w:numPr>
              <w:spacing w:after="0" w:line="240" w:lineRule="auto"/>
              <w:jc w:val="both"/>
              <w:rPr>
                <w:rFonts w:cs="Calibri"/>
                <w:lang w:val="el-GR"/>
              </w:rPr>
            </w:pPr>
            <w:r w:rsidRPr="00950743">
              <w:rPr>
                <w:rFonts w:cs="Calibri"/>
                <w:lang w:val="el-GR"/>
              </w:rPr>
              <w:t>συναινώ στην επεξεργασία, αποθήκευση και την προβλεπόμενη από το νόμο δημοσιοποίηση των δεδομένων μου (προσωπικών και μη), τα οποία υποβάλλω και  γνωρίζω πως η Αναθέτουσα Αρχή υποχρεούται σύμφωνα με την εθνική νομοθεσία να διατηρεί τα δεδομένα αυτά σε ασφαλή αρχείο (ηλεκτρονικό και φυσικό), εσαεί.</w:t>
            </w:r>
          </w:p>
          <w:p w14:paraId="2FA984CC" w14:textId="77777777" w:rsidR="00C57909" w:rsidRPr="00950743" w:rsidRDefault="00C57909" w:rsidP="002C3EB3">
            <w:pPr>
              <w:pStyle w:val="12"/>
              <w:numPr>
                <w:ilvl w:val="0"/>
                <w:numId w:val="3"/>
              </w:numPr>
              <w:spacing w:after="0" w:line="240" w:lineRule="auto"/>
              <w:jc w:val="both"/>
              <w:rPr>
                <w:rFonts w:cs="Calibri"/>
                <w:lang w:val="el-GR"/>
              </w:rPr>
            </w:pPr>
            <w:r w:rsidRPr="00950743">
              <w:rPr>
                <w:rFonts w:cs="Calibri"/>
                <w:lang w:val="el-GR"/>
              </w:rPr>
              <w:t>δεν έχω καταδικαστεί με αμετάκλητη καταδικαστική απόφαση για:</w:t>
            </w:r>
          </w:p>
          <w:p w14:paraId="1558461A" w14:textId="77777777" w:rsidR="001777FB" w:rsidRPr="00950743" w:rsidRDefault="00C57909" w:rsidP="002C3EB3">
            <w:pPr>
              <w:pStyle w:val="12"/>
              <w:numPr>
                <w:ilvl w:val="0"/>
                <w:numId w:val="2"/>
              </w:numPr>
              <w:tabs>
                <w:tab w:val="clear" w:pos="720"/>
                <w:tab w:val="num" w:pos="365"/>
              </w:tabs>
              <w:spacing w:after="0" w:line="240" w:lineRule="auto"/>
              <w:ind w:left="365"/>
              <w:jc w:val="both"/>
              <w:rPr>
                <w:rFonts w:cs="Calibri"/>
                <w:lang w:val="el-GR"/>
              </w:rPr>
            </w:pPr>
            <w:r w:rsidRPr="00950743">
              <w:rPr>
                <w:rFonts w:cs="Calibri"/>
                <w:lang w:val="el-GR"/>
              </w:rP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ή</w:t>
            </w:r>
          </w:p>
          <w:p w14:paraId="76860B90" w14:textId="77777777" w:rsidR="001777FB" w:rsidRPr="00950743" w:rsidRDefault="00C57909" w:rsidP="002C3EB3">
            <w:pPr>
              <w:pStyle w:val="12"/>
              <w:numPr>
                <w:ilvl w:val="0"/>
                <w:numId w:val="2"/>
              </w:numPr>
              <w:tabs>
                <w:tab w:val="clear" w:pos="720"/>
                <w:tab w:val="num" w:pos="365"/>
              </w:tabs>
              <w:spacing w:after="0" w:line="240" w:lineRule="auto"/>
              <w:ind w:left="365"/>
              <w:jc w:val="both"/>
              <w:rPr>
                <w:rFonts w:cs="Calibri"/>
                <w:lang w:val="el-GR"/>
              </w:rPr>
            </w:pPr>
            <w:r w:rsidRPr="00950743">
              <w:rPr>
                <w:rFonts w:cs="Calibri"/>
                <w:lang w:val="el-GR"/>
              </w:rPr>
              <w:t>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ή</w:t>
            </w:r>
          </w:p>
          <w:p w14:paraId="0F769564" w14:textId="77777777" w:rsidR="001777FB" w:rsidRPr="00950743" w:rsidRDefault="00C57909" w:rsidP="002C3EB3">
            <w:pPr>
              <w:pStyle w:val="12"/>
              <w:numPr>
                <w:ilvl w:val="0"/>
                <w:numId w:val="2"/>
              </w:numPr>
              <w:tabs>
                <w:tab w:val="clear" w:pos="720"/>
                <w:tab w:val="num" w:pos="365"/>
              </w:tabs>
              <w:spacing w:after="0" w:line="240" w:lineRule="auto"/>
              <w:ind w:left="365"/>
              <w:jc w:val="both"/>
              <w:rPr>
                <w:rFonts w:cs="Calibri"/>
                <w:lang w:val="el-GR"/>
              </w:rPr>
            </w:pPr>
            <w:r w:rsidRPr="00950743">
              <w:rPr>
                <w:rFonts w:cs="Calibri"/>
                <w:lang w:val="el-GR"/>
              </w:rPr>
              <w:lastRenderedPageBreak/>
              <w:t>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ή</w:t>
            </w:r>
          </w:p>
          <w:p w14:paraId="534DDD64" w14:textId="77777777" w:rsidR="001777FB" w:rsidRPr="00950743" w:rsidRDefault="00C57909" w:rsidP="002C3EB3">
            <w:pPr>
              <w:pStyle w:val="12"/>
              <w:numPr>
                <w:ilvl w:val="0"/>
                <w:numId w:val="2"/>
              </w:numPr>
              <w:tabs>
                <w:tab w:val="clear" w:pos="720"/>
                <w:tab w:val="num" w:pos="365"/>
              </w:tabs>
              <w:spacing w:after="0" w:line="240" w:lineRule="auto"/>
              <w:ind w:left="365"/>
              <w:jc w:val="both"/>
              <w:rPr>
                <w:rFonts w:cs="Calibri"/>
                <w:lang w:val="el-GR"/>
              </w:rPr>
            </w:pPr>
            <w:r w:rsidRPr="00950743">
              <w:rPr>
                <w:rFonts w:cs="Calibri"/>
                <w:lang w:val="el-GR"/>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ή</w:t>
            </w:r>
          </w:p>
          <w:p w14:paraId="6D332AC7" w14:textId="77777777" w:rsidR="001777FB" w:rsidRPr="00950743" w:rsidRDefault="00C57909" w:rsidP="002C3EB3">
            <w:pPr>
              <w:pStyle w:val="12"/>
              <w:numPr>
                <w:ilvl w:val="0"/>
                <w:numId w:val="2"/>
              </w:numPr>
              <w:tabs>
                <w:tab w:val="clear" w:pos="720"/>
                <w:tab w:val="num" w:pos="365"/>
              </w:tabs>
              <w:spacing w:after="0" w:line="240" w:lineRule="auto"/>
              <w:ind w:left="365"/>
              <w:jc w:val="both"/>
              <w:rPr>
                <w:rFonts w:cs="Calibri"/>
                <w:lang w:val="el-GR"/>
              </w:rPr>
            </w:pPr>
            <w:r w:rsidRPr="00950743">
              <w:rPr>
                <w:rFonts w:cs="Calibri"/>
                <w:lang w:val="el-GR"/>
              </w:rPr>
              <w:t>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ή</w:t>
            </w:r>
          </w:p>
          <w:p w14:paraId="5EFD123F" w14:textId="77777777" w:rsidR="00C57909" w:rsidRPr="00950743" w:rsidRDefault="00C57909" w:rsidP="002C3EB3">
            <w:pPr>
              <w:pStyle w:val="12"/>
              <w:numPr>
                <w:ilvl w:val="0"/>
                <w:numId w:val="2"/>
              </w:numPr>
              <w:tabs>
                <w:tab w:val="clear" w:pos="720"/>
                <w:tab w:val="num" w:pos="365"/>
              </w:tabs>
              <w:spacing w:after="0" w:line="240" w:lineRule="auto"/>
              <w:ind w:left="365"/>
              <w:jc w:val="both"/>
              <w:rPr>
                <w:rFonts w:cs="Calibri"/>
                <w:lang w:val="el-GR"/>
              </w:rPr>
            </w:pPr>
            <w:r w:rsidRPr="00950743">
              <w:rPr>
                <w:rFonts w:cs="Calibri"/>
                <w:lang w:val="el-GR"/>
              </w:rPr>
              <w:t>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14:paraId="2DB1E1C4" w14:textId="77777777" w:rsidR="00C57909" w:rsidRPr="00950743" w:rsidRDefault="00C57909" w:rsidP="001777FB">
            <w:pPr>
              <w:pStyle w:val="12"/>
              <w:spacing w:after="0" w:line="240" w:lineRule="auto"/>
              <w:jc w:val="both"/>
              <w:rPr>
                <w:rFonts w:cs="Calibri"/>
                <w:lang w:val="el-GR"/>
              </w:rPr>
            </w:pPr>
          </w:p>
        </w:tc>
      </w:tr>
    </w:tbl>
    <w:p w14:paraId="4D23DDE3" w14:textId="77777777" w:rsidR="00C57909" w:rsidRPr="00950743" w:rsidRDefault="00C57909" w:rsidP="007F3888">
      <w:pPr>
        <w:pStyle w:val="a6"/>
        <w:spacing w:after="0"/>
        <w:ind w:right="484"/>
        <w:jc w:val="right"/>
        <w:rPr>
          <w:rFonts w:ascii="Calibri" w:hAnsi="Calibri" w:cs="Calibri"/>
          <w:szCs w:val="22"/>
          <w:lang w:val="el-GR"/>
        </w:rPr>
      </w:pPr>
      <w:r w:rsidRPr="00950743">
        <w:rPr>
          <w:rFonts w:ascii="Calibri" w:hAnsi="Calibri" w:cs="Calibri"/>
          <w:szCs w:val="22"/>
          <w:lang w:val="el-GR"/>
        </w:rPr>
        <w:lastRenderedPageBreak/>
        <w:t>Ημερομηνία:      ……….20……</w:t>
      </w:r>
    </w:p>
    <w:p w14:paraId="74043683" w14:textId="77777777" w:rsidR="00C57909" w:rsidRPr="00950743" w:rsidRDefault="00C57909" w:rsidP="007F3888">
      <w:pPr>
        <w:pStyle w:val="a6"/>
        <w:spacing w:after="0"/>
        <w:ind w:right="484"/>
        <w:jc w:val="right"/>
        <w:rPr>
          <w:rFonts w:ascii="Calibri" w:hAnsi="Calibri" w:cs="Calibri"/>
          <w:szCs w:val="22"/>
          <w:lang w:val="el-GR"/>
        </w:rPr>
      </w:pPr>
      <w:r w:rsidRPr="00950743">
        <w:rPr>
          <w:rFonts w:ascii="Calibri" w:hAnsi="Calibri" w:cs="Calibri"/>
          <w:szCs w:val="22"/>
          <w:lang w:val="el-GR"/>
        </w:rPr>
        <w:t>Ο – Η Δηλ.</w:t>
      </w:r>
    </w:p>
    <w:p w14:paraId="60AC32C1" w14:textId="77777777" w:rsidR="00C57909" w:rsidRPr="00950743" w:rsidRDefault="00C57909" w:rsidP="007F3888">
      <w:pPr>
        <w:pStyle w:val="a6"/>
        <w:spacing w:after="0"/>
        <w:ind w:right="484"/>
        <w:jc w:val="right"/>
        <w:rPr>
          <w:rFonts w:ascii="Calibri" w:hAnsi="Calibri" w:cs="Calibri"/>
          <w:szCs w:val="22"/>
          <w:lang w:val="el-GR"/>
        </w:rPr>
      </w:pPr>
      <w:r w:rsidRPr="00950743">
        <w:rPr>
          <w:rFonts w:ascii="Calibri" w:hAnsi="Calibri" w:cs="Calibri"/>
          <w:szCs w:val="22"/>
          <w:lang w:val="el-GR"/>
        </w:rPr>
        <w:t>(Υπογραφή)</w:t>
      </w:r>
    </w:p>
    <w:p w14:paraId="4923F6FF" w14:textId="77777777" w:rsidR="00E70531" w:rsidRPr="00950743" w:rsidRDefault="00E70531" w:rsidP="007F3888">
      <w:pPr>
        <w:pStyle w:val="a6"/>
        <w:spacing w:after="0"/>
        <w:ind w:firstLine="0"/>
        <w:jc w:val="left"/>
        <w:rPr>
          <w:rFonts w:ascii="Calibri" w:hAnsi="Calibri" w:cs="Calibri"/>
          <w:i/>
          <w:sz w:val="16"/>
          <w:szCs w:val="16"/>
          <w:lang w:val="el-GR"/>
        </w:rPr>
      </w:pPr>
    </w:p>
    <w:p w14:paraId="03C76929" w14:textId="77777777" w:rsidR="00C57909" w:rsidRPr="00950743" w:rsidRDefault="00C57909" w:rsidP="007F3888">
      <w:pPr>
        <w:pStyle w:val="a6"/>
        <w:spacing w:after="0"/>
        <w:ind w:firstLine="0"/>
        <w:jc w:val="left"/>
        <w:rPr>
          <w:rFonts w:ascii="Calibri" w:hAnsi="Calibri" w:cs="Calibri"/>
          <w:i/>
          <w:sz w:val="16"/>
          <w:szCs w:val="16"/>
          <w:lang w:val="el-GR"/>
        </w:rPr>
      </w:pPr>
      <w:r w:rsidRPr="00950743">
        <w:rPr>
          <w:rFonts w:ascii="Calibri" w:hAnsi="Calibri" w:cs="Calibri"/>
          <w:i/>
          <w:sz w:val="16"/>
          <w:szCs w:val="16"/>
          <w:lang w:val="el-GR"/>
        </w:rPr>
        <w:t>(1) Αναγράφεται από τον ενδιαφερόμενο πολίτη ή Αρχή ή η Υπηρεσία του δημόσιου τομέα, που απευθύνεται η αίτηση.</w:t>
      </w:r>
    </w:p>
    <w:p w14:paraId="1419F92D" w14:textId="77777777" w:rsidR="00C57909" w:rsidRPr="00950743" w:rsidRDefault="00C57909" w:rsidP="007F3888">
      <w:pPr>
        <w:pStyle w:val="a6"/>
        <w:spacing w:after="0"/>
        <w:ind w:firstLine="0"/>
        <w:jc w:val="left"/>
        <w:rPr>
          <w:rFonts w:ascii="Calibri" w:hAnsi="Calibri" w:cs="Calibri"/>
          <w:i/>
          <w:sz w:val="16"/>
          <w:szCs w:val="16"/>
          <w:lang w:val="el-GR"/>
        </w:rPr>
      </w:pPr>
      <w:r w:rsidRPr="00950743">
        <w:rPr>
          <w:rFonts w:ascii="Calibri" w:hAnsi="Calibri" w:cs="Calibri"/>
          <w:i/>
          <w:sz w:val="16"/>
          <w:szCs w:val="16"/>
          <w:lang w:val="el-GR"/>
        </w:rPr>
        <w:t xml:space="preserve">(2) Αναγράφεται ολογράφως. </w:t>
      </w:r>
    </w:p>
    <w:p w14:paraId="4378FE6D" w14:textId="77777777" w:rsidR="00C57909" w:rsidRPr="00950743" w:rsidRDefault="00C57909" w:rsidP="007F3888">
      <w:pPr>
        <w:pStyle w:val="a6"/>
        <w:spacing w:after="0"/>
        <w:ind w:firstLine="0"/>
        <w:jc w:val="left"/>
        <w:rPr>
          <w:rFonts w:ascii="Calibri" w:hAnsi="Calibri" w:cs="Calibri"/>
          <w:i/>
          <w:sz w:val="16"/>
          <w:szCs w:val="16"/>
          <w:lang w:val="el-GR"/>
        </w:rPr>
      </w:pPr>
      <w:r w:rsidRPr="00950743">
        <w:rPr>
          <w:rFonts w:ascii="Calibri" w:hAnsi="Calibri" w:cs="Calibri"/>
          <w:i/>
          <w:sz w:val="16"/>
          <w:szCs w:val="16"/>
          <w:lang w:val="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3C57597" w14:textId="77777777" w:rsidR="00C57909" w:rsidRPr="00950743" w:rsidRDefault="00C57909" w:rsidP="007F3888">
      <w:pPr>
        <w:pStyle w:val="a6"/>
        <w:spacing w:after="0"/>
        <w:ind w:firstLine="0"/>
        <w:jc w:val="left"/>
        <w:rPr>
          <w:rFonts w:ascii="Calibri" w:hAnsi="Calibri" w:cs="Calibri"/>
          <w:sz w:val="16"/>
          <w:szCs w:val="16"/>
          <w:lang w:val="el-GR"/>
        </w:rPr>
      </w:pPr>
      <w:r w:rsidRPr="00950743">
        <w:rPr>
          <w:rFonts w:ascii="Calibri" w:hAnsi="Calibri" w:cs="Calibri"/>
          <w:i/>
          <w:sz w:val="16"/>
          <w:szCs w:val="16"/>
          <w:lang w:val="el-GR"/>
        </w:rPr>
        <w:t>(4) Σε περίπτωση ανεπάρκειας χώρου η δήλωση συνεχίζεται στην πίσω όψη της και υπογράφεται από τον δηλούντα ή την δηλούσα.</w:t>
      </w:r>
    </w:p>
    <w:p w14:paraId="193CDB1A" w14:textId="77777777" w:rsidR="00E70531" w:rsidRPr="00950743" w:rsidRDefault="00E70531" w:rsidP="007F3888">
      <w:pPr>
        <w:spacing w:after="0" w:line="240" w:lineRule="auto"/>
        <w:rPr>
          <w:rFonts w:cs="Calibri"/>
          <w:lang w:val="el-GR"/>
        </w:rPr>
      </w:pPr>
    </w:p>
    <w:p w14:paraId="4EAE4598" w14:textId="77777777" w:rsidR="00E8198A" w:rsidRDefault="00E8198A">
      <w:pPr>
        <w:spacing w:after="0" w:line="240" w:lineRule="auto"/>
        <w:rPr>
          <w:rFonts w:cs="Calibri"/>
          <w:lang w:val="el-GR"/>
        </w:rPr>
      </w:pPr>
      <w:r>
        <w:rPr>
          <w:rFonts w:cs="Calibri"/>
          <w:lang w:val="el-GR"/>
        </w:rPr>
        <w:br w:type="page"/>
      </w:r>
    </w:p>
    <w:p w14:paraId="0EB0A732" w14:textId="7C3A1A60" w:rsidR="00C57909" w:rsidRPr="00161C1D" w:rsidRDefault="00C57909" w:rsidP="007F3888">
      <w:pPr>
        <w:pStyle w:val="20"/>
        <w:tabs>
          <w:tab w:val="left" w:pos="0"/>
        </w:tabs>
        <w:spacing w:before="0" w:line="240" w:lineRule="auto"/>
        <w:rPr>
          <w:rFonts w:ascii="Calibri" w:hAnsi="Calibri" w:cs="Calibri"/>
          <w:color w:val="auto"/>
          <w:sz w:val="28"/>
          <w:szCs w:val="28"/>
          <w:u w:val="single"/>
          <w:lang w:val="el-GR"/>
        </w:rPr>
      </w:pPr>
      <w:r w:rsidRPr="002B2424">
        <w:rPr>
          <w:rFonts w:ascii="Calibri" w:hAnsi="Calibri" w:cs="Calibri"/>
          <w:color w:val="auto"/>
          <w:sz w:val="28"/>
          <w:szCs w:val="28"/>
          <w:u w:val="single"/>
          <w:lang w:val="el-GR"/>
        </w:rPr>
        <w:lastRenderedPageBreak/>
        <w:t xml:space="preserve">Παράρτημα </w:t>
      </w:r>
      <w:r w:rsidR="003869D3">
        <w:rPr>
          <w:rFonts w:ascii="Calibri" w:hAnsi="Calibri" w:cs="Calibri"/>
          <w:color w:val="auto"/>
          <w:sz w:val="28"/>
          <w:szCs w:val="28"/>
          <w:u w:val="single"/>
        </w:rPr>
        <w:t>IV</w:t>
      </w:r>
      <w:r w:rsidRPr="002B2424">
        <w:rPr>
          <w:rFonts w:ascii="Calibri" w:hAnsi="Calibri" w:cs="Calibri"/>
          <w:color w:val="auto"/>
          <w:sz w:val="28"/>
          <w:szCs w:val="28"/>
          <w:u w:val="single"/>
          <w:lang w:val="el-GR"/>
        </w:rPr>
        <w:t xml:space="preserve"> –</w:t>
      </w:r>
      <w:r w:rsidRPr="00161C1D">
        <w:rPr>
          <w:rFonts w:ascii="Calibri" w:hAnsi="Calibri" w:cs="Calibri"/>
          <w:color w:val="auto"/>
          <w:sz w:val="28"/>
          <w:szCs w:val="28"/>
          <w:u w:val="single"/>
          <w:lang w:val="el-GR"/>
        </w:rPr>
        <w:t xml:space="preserve"> Πίνακας</w:t>
      </w:r>
      <w:r w:rsidR="00A05F4D">
        <w:rPr>
          <w:rFonts w:ascii="Calibri" w:hAnsi="Calibri" w:cs="Calibri"/>
          <w:color w:val="auto"/>
          <w:sz w:val="28"/>
          <w:szCs w:val="28"/>
          <w:u w:val="single"/>
          <w:lang w:val="el-GR"/>
        </w:rPr>
        <w:t xml:space="preserve"> σ</w:t>
      </w:r>
      <w:r w:rsidRPr="00161C1D">
        <w:rPr>
          <w:rFonts w:ascii="Calibri" w:hAnsi="Calibri" w:cs="Calibri"/>
          <w:color w:val="auto"/>
          <w:sz w:val="28"/>
          <w:szCs w:val="28"/>
          <w:u w:val="single"/>
          <w:lang w:val="el-GR"/>
        </w:rPr>
        <w:t>υμμόρφωσης</w:t>
      </w:r>
      <w:r w:rsidR="003869D3">
        <w:rPr>
          <w:rFonts w:ascii="Calibri" w:hAnsi="Calibri" w:cs="Calibri"/>
          <w:color w:val="auto"/>
          <w:sz w:val="28"/>
          <w:szCs w:val="28"/>
          <w:u w:val="single"/>
          <w:lang w:val="el-GR"/>
        </w:rPr>
        <w:t xml:space="preserve"> με </w:t>
      </w:r>
      <w:r w:rsidR="00A05F4D">
        <w:rPr>
          <w:rFonts w:ascii="Calibri" w:hAnsi="Calibri" w:cs="Calibri"/>
          <w:color w:val="auto"/>
          <w:sz w:val="28"/>
          <w:szCs w:val="28"/>
          <w:u w:val="single"/>
          <w:lang w:val="el-GR"/>
        </w:rPr>
        <w:t xml:space="preserve"> τις τεχνικές </w:t>
      </w:r>
      <w:r w:rsidR="003869D3">
        <w:rPr>
          <w:rFonts w:ascii="Calibri" w:hAnsi="Calibri" w:cs="Calibri"/>
          <w:color w:val="auto"/>
          <w:sz w:val="28"/>
          <w:szCs w:val="28"/>
          <w:u w:val="single"/>
          <w:lang w:val="el-GR"/>
        </w:rPr>
        <w:t xml:space="preserve"> προδιαγραφές</w:t>
      </w:r>
    </w:p>
    <w:p w14:paraId="2A0AEDE0" w14:textId="77777777" w:rsidR="00637102" w:rsidRDefault="00637102" w:rsidP="00637102">
      <w:pPr>
        <w:rPr>
          <w:lang w:val="el-GR"/>
        </w:rPr>
      </w:pPr>
    </w:p>
    <w:p w14:paraId="056EBF3D" w14:textId="05FC64B6" w:rsidR="00117E55" w:rsidRPr="00330A37" w:rsidRDefault="00117E55" w:rsidP="00637102">
      <w:r>
        <w:rPr>
          <w:lang w:val="el-GR"/>
        </w:rPr>
        <w:t>Ο …………………………………………………………….. δηλώνω ότι το</w:t>
      </w:r>
    </w:p>
    <w:tbl>
      <w:tblPr>
        <w:tblW w:w="52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8216"/>
        <w:gridCol w:w="841"/>
        <w:gridCol w:w="822"/>
        <w:gridCol w:w="53"/>
      </w:tblGrid>
      <w:tr w:rsidR="00824083" w:rsidRPr="00950743" w14:paraId="0CF9F9D9" w14:textId="77777777" w:rsidTr="00A6755D">
        <w:trPr>
          <w:gridAfter w:val="1"/>
          <w:wAfter w:w="25" w:type="pct"/>
        </w:trPr>
        <w:tc>
          <w:tcPr>
            <w:tcW w:w="275" w:type="pct"/>
            <w:vMerge w:val="restart"/>
            <w:shd w:val="clear" w:color="auto" w:fill="D9D9D9"/>
            <w:vAlign w:val="center"/>
          </w:tcPr>
          <w:p w14:paraId="00547382" w14:textId="77777777" w:rsidR="00824083" w:rsidRPr="00950743" w:rsidRDefault="00824083" w:rsidP="00A05F4D">
            <w:pPr>
              <w:spacing w:after="0" w:line="240" w:lineRule="auto"/>
              <w:jc w:val="center"/>
              <w:rPr>
                <w:b/>
                <w:lang w:val="el-GR"/>
              </w:rPr>
            </w:pPr>
            <w:r w:rsidRPr="00950743">
              <w:rPr>
                <w:b/>
                <w:lang w:val="el-GR"/>
              </w:rPr>
              <w:t>Α/Α</w:t>
            </w:r>
          </w:p>
        </w:tc>
        <w:tc>
          <w:tcPr>
            <w:tcW w:w="3909" w:type="pct"/>
            <w:vMerge w:val="restart"/>
            <w:shd w:val="clear" w:color="auto" w:fill="D9D9D9"/>
            <w:vAlign w:val="center"/>
          </w:tcPr>
          <w:p w14:paraId="42E0007E" w14:textId="77777777" w:rsidR="00824083" w:rsidRPr="00950743" w:rsidRDefault="00D46283" w:rsidP="007F3888">
            <w:pPr>
              <w:spacing w:after="0" w:line="240" w:lineRule="auto"/>
              <w:jc w:val="center"/>
              <w:rPr>
                <w:b/>
                <w:lang w:val="el-GR"/>
              </w:rPr>
            </w:pPr>
            <w:r>
              <w:rPr>
                <w:b/>
                <w:lang w:val="el-GR"/>
              </w:rPr>
              <w:t>Περιγραφή στοιχείου συμμόρφωσης</w:t>
            </w:r>
          </w:p>
        </w:tc>
        <w:tc>
          <w:tcPr>
            <w:tcW w:w="791" w:type="pct"/>
            <w:gridSpan w:val="2"/>
            <w:shd w:val="clear" w:color="auto" w:fill="D9D9D9"/>
          </w:tcPr>
          <w:p w14:paraId="267FB971" w14:textId="77777777" w:rsidR="00824083" w:rsidRPr="00950743" w:rsidRDefault="00824083" w:rsidP="007F3888">
            <w:pPr>
              <w:spacing w:after="0" w:line="240" w:lineRule="auto"/>
              <w:jc w:val="center"/>
              <w:rPr>
                <w:b/>
                <w:lang w:val="el-GR"/>
              </w:rPr>
            </w:pPr>
            <w:r w:rsidRPr="00950743">
              <w:rPr>
                <w:b/>
                <w:lang w:val="el-GR"/>
              </w:rPr>
              <w:t>Συμμόρφωση</w:t>
            </w:r>
          </w:p>
        </w:tc>
      </w:tr>
      <w:tr w:rsidR="00824083" w:rsidRPr="00950743" w14:paraId="14EBBE07" w14:textId="77777777" w:rsidTr="00A6755D">
        <w:trPr>
          <w:gridAfter w:val="1"/>
          <w:wAfter w:w="25" w:type="pct"/>
        </w:trPr>
        <w:tc>
          <w:tcPr>
            <w:tcW w:w="275" w:type="pct"/>
            <w:vMerge/>
            <w:shd w:val="clear" w:color="auto" w:fill="D9D9D9"/>
          </w:tcPr>
          <w:p w14:paraId="6CF2AC7B" w14:textId="77777777" w:rsidR="00824083" w:rsidRPr="00950743" w:rsidRDefault="00824083" w:rsidP="00A05F4D">
            <w:pPr>
              <w:spacing w:after="0" w:line="240" w:lineRule="auto"/>
              <w:jc w:val="center"/>
              <w:rPr>
                <w:b/>
                <w:lang w:val="el-GR"/>
              </w:rPr>
            </w:pPr>
          </w:p>
        </w:tc>
        <w:tc>
          <w:tcPr>
            <w:tcW w:w="3909" w:type="pct"/>
            <w:vMerge/>
            <w:shd w:val="clear" w:color="auto" w:fill="D9D9D9"/>
          </w:tcPr>
          <w:p w14:paraId="34CFE2CB" w14:textId="77777777" w:rsidR="00824083" w:rsidRPr="00950743" w:rsidRDefault="00824083" w:rsidP="007F3888">
            <w:pPr>
              <w:spacing w:after="0" w:line="240" w:lineRule="auto"/>
              <w:rPr>
                <w:b/>
                <w:lang w:val="el-GR"/>
              </w:rPr>
            </w:pPr>
          </w:p>
        </w:tc>
        <w:tc>
          <w:tcPr>
            <w:tcW w:w="400" w:type="pct"/>
            <w:shd w:val="clear" w:color="auto" w:fill="D9D9D9"/>
          </w:tcPr>
          <w:p w14:paraId="263C662E" w14:textId="77777777" w:rsidR="00824083" w:rsidRPr="00950743" w:rsidRDefault="00824083" w:rsidP="00A05F4D">
            <w:pPr>
              <w:spacing w:after="0" w:line="240" w:lineRule="auto"/>
              <w:jc w:val="center"/>
              <w:rPr>
                <w:b/>
                <w:lang w:val="el-GR"/>
              </w:rPr>
            </w:pPr>
            <w:r w:rsidRPr="00950743">
              <w:rPr>
                <w:b/>
                <w:lang w:val="el-GR"/>
              </w:rPr>
              <w:t>ΝΑΙ</w:t>
            </w:r>
          </w:p>
        </w:tc>
        <w:tc>
          <w:tcPr>
            <w:tcW w:w="391" w:type="pct"/>
            <w:shd w:val="clear" w:color="auto" w:fill="D9D9D9"/>
          </w:tcPr>
          <w:p w14:paraId="7628C3C8" w14:textId="77777777" w:rsidR="00824083" w:rsidRPr="00950743" w:rsidRDefault="00824083" w:rsidP="00A05F4D">
            <w:pPr>
              <w:spacing w:after="0" w:line="240" w:lineRule="auto"/>
              <w:jc w:val="center"/>
              <w:rPr>
                <w:b/>
                <w:lang w:val="el-GR"/>
              </w:rPr>
            </w:pPr>
            <w:r w:rsidRPr="00950743">
              <w:rPr>
                <w:b/>
                <w:lang w:val="el-GR"/>
              </w:rPr>
              <w:t>ΟΧΙ</w:t>
            </w:r>
          </w:p>
        </w:tc>
      </w:tr>
      <w:tr w:rsidR="00A6755D" w:rsidRPr="0003501F" w14:paraId="43679776" w14:textId="77777777" w:rsidTr="00A6755D">
        <w:tc>
          <w:tcPr>
            <w:tcW w:w="275" w:type="pct"/>
            <w:shd w:val="clear" w:color="auto" w:fill="auto"/>
          </w:tcPr>
          <w:p w14:paraId="32E5DB73" w14:textId="6F56157F" w:rsidR="003869D3" w:rsidRPr="00950743" w:rsidRDefault="00A05F4D" w:rsidP="00A05F4D">
            <w:pPr>
              <w:spacing w:after="0" w:line="240" w:lineRule="auto"/>
              <w:jc w:val="center"/>
              <w:rPr>
                <w:lang w:val="el-GR"/>
              </w:rPr>
            </w:pPr>
            <w:r>
              <w:rPr>
                <w:lang w:val="el-GR"/>
              </w:rPr>
              <w:t>1</w:t>
            </w:r>
          </w:p>
        </w:tc>
        <w:tc>
          <w:tcPr>
            <w:tcW w:w="3909" w:type="pct"/>
          </w:tcPr>
          <w:p w14:paraId="37209A80" w14:textId="16460D6E" w:rsidR="003869D3" w:rsidRPr="00950743" w:rsidRDefault="003869D3" w:rsidP="00A05F4D">
            <w:pPr>
              <w:tabs>
                <w:tab w:val="left" w:pos="7787"/>
                <w:tab w:val="left" w:pos="9062"/>
              </w:tabs>
              <w:spacing w:after="0" w:line="240" w:lineRule="auto"/>
              <w:rPr>
                <w:rFonts w:cs="Calibri"/>
                <w:bCs/>
                <w:lang w:val="el-GR"/>
              </w:rPr>
            </w:pPr>
            <w:r w:rsidRPr="003869D3">
              <w:rPr>
                <w:lang w:val="el-GR"/>
              </w:rPr>
              <w:t xml:space="preserve">Επισκόπηση της περιοχής αλιείας/παραγωγής, τοποθεσία και έκταση </w:t>
            </w:r>
          </w:p>
        </w:tc>
        <w:tc>
          <w:tcPr>
            <w:tcW w:w="400" w:type="pct"/>
          </w:tcPr>
          <w:p w14:paraId="78D40487" w14:textId="77777777" w:rsidR="003869D3" w:rsidRPr="00950743" w:rsidRDefault="003869D3" w:rsidP="00A05F4D">
            <w:pPr>
              <w:spacing w:after="0" w:line="240" w:lineRule="auto"/>
              <w:jc w:val="center"/>
              <w:rPr>
                <w:lang w:val="el-GR"/>
              </w:rPr>
            </w:pPr>
          </w:p>
        </w:tc>
        <w:tc>
          <w:tcPr>
            <w:tcW w:w="416" w:type="pct"/>
            <w:gridSpan w:val="2"/>
          </w:tcPr>
          <w:p w14:paraId="78BE9BB0" w14:textId="77777777" w:rsidR="003869D3" w:rsidRPr="00950743" w:rsidRDefault="003869D3" w:rsidP="00A05F4D">
            <w:pPr>
              <w:spacing w:after="0" w:line="240" w:lineRule="auto"/>
              <w:jc w:val="center"/>
              <w:rPr>
                <w:lang w:val="el-GR"/>
              </w:rPr>
            </w:pPr>
          </w:p>
        </w:tc>
      </w:tr>
      <w:tr w:rsidR="003869D3" w:rsidRPr="00950743" w14:paraId="1C629E0D" w14:textId="77777777" w:rsidTr="00A6755D">
        <w:tc>
          <w:tcPr>
            <w:tcW w:w="275" w:type="pct"/>
            <w:shd w:val="clear" w:color="auto" w:fill="auto"/>
          </w:tcPr>
          <w:p w14:paraId="782A72B0" w14:textId="54838945" w:rsidR="003869D3" w:rsidRPr="00950743" w:rsidRDefault="00A05F4D" w:rsidP="00A05F4D">
            <w:pPr>
              <w:spacing w:after="0" w:line="240" w:lineRule="auto"/>
              <w:jc w:val="center"/>
              <w:rPr>
                <w:lang w:val="el-GR"/>
              </w:rPr>
            </w:pPr>
            <w:r>
              <w:rPr>
                <w:lang w:val="el-GR"/>
              </w:rPr>
              <w:t>2</w:t>
            </w:r>
          </w:p>
        </w:tc>
        <w:tc>
          <w:tcPr>
            <w:tcW w:w="3909" w:type="pct"/>
          </w:tcPr>
          <w:p w14:paraId="0F7ECE90" w14:textId="187DF794" w:rsidR="003869D3" w:rsidRPr="00950743" w:rsidRDefault="003869D3" w:rsidP="00A05F4D">
            <w:pPr>
              <w:tabs>
                <w:tab w:val="left" w:pos="7787"/>
                <w:tab w:val="left" w:pos="9062"/>
              </w:tabs>
              <w:spacing w:after="0" w:line="240" w:lineRule="auto"/>
              <w:rPr>
                <w:rFonts w:cs="Calibri"/>
                <w:bCs/>
                <w:lang w:val="el-GR"/>
              </w:rPr>
            </w:pPr>
            <w:proofErr w:type="spellStart"/>
            <w:r w:rsidRPr="00444DF2">
              <w:t>Είδη</w:t>
            </w:r>
            <w:proofErr w:type="spellEnd"/>
            <w:r w:rsidRPr="00444DF2">
              <w:t xml:space="preserve"> Ζ.Δ.Μ.  </w:t>
            </w:r>
          </w:p>
        </w:tc>
        <w:tc>
          <w:tcPr>
            <w:tcW w:w="400" w:type="pct"/>
          </w:tcPr>
          <w:p w14:paraId="0EC73146" w14:textId="77777777" w:rsidR="003869D3" w:rsidRPr="00950743" w:rsidRDefault="003869D3" w:rsidP="00A05F4D">
            <w:pPr>
              <w:spacing w:after="0" w:line="240" w:lineRule="auto"/>
              <w:jc w:val="center"/>
              <w:rPr>
                <w:lang w:val="el-GR"/>
              </w:rPr>
            </w:pPr>
          </w:p>
        </w:tc>
        <w:tc>
          <w:tcPr>
            <w:tcW w:w="416" w:type="pct"/>
            <w:gridSpan w:val="2"/>
          </w:tcPr>
          <w:p w14:paraId="0AB9FE6F" w14:textId="77777777" w:rsidR="003869D3" w:rsidRPr="00950743" w:rsidRDefault="003869D3" w:rsidP="00A05F4D">
            <w:pPr>
              <w:spacing w:after="0" w:line="240" w:lineRule="auto"/>
              <w:jc w:val="center"/>
              <w:rPr>
                <w:lang w:val="el-GR"/>
              </w:rPr>
            </w:pPr>
          </w:p>
        </w:tc>
      </w:tr>
      <w:tr w:rsidR="003869D3" w:rsidRPr="00950743" w14:paraId="7D6294FB" w14:textId="77777777" w:rsidTr="00A6755D">
        <w:tc>
          <w:tcPr>
            <w:tcW w:w="275" w:type="pct"/>
          </w:tcPr>
          <w:p w14:paraId="0E561545" w14:textId="5535F7B4" w:rsidR="003869D3" w:rsidRPr="00950743" w:rsidRDefault="00A05F4D" w:rsidP="00A05F4D">
            <w:pPr>
              <w:spacing w:after="0" w:line="240" w:lineRule="auto"/>
              <w:jc w:val="center"/>
              <w:rPr>
                <w:lang w:val="el-GR"/>
              </w:rPr>
            </w:pPr>
            <w:r>
              <w:rPr>
                <w:lang w:val="el-GR"/>
              </w:rPr>
              <w:t>3</w:t>
            </w:r>
          </w:p>
        </w:tc>
        <w:tc>
          <w:tcPr>
            <w:tcW w:w="3909" w:type="pct"/>
          </w:tcPr>
          <w:p w14:paraId="177AA28E" w14:textId="2DB7599D" w:rsidR="003869D3" w:rsidRPr="00950743" w:rsidRDefault="003869D3" w:rsidP="00A05F4D">
            <w:pPr>
              <w:tabs>
                <w:tab w:val="left" w:pos="7787"/>
                <w:tab w:val="left" w:pos="9062"/>
              </w:tabs>
              <w:spacing w:after="0" w:line="240" w:lineRule="auto"/>
              <w:rPr>
                <w:rFonts w:cs="Calibri"/>
                <w:bCs/>
                <w:lang w:val="el-GR"/>
              </w:rPr>
            </w:pPr>
            <w:proofErr w:type="spellStart"/>
            <w:r w:rsidRPr="00444DF2">
              <w:t>Υδ</w:t>
            </w:r>
            <w:proofErr w:type="spellEnd"/>
            <w:r w:rsidRPr="00444DF2">
              <w:t xml:space="preserve">ατοκαλλιέργεια ή </w:t>
            </w:r>
            <w:proofErr w:type="spellStart"/>
            <w:r w:rsidRPr="00444DF2">
              <w:t>άγρι</w:t>
            </w:r>
            <w:proofErr w:type="spellEnd"/>
            <w:r w:rsidR="00656CD0">
              <w:rPr>
                <w:lang w:val="el-GR"/>
              </w:rPr>
              <w:t>α</w:t>
            </w:r>
            <w:r w:rsidRPr="00444DF2">
              <w:t xml:space="preserve"> απ</w:t>
            </w:r>
            <w:proofErr w:type="spellStart"/>
            <w:r w:rsidRPr="00444DF2">
              <w:t>οθέμ</w:t>
            </w:r>
            <w:proofErr w:type="spellEnd"/>
            <w:r w:rsidRPr="00444DF2">
              <w:t>ατα</w:t>
            </w:r>
          </w:p>
        </w:tc>
        <w:tc>
          <w:tcPr>
            <w:tcW w:w="400" w:type="pct"/>
          </w:tcPr>
          <w:p w14:paraId="56BAD4B0" w14:textId="77777777" w:rsidR="003869D3" w:rsidRPr="00950743" w:rsidRDefault="003869D3" w:rsidP="00A05F4D">
            <w:pPr>
              <w:spacing w:after="0" w:line="240" w:lineRule="auto"/>
              <w:jc w:val="center"/>
              <w:rPr>
                <w:lang w:val="el-GR"/>
              </w:rPr>
            </w:pPr>
          </w:p>
        </w:tc>
        <w:tc>
          <w:tcPr>
            <w:tcW w:w="416" w:type="pct"/>
            <w:gridSpan w:val="2"/>
          </w:tcPr>
          <w:p w14:paraId="587E3921" w14:textId="77777777" w:rsidR="003869D3" w:rsidRPr="00950743" w:rsidRDefault="003869D3" w:rsidP="00A05F4D">
            <w:pPr>
              <w:spacing w:after="0" w:line="240" w:lineRule="auto"/>
              <w:jc w:val="center"/>
              <w:rPr>
                <w:lang w:val="el-GR"/>
              </w:rPr>
            </w:pPr>
          </w:p>
        </w:tc>
      </w:tr>
      <w:tr w:rsidR="003869D3" w:rsidRPr="00950743" w14:paraId="4301874E" w14:textId="77777777" w:rsidTr="00A6755D">
        <w:tc>
          <w:tcPr>
            <w:tcW w:w="275" w:type="pct"/>
          </w:tcPr>
          <w:p w14:paraId="49FA53E6" w14:textId="126C93DA" w:rsidR="003869D3" w:rsidRPr="00950743" w:rsidRDefault="00A05F4D" w:rsidP="00A05F4D">
            <w:pPr>
              <w:spacing w:after="0" w:line="240" w:lineRule="auto"/>
              <w:jc w:val="center"/>
              <w:rPr>
                <w:lang w:val="el-GR"/>
              </w:rPr>
            </w:pPr>
            <w:r>
              <w:rPr>
                <w:lang w:val="el-GR"/>
              </w:rPr>
              <w:t>4</w:t>
            </w:r>
          </w:p>
        </w:tc>
        <w:tc>
          <w:tcPr>
            <w:tcW w:w="3909" w:type="pct"/>
          </w:tcPr>
          <w:p w14:paraId="23717BFE" w14:textId="27275EA7" w:rsidR="003869D3" w:rsidRPr="00950743" w:rsidRDefault="003869D3" w:rsidP="00A05F4D">
            <w:pPr>
              <w:tabs>
                <w:tab w:val="left" w:pos="7787"/>
                <w:tab w:val="left" w:pos="9062"/>
              </w:tabs>
              <w:spacing w:after="0" w:line="240" w:lineRule="auto"/>
              <w:rPr>
                <w:rFonts w:cs="Calibri"/>
                <w:bCs/>
                <w:lang w:val="el-GR"/>
              </w:rPr>
            </w:pPr>
            <w:proofErr w:type="spellStart"/>
            <w:r w:rsidRPr="00444DF2">
              <w:t>Περιοχή</w:t>
            </w:r>
            <w:proofErr w:type="spellEnd"/>
            <w:r w:rsidR="00A05F4D">
              <w:rPr>
                <w:lang w:val="el-GR"/>
              </w:rPr>
              <w:t xml:space="preserve"> </w:t>
            </w:r>
            <w:r w:rsidRPr="00444DF2">
              <w:t>παρα</w:t>
            </w:r>
            <w:proofErr w:type="spellStart"/>
            <w:r w:rsidRPr="00444DF2">
              <w:t>γωγής</w:t>
            </w:r>
            <w:proofErr w:type="spellEnd"/>
            <w:r w:rsidRPr="00444DF2">
              <w:t xml:space="preserve"> ή </w:t>
            </w:r>
            <w:proofErr w:type="spellStart"/>
            <w:r w:rsidRPr="00444DF2">
              <w:t>μετεγκ</w:t>
            </w:r>
            <w:proofErr w:type="spellEnd"/>
            <w:r w:rsidRPr="00444DF2">
              <w:t>ατάστασης</w:t>
            </w:r>
          </w:p>
        </w:tc>
        <w:tc>
          <w:tcPr>
            <w:tcW w:w="400" w:type="pct"/>
          </w:tcPr>
          <w:p w14:paraId="53AE8628" w14:textId="77777777" w:rsidR="003869D3" w:rsidRPr="00950743" w:rsidRDefault="003869D3" w:rsidP="00A05F4D">
            <w:pPr>
              <w:spacing w:after="0" w:line="240" w:lineRule="auto"/>
              <w:jc w:val="center"/>
              <w:rPr>
                <w:lang w:val="el-GR"/>
              </w:rPr>
            </w:pPr>
          </w:p>
        </w:tc>
        <w:tc>
          <w:tcPr>
            <w:tcW w:w="416" w:type="pct"/>
            <w:gridSpan w:val="2"/>
          </w:tcPr>
          <w:p w14:paraId="695D7FED" w14:textId="77777777" w:rsidR="003869D3" w:rsidRPr="00950743" w:rsidRDefault="003869D3" w:rsidP="00A05F4D">
            <w:pPr>
              <w:spacing w:after="0" w:line="240" w:lineRule="auto"/>
              <w:jc w:val="center"/>
              <w:rPr>
                <w:lang w:val="el-GR"/>
              </w:rPr>
            </w:pPr>
          </w:p>
        </w:tc>
      </w:tr>
      <w:tr w:rsidR="003869D3" w:rsidRPr="00950743" w14:paraId="1D84CA3E" w14:textId="77777777" w:rsidTr="00A6755D">
        <w:tc>
          <w:tcPr>
            <w:tcW w:w="275" w:type="pct"/>
          </w:tcPr>
          <w:p w14:paraId="2CB09DDE" w14:textId="6A70D567" w:rsidR="003869D3" w:rsidRPr="00950743" w:rsidRDefault="00A05F4D" w:rsidP="00A05F4D">
            <w:pPr>
              <w:spacing w:after="0" w:line="240" w:lineRule="auto"/>
              <w:jc w:val="center"/>
              <w:rPr>
                <w:lang w:val="el-GR"/>
              </w:rPr>
            </w:pPr>
            <w:r>
              <w:rPr>
                <w:lang w:val="el-GR"/>
              </w:rPr>
              <w:t>5</w:t>
            </w:r>
          </w:p>
        </w:tc>
        <w:tc>
          <w:tcPr>
            <w:tcW w:w="3909" w:type="pct"/>
          </w:tcPr>
          <w:p w14:paraId="0EA52205" w14:textId="1E62714E" w:rsidR="003869D3" w:rsidRPr="00950743" w:rsidRDefault="003869D3" w:rsidP="00A05F4D">
            <w:pPr>
              <w:tabs>
                <w:tab w:val="left" w:pos="7787"/>
                <w:tab w:val="left" w:pos="9062"/>
              </w:tabs>
              <w:spacing w:after="0" w:line="240" w:lineRule="auto"/>
              <w:rPr>
                <w:rFonts w:cs="Calibri"/>
                <w:bCs/>
                <w:lang w:val="el-GR"/>
              </w:rPr>
            </w:pPr>
            <w:r w:rsidRPr="00444DF2">
              <w:t>Επ</w:t>
            </w:r>
            <w:proofErr w:type="spellStart"/>
            <w:r w:rsidRPr="00444DF2">
              <w:t>οχικότητ</w:t>
            </w:r>
            <w:proofErr w:type="spellEnd"/>
            <w:r w:rsidRPr="00444DF2">
              <w:t xml:space="preserve">α </w:t>
            </w:r>
            <w:proofErr w:type="spellStart"/>
            <w:r w:rsidRPr="00444DF2">
              <w:t>της</w:t>
            </w:r>
            <w:proofErr w:type="spellEnd"/>
            <w:r w:rsidRPr="00444DF2">
              <w:t xml:space="preserve"> </w:t>
            </w:r>
            <w:proofErr w:type="spellStart"/>
            <w:r w:rsidRPr="00444DF2">
              <w:t>συγκομιδής</w:t>
            </w:r>
            <w:proofErr w:type="spellEnd"/>
          </w:p>
        </w:tc>
        <w:tc>
          <w:tcPr>
            <w:tcW w:w="400" w:type="pct"/>
          </w:tcPr>
          <w:p w14:paraId="7016E185" w14:textId="77777777" w:rsidR="003869D3" w:rsidRPr="00950743" w:rsidRDefault="003869D3" w:rsidP="00A05F4D">
            <w:pPr>
              <w:spacing w:after="0" w:line="240" w:lineRule="auto"/>
              <w:jc w:val="center"/>
              <w:rPr>
                <w:lang w:val="el-GR"/>
              </w:rPr>
            </w:pPr>
          </w:p>
        </w:tc>
        <w:tc>
          <w:tcPr>
            <w:tcW w:w="416" w:type="pct"/>
            <w:gridSpan w:val="2"/>
          </w:tcPr>
          <w:p w14:paraId="38D6A500" w14:textId="77777777" w:rsidR="003869D3" w:rsidRPr="00950743" w:rsidRDefault="003869D3" w:rsidP="00A05F4D">
            <w:pPr>
              <w:spacing w:after="0" w:line="240" w:lineRule="auto"/>
              <w:jc w:val="center"/>
              <w:rPr>
                <w:lang w:val="el-GR"/>
              </w:rPr>
            </w:pPr>
          </w:p>
        </w:tc>
      </w:tr>
      <w:tr w:rsidR="00A6755D" w:rsidRPr="00483031" w14:paraId="68318ACB" w14:textId="77777777" w:rsidTr="00A6755D">
        <w:tc>
          <w:tcPr>
            <w:tcW w:w="275" w:type="pct"/>
          </w:tcPr>
          <w:p w14:paraId="0A4F6CD1" w14:textId="05B7CE00" w:rsidR="003869D3" w:rsidRPr="00950743" w:rsidRDefault="00A05F4D" w:rsidP="00A05F4D">
            <w:pPr>
              <w:spacing w:after="0" w:line="240" w:lineRule="auto"/>
              <w:jc w:val="center"/>
              <w:rPr>
                <w:lang w:val="el-GR"/>
              </w:rPr>
            </w:pPr>
            <w:r>
              <w:rPr>
                <w:lang w:val="el-GR"/>
              </w:rPr>
              <w:t>6</w:t>
            </w:r>
          </w:p>
        </w:tc>
        <w:tc>
          <w:tcPr>
            <w:tcW w:w="3909" w:type="pct"/>
          </w:tcPr>
          <w:p w14:paraId="240E3B8F" w14:textId="41A173A9" w:rsidR="003869D3" w:rsidRPr="00950743" w:rsidRDefault="003869D3" w:rsidP="00A05F4D">
            <w:pPr>
              <w:tabs>
                <w:tab w:val="left" w:pos="7787"/>
                <w:tab w:val="left" w:pos="9062"/>
              </w:tabs>
              <w:spacing w:after="0" w:line="240" w:lineRule="auto"/>
              <w:rPr>
                <w:rFonts w:cs="Calibri"/>
                <w:bCs/>
                <w:lang w:val="el-GR"/>
              </w:rPr>
            </w:pPr>
            <w:proofErr w:type="spellStart"/>
            <w:r w:rsidRPr="00444DF2">
              <w:t>Τεχνικές</w:t>
            </w:r>
            <w:proofErr w:type="spellEnd"/>
            <w:r w:rsidRPr="00444DF2">
              <w:t xml:space="preserve"> </w:t>
            </w:r>
            <w:proofErr w:type="spellStart"/>
            <w:r w:rsidRPr="00444DF2">
              <w:t>συγκομιδής</w:t>
            </w:r>
            <w:proofErr w:type="spellEnd"/>
          </w:p>
        </w:tc>
        <w:tc>
          <w:tcPr>
            <w:tcW w:w="400" w:type="pct"/>
          </w:tcPr>
          <w:p w14:paraId="510FA82D" w14:textId="77777777" w:rsidR="003869D3" w:rsidRPr="00950743" w:rsidRDefault="003869D3" w:rsidP="00A05F4D">
            <w:pPr>
              <w:spacing w:after="0" w:line="240" w:lineRule="auto"/>
              <w:jc w:val="center"/>
              <w:rPr>
                <w:lang w:val="el-GR"/>
              </w:rPr>
            </w:pPr>
          </w:p>
        </w:tc>
        <w:tc>
          <w:tcPr>
            <w:tcW w:w="416" w:type="pct"/>
            <w:gridSpan w:val="2"/>
          </w:tcPr>
          <w:p w14:paraId="60B3AE46" w14:textId="77777777" w:rsidR="003869D3" w:rsidRPr="00950743" w:rsidRDefault="003869D3" w:rsidP="00A05F4D">
            <w:pPr>
              <w:spacing w:after="0" w:line="240" w:lineRule="auto"/>
              <w:jc w:val="center"/>
              <w:rPr>
                <w:lang w:val="el-GR"/>
              </w:rPr>
            </w:pPr>
          </w:p>
        </w:tc>
      </w:tr>
      <w:tr w:rsidR="003869D3" w:rsidRPr="00950743" w14:paraId="6BB1C9F8" w14:textId="77777777" w:rsidTr="00A6755D">
        <w:tc>
          <w:tcPr>
            <w:tcW w:w="275" w:type="pct"/>
          </w:tcPr>
          <w:p w14:paraId="4FA68601" w14:textId="776699F5" w:rsidR="003869D3" w:rsidRPr="00950743" w:rsidRDefault="00A05F4D" w:rsidP="00A05F4D">
            <w:pPr>
              <w:spacing w:after="0" w:line="240" w:lineRule="auto"/>
              <w:jc w:val="center"/>
              <w:rPr>
                <w:lang w:val="el-GR"/>
              </w:rPr>
            </w:pPr>
            <w:r>
              <w:rPr>
                <w:lang w:val="el-GR"/>
              </w:rPr>
              <w:t>7</w:t>
            </w:r>
          </w:p>
        </w:tc>
        <w:tc>
          <w:tcPr>
            <w:tcW w:w="3909" w:type="pct"/>
          </w:tcPr>
          <w:p w14:paraId="426FC2A8" w14:textId="69DEE851" w:rsidR="003869D3" w:rsidRPr="00950743" w:rsidRDefault="003869D3" w:rsidP="00A05F4D">
            <w:pPr>
              <w:tabs>
                <w:tab w:val="left" w:pos="7787"/>
                <w:tab w:val="left" w:pos="9062"/>
              </w:tabs>
              <w:spacing w:after="0" w:line="240" w:lineRule="auto"/>
              <w:rPr>
                <w:rFonts w:cs="Calibri"/>
                <w:bCs/>
                <w:lang w:val="el-GR"/>
              </w:rPr>
            </w:pPr>
            <w:r w:rsidRPr="00444DF2">
              <w:t>Οπ</w:t>
            </w:r>
            <w:proofErr w:type="spellStart"/>
            <w:r w:rsidRPr="00444DF2">
              <w:t>οιοδή</w:t>
            </w:r>
            <w:proofErr w:type="spellEnd"/>
            <w:r w:rsidRPr="00444DF2">
              <w:t xml:space="preserve">ποτε </w:t>
            </w:r>
            <w:proofErr w:type="spellStart"/>
            <w:r w:rsidRPr="00444DF2">
              <w:t>μέτρο</w:t>
            </w:r>
            <w:proofErr w:type="spellEnd"/>
            <w:r w:rsidRPr="00444DF2">
              <w:t xml:space="preserve"> π</w:t>
            </w:r>
            <w:proofErr w:type="spellStart"/>
            <w:r w:rsidRPr="00444DF2">
              <w:t>ροστ</w:t>
            </w:r>
            <w:proofErr w:type="spellEnd"/>
            <w:r w:rsidRPr="00444DF2">
              <w:t xml:space="preserve">ασίας </w:t>
            </w:r>
          </w:p>
        </w:tc>
        <w:tc>
          <w:tcPr>
            <w:tcW w:w="400" w:type="pct"/>
          </w:tcPr>
          <w:p w14:paraId="548B8F41" w14:textId="77777777" w:rsidR="003869D3" w:rsidRPr="00950743" w:rsidRDefault="003869D3" w:rsidP="00A05F4D">
            <w:pPr>
              <w:spacing w:after="0" w:line="240" w:lineRule="auto"/>
              <w:jc w:val="center"/>
              <w:rPr>
                <w:lang w:val="el-GR"/>
              </w:rPr>
            </w:pPr>
          </w:p>
        </w:tc>
        <w:tc>
          <w:tcPr>
            <w:tcW w:w="416" w:type="pct"/>
            <w:gridSpan w:val="2"/>
          </w:tcPr>
          <w:p w14:paraId="0903A3DB" w14:textId="77777777" w:rsidR="003869D3" w:rsidRPr="00950743" w:rsidRDefault="003869D3" w:rsidP="00A05F4D">
            <w:pPr>
              <w:spacing w:after="0" w:line="240" w:lineRule="auto"/>
              <w:jc w:val="center"/>
              <w:rPr>
                <w:lang w:val="el-GR"/>
              </w:rPr>
            </w:pPr>
          </w:p>
        </w:tc>
      </w:tr>
      <w:tr w:rsidR="003869D3" w:rsidRPr="00950743" w14:paraId="486841EF" w14:textId="77777777" w:rsidTr="00A6755D">
        <w:tc>
          <w:tcPr>
            <w:tcW w:w="275" w:type="pct"/>
          </w:tcPr>
          <w:p w14:paraId="1E9E1EE4" w14:textId="362D428B" w:rsidR="003869D3" w:rsidRPr="00950743" w:rsidRDefault="00A05F4D" w:rsidP="00A05F4D">
            <w:pPr>
              <w:spacing w:after="0" w:line="240" w:lineRule="auto"/>
              <w:jc w:val="center"/>
              <w:rPr>
                <w:lang w:val="el-GR"/>
              </w:rPr>
            </w:pPr>
            <w:r>
              <w:rPr>
                <w:lang w:val="el-GR"/>
              </w:rPr>
              <w:t>8</w:t>
            </w:r>
          </w:p>
        </w:tc>
        <w:tc>
          <w:tcPr>
            <w:tcW w:w="3909" w:type="pct"/>
          </w:tcPr>
          <w:p w14:paraId="3313C49B" w14:textId="27836809" w:rsidR="003869D3" w:rsidRPr="00950743" w:rsidRDefault="003869D3" w:rsidP="00A05F4D">
            <w:pPr>
              <w:tabs>
                <w:tab w:val="left" w:pos="7787"/>
                <w:tab w:val="left" w:pos="9062"/>
              </w:tabs>
              <w:spacing w:after="0" w:line="240" w:lineRule="auto"/>
              <w:rPr>
                <w:rFonts w:cs="Calibri"/>
                <w:bCs/>
                <w:lang w:val="el-GR"/>
              </w:rPr>
            </w:pPr>
            <w:proofErr w:type="spellStart"/>
            <w:r w:rsidRPr="00444DF2">
              <w:t>Υδρογρ</w:t>
            </w:r>
            <w:proofErr w:type="spellEnd"/>
            <w:r w:rsidRPr="00444DF2">
              <w:t xml:space="preserve">αφία/Υδροδυναμική </w:t>
            </w:r>
          </w:p>
        </w:tc>
        <w:tc>
          <w:tcPr>
            <w:tcW w:w="400" w:type="pct"/>
          </w:tcPr>
          <w:p w14:paraId="186A357E" w14:textId="77777777" w:rsidR="003869D3" w:rsidRPr="00950743" w:rsidRDefault="003869D3" w:rsidP="00A05F4D">
            <w:pPr>
              <w:spacing w:after="0" w:line="240" w:lineRule="auto"/>
              <w:jc w:val="center"/>
              <w:rPr>
                <w:lang w:val="el-GR"/>
              </w:rPr>
            </w:pPr>
          </w:p>
        </w:tc>
        <w:tc>
          <w:tcPr>
            <w:tcW w:w="416" w:type="pct"/>
            <w:gridSpan w:val="2"/>
          </w:tcPr>
          <w:p w14:paraId="3D92EBAE" w14:textId="77777777" w:rsidR="003869D3" w:rsidRPr="00950743" w:rsidRDefault="003869D3" w:rsidP="00A05F4D">
            <w:pPr>
              <w:spacing w:after="0" w:line="240" w:lineRule="auto"/>
              <w:jc w:val="center"/>
              <w:rPr>
                <w:lang w:val="el-GR"/>
              </w:rPr>
            </w:pPr>
          </w:p>
        </w:tc>
      </w:tr>
      <w:tr w:rsidR="00A6755D" w:rsidRPr="0003501F" w14:paraId="4DACA0AB" w14:textId="77777777" w:rsidTr="00A6755D">
        <w:tc>
          <w:tcPr>
            <w:tcW w:w="275" w:type="pct"/>
          </w:tcPr>
          <w:p w14:paraId="62B651DA" w14:textId="015E8FC3" w:rsidR="003869D3" w:rsidRPr="00950743" w:rsidRDefault="00A05F4D" w:rsidP="00A05F4D">
            <w:pPr>
              <w:spacing w:after="0" w:line="240" w:lineRule="auto"/>
              <w:jc w:val="center"/>
              <w:rPr>
                <w:lang w:val="el-GR"/>
              </w:rPr>
            </w:pPr>
            <w:r>
              <w:rPr>
                <w:lang w:val="el-GR"/>
              </w:rPr>
              <w:t>9</w:t>
            </w:r>
          </w:p>
        </w:tc>
        <w:tc>
          <w:tcPr>
            <w:tcW w:w="3909" w:type="pct"/>
          </w:tcPr>
          <w:p w14:paraId="076F04D8" w14:textId="773AD75D" w:rsidR="003869D3" w:rsidRPr="00950743" w:rsidRDefault="003869D3" w:rsidP="00A05F4D">
            <w:pPr>
              <w:tabs>
                <w:tab w:val="left" w:pos="7787"/>
                <w:tab w:val="left" w:pos="9062"/>
              </w:tabs>
              <w:spacing w:after="0" w:line="240" w:lineRule="auto"/>
              <w:rPr>
                <w:rFonts w:cs="Calibri"/>
                <w:bCs/>
                <w:lang w:val="el-GR"/>
              </w:rPr>
            </w:pPr>
            <w:r w:rsidRPr="003869D3">
              <w:rPr>
                <w:lang w:val="el-GR"/>
              </w:rPr>
              <w:t xml:space="preserve">Πηγές ανθρώπινης μόλυνσης (τοποθεσία, μέγεθος και βαθμός επεξεργασίας) </w:t>
            </w:r>
          </w:p>
        </w:tc>
        <w:tc>
          <w:tcPr>
            <w:tcW w:w="400" w:type="pct"/>
          </w:tcPr>
          <w:p w14:paraId="4919947B" w14:textId="77777777" w:rsidR="003869D3" w:rsidRPr="00950743" w:rsidRDefault="003869D3" w:rsidP="00A05F4D">
            <w:pPr>
              <w:spacing w:after="0" w:line="240" w:lineRule="auto"/>
              <w:jc w:val="center"/>
              <w:rPr>
                <w:lang w:val="el-GR"/>
              </w:rPr>
            </w:pPr>
          </w:p>
        </w:tc>
        <w:tc>
          <w:tcPr>
            <w:tcW w:w="416" w:type="pct"/>
            <w:gridSpan w:val="2"/>
          </w:tcPr>
          <w:p w14:paraId="75620D7E" w14:textId="77777777" w:rsidR="003869D3" w:rsidRPr="00950743" w:rsidRDefault="003869D3" w:rsidP="00A05F4D">
            <w:pPr>
              <w:spacing w:after="0" w:line="240" w:lineRule="auto"/>
              <w:jc w:val="center"/>
              <w:rPr>
                <w:lang w:val="el-GR"/>
              </w:rPr>
            </w:pPr>
          </w:p>
        </w:tc>
      </w:tr>
      <w:tr w:rsidR="00A6755D" w:rsidRPr="0003501F" w14:paraId="396C9CDC" w14:textId="77777777" w:rsidTr="00A6755D">
        <w:tc>
          <w:tcPr>
            <w:tcW w:w="275" w:type="pct"/>
          </w:tcPr>
          <w:p w14:paraId="729CB0BC" w14:textId="47608A43" w:rsidR="003869D3" w:rsidRPr="00950743" w:rsidRDefault="00A05F4D" w:rsidP="00A05F4D">
            <w:pPr>
              <w:spacing w:after="0" w:line="240" w:lineRule="auto"/>
              <w:jc w:val="center"/>
              <w:rPr>
                <w:lang w:val="el-GR"/>
              </w:rPr>
            </w:pPr>
            <w:r>
              <w:rPr>
                <w:lang w:val="el-GR"/>
              </w:rPr>
              <w:t>10</w:t>
            </w:r>
          </w:p>
        </w:tc>
        <w:tc>
          <w:tcPr>
            <w:tcW w:w="3909" w:type="pct"/>
          </w:tcPr>
          <w:p w14:paraId="00351CBA" w14:textId="27651089" w:rsidR="003869D3" w:rsidRPr="00950743" w:rsidRDefault="003869D3" w:rsidP="00A05F4D">
            <w:pPr>
              <w:tabs>
                <w:tab w:val="left" w:pos="7787"/>
                <w:tab w:val="left" w:pos="9062"/>
              </w:tabs>
              <w:spacing w:after="0" w:line="240" w:lineRule="auto"/>
              <w:rPr>
                <w:rFonts w:cs="Calibri"/>
                <w:bCs/>
                <w:lang w:val="el-GR"/>
              </w:rPr>
            </w:pPr>
            <w:r w:rsidRPr="003869D3">
              <w:rPr>
                <w:lang w:val="el-GR"/>
              </w:rPr>
              <w:t xml:space="preserve">Πηγές αγροτικής μόλυνσης (τοποθεσία και εκτιμώμενος όγκος) </w:t>
            </w:r>
          </w:p>
        </w:tc>
        <w:tc>
          <w:tcPr>
            <w:tcW w:w="400" w:type="pct"/>
          </w:tcPr>
          <w:p w14:paraId="109BCBF0" w14:textId="77777777" w:rsidR="003869D3" w:rsidRPr="00950743" w:rsidRDefault="003869D3" w:rsidP="00A05F4D">
            <w:pPr>
              <w:spacing w:after="0" w:line="240" w:lineRule="auto"/>
              <w:jc w:val="center"/>
              <w:rPr>
                <w:lang w:val="el-GR"/>
              </w:rPr>
            </w:pPr>
          </w:p>
        </w:tc>
        <w:tc>
          <w:tcPr>
            <w:tcW w:w="416" w:type="pct"/>
            <w:gridSpan w:val="2"/>
          </w:tcPr>
          <w:p w14:paraId="43EB6ACA" w14:textId="77777777" w:rsidR="003869D3" w:rsidRPr="00950743" w:rsidRDefault="003869D3" w:rsidP="00A05F4D">
            <w:pPr>
              <w:spacing w:after="0" w:line="240" w:lineRule="auto"/>
              <w:jc w:val="center"/>
              <w:rPr>
                <w:lang w:val="el-GR"/>
              </w:rPr>
            </w:pPr>
          </w:p>
        </w:tc>
      </w:tr>
      <w:tr w:rsidR="003869D3" w:rsidRPr="00950743" w14:paraId="63776F2F" w14:textId="77777777" w:rsidTr="00A6755D">
        <w:tc>
          <w:tcPr>
            <w:tcW w:w="275" w:type="pct"/>
          </w:tcPr>
          <w:p w14:paraId="16CA68EF" w14:textId="1DBBA1FE" w:rsidR="003869D3" w:rsidRPr="00950743" w:rsidRDefault="00A05F4D" w:rsidP="00A05F4D">
            <w:pPr>
              <w:spacing w:after="0" w:line="240" w:lineRule="auto"/>
              <w:jc w:val="center"/>
              <w:rPr>
                <w:lang w:val="el-GR"/>
              </w:rPr>
            </w:pPr>
            <w:r>
              <w:rPr>
                <w:lang w:val="el-GR"/>
              </w:rPr>
              <w:t>11</w:t>
            </w:r>
          </w:p>
        </w:tc>
        <w:tc>
          <w:tcPr>
            <w:tcW w:w="3909" w:type="pct"/>
          </w:tcPr>
          <w:p w14:paraId="6E285776" w14:textId="6B381416" w:rsidR="003869D3" w:rsidRPr="00950743" w:rsidRDefault="003869D3" w:rsidP="00A05F4D">
            <w:pPr>
              <w:tabs>
                <w:tab w:val="left" w:pos="7787"/>
                <w:tab w:val="left" w:pos="9062"/>
              </w:tabs>
              <w:spacing w:after="0" w:line="240" w:lineRule="auto"/>
              <w:rPr>
                <w:rFonts w:cs="Calibri"/>
                <w:bCs/>
                <w:lang w:val="el-GR"/>
              </w:rPr>
            </w:pPr>
            <w:proofErr w:type="spellStart"/>
            <w:r w:rsidRPr="00444DF2">
              <w:t>Βροχο</w:t>
            </w:r>
            <w:proofErr w:type="spellEnd"/>
            <w:r w:rsidRPr="00444DF2">
              <w:t>πτώσεις</w:t>
            </w:r>
          </w:p>
        </w:tc>
        <w:tc>
          <w:tcPr>
            <w:tcW w:w="400" w:type="pct"/>
          </w:tcPr>
          <w:p w14:paraId="1CB04461" w14:textId="77777777" w:rsidR="003869D3" w:rsidRPr="00950743" w:rsidRDefault="003869D3" w:rsidP="00A05F4D">
            <w:pPr>
              <w:spacing w:after="0" w:line="240" w:lineRule="auto"/>
              <w:jc w:val="center"/>
              <w:rPr>
                <w:lang w:val="el-GR"/>
              </w:rPr>
            </w:pPr>
          </w:p>
        </w:tc>
        <w:tc>
          <w:tcPr>
            <w:tcW w:w="416" w:type="pct"/>
            <w:gridSpan w:val="2"/>
          </w:tcPr>
          <w:p w14:paraId="313BF01E" w14:textId="77777777" w:rsidR="003869D3" w:rsidRPr="00950743" w:rsidRDefault="003869D3" w:rsidP="00A05F4D">
            <w:pPr>
              <w:spacing w:after="0" w:line="240" w:lineRule="auto"/>
              <w:jc w:val="center"/>
              <w:rPr>
                <w:lang w:val="el-GR"/>
              </w:rPr>
            </w:pPr>
          </w:p>
        </w:tc>
      </w:tr>
      <w:tr w:rsidR="00A6755D" w:rsidRPr="0003501F" w14:paraId="38AF4459" w14:textId="77777777" w:rsidTr="00A6755D">
        <w:tc>
          <w:tcPr>
            <w:tcW w:w="275" w:type="pct"/>
          </w:tcPr>
          <w:p w14:paraId="77F1586E" w14:textId="040E082A" w:rsidR="003869D3" w:rsidRPr="00950743" w:rsidRDefault="00A05F4D" w:rsidP="00A05F4D">
            <w:pPr>
              <w:spacing w:after="0" w:line="240" w:lineRule="auto"/>
              <w:jc w:val="center"/>
              <w:rPr>
                <w:lang w:val="el-GR"/>
              </w:rPr>
            </w:pPr>
            <w:r>
              <w:rPr>
                <w:lang w:val="el-GR"/>
              </w:rPr>
              <w:t>12</w:t>
            </w:r>
          </w:p>
        </w:tc>
        <w:tc>
          <w:tcPr>
            <w:tcW w:w="3909" w:type="pct"/>
          </w:tcPr>
          <w:p w14:paraId="00DA658E" w14:textId="6167724C" w:rsidR="003869D3" w:rsidRPr="00950743" w:rsidRDefault="003869D3" w:rsidP="00A05F4D">
            <w:pPr>
              <w:tabs>
                <w:tab w:val="left" w:pos="7787"/>
                <w:tab w:val="left" w:pos="9062"/>
              </w:tabs>
              <w:spacing w:after="0" w:line="240" w:lineRule="auto"/>
              <w:rPr>
                <w:rFonts w:cs="Calibri"/>
                <w:bCs/>
                <w:lang w:val="el-GR"/>
              </w:rPr>
            </w:pPr>
            <w:r w:rsidRPr="003869D3">
              <w:rPr>
                <w:lang w:val="el-GR"/>
              </w:rPr>
              <w:t xml:space="preserve">Σημαντικοί πληθυσμοί άγριων πτηνών/ζώων </w:t>
            </w:r>
          </w:p>
        </w:tc>
        <w:tc>
          <w:tcPr>
            <w:tcW w:w="400" w:type="pct"/>
          </w:tcPr>
          <w:p w14:paraId="5576BA26" w14:textId="77777777" w:rsidR="003869D3" w:rsidRPr="00950743" w:rsidRDefault="003869D3" w:rsidP="00A05F4D">
            <w:pPr>
              <w:spacing w:after="0" w:line="240" w:lineRule="auto"/>
              <w:jc w:val="center"/>
              <w:rPr>
                <w:lang w:val="el-GR"/>
              </w:rPr>
            </w:pPr>
          </w:p>
        </w:tc>
        <w:tc>
          <w:tcPr>
            <w:tcW w:w="416" w:type="pct"/>
            <w:gridSpan w:val="2"/>
          </w:tcPr>
          <w:p w14:paraId="46D01B2C" w14:textId="77777777" w:rsidR="003869D3" w:rsidRPr="00950743" w:rsidRDefault="003869D3" w:rsidP="00A05F4D">
            <w:pPr>
              <w:spacing w:after="0" w:line="240" w:lineRule="auto"/>
              <w:jc w:val="center"/>
              <w:rPr>
                <w:lang w:val="el-GR"/>
              </w:rPr>
            </w:pPr>
          </w:p>
        </w:tc>
      </w:tr>
      <w:tr w:rsidR="00A6755D" w:rsidRPr="0003501F" w14:paraId="786914D1" w14:textId="77777777" w:rsidTr="00A6755D">
        <w:tc>
          <w:tcPr>
            <w:tcW w:w="275" w:type="pct"/>
          </w:tcPr>
          <w:p w14:paraId="36DDCA3F" w14:textId="477B7747" w:rsidR="003869D3" w:rsidRPr="00950743" w:rsidRDefault="00A05F4D" w:rsidP="00A05F4D">
            <w:pPr>
              <w:spacing w:after="0" w:line="240" w:lineRule="auto"/>
              <w:jc w:val="center"/>
              <w:rPr>
                <w:lang w:val="el-GR"/>
              </w:rPr>
            </w:pPr>
            <w:r>
              <w:rPr>
                <w:lang w:val="el-GR"/>
              </w:rPr>
              <w:t>13</w:t>
            </w:r>
          </w:p>
        </w:tc>
        <w:tc>
          <w:tcPr>
            <w:tcW w:w="3909" w:type="pct"/>
          </w:tcPr>
          <w:p w14:paraId="75A4AA66" w14:textId="5898B370" w:rsidR="003869D3" w:rsidRPr="00950743" w:rsidRDefault="003869D3" w:rsidP="00A05F4D">
            <w:pPr>
              <w:tabs>
                <w:tab w:val="left" w:pos="7787"/>
                <w:tab w:val="left" w:pos="9062"/>
              </w:tabs>
              <w:spacing w:after="0" w:line="240" w:lineRule="auto"/>
              <w:rPr>
                <w:rFonts w:cs="Calibri"/>
                <w:bCs/>
                <w:lang w:val="el-GR"/>
              </w:rPr>
            </w:pPr>
            <w:r w:rsidRPr="003869D3">
              <w:rPr>
                <w:lang w:val="el-GR"/>
              </w:rPr>
              <w:t xml:space="preserve">Καταγραφή των ερευνών της ακτογραμμής </w:t>
            </w:r>
          </w:p>
        </w:tc>
        <w:tc>
          <w:tcPr>
            <w:tcW w:w="400" w:type="pct"/>
          </w:tcPr>
          <w:p w14:paraId="492A1140" w14:textId="77777777" w:rsidR="003869D3" w:rsidRPr="00950743" w:rsidRDefault="003869D3" w:rsidP="00A05F4D">
            <w:pPr>
              <w:spacing w:after="0" w:line="240" w:lineRule="auto"/>
              <w:jc w:val="center"/>
              <w:rPr>
                <w:lang w:val="el-GR"/>
              </w:rPr>
            </w:pPr>
          </w:p>
        </w:tc>
        <w:tc>
          <w:tcPr>
            <w:tcW w:w="416" w:type="pct"/>
            <w:gridSpan w:val="2"/>
          </w:tcPr>
          <w:p w14:paraId="6DE4AA60" w14:textId="77777777" w:rsidR="003869D3" w:rsidRPr="00950743" w:rsidRDefault="003869D3" w:rsidP="00A05F4D">
            <w:pPr>
              <w:spacing w:after="0" w:line="240" w:lineRule="auto"/>
              <w:jc w:val="center"/>
              <w:rPr>
                <w:lang w:val="el-GR"/>
              </w:rPr>
            </w:pPr>
          </w:p>
        </w:tc>
      </w:tr>
      <w:tr w:rsidR="00A6755D" w:rsidRPr="0003501F" w14:paraId="75ABAAA7" w14:textId="77777777" w:rsidTr="00A6755D">
        <w:tc>
          <w:tcPr>
            <w:tcW w:w="275" w:type="pct"/>
          </w:tcPr>
          <w:p w14:paraId="72507E26" w14:textId="7DE1BDB6" w:rsidR="003869D3" w:rsidRPr="00950743" w:rsidRDefault="00A05F4D" w:rsidP="00A05F4D">
            <w:pPr>
              <w:spacing w:after="0" w:line="240" w:lineRule="auto"/>
              <w:jc w:val="center"/>
              <w:rPr>
                <w:lang w:val="el-GR"/>
              </w:rPr>
            </w:pPr>
            <w:r>
              <w:rPr>
                <w:lang w:val="el-GR"/>
              </w:rPr>
              <w:t>14</w:t>
            </w:r>
          </w:p>
        </w:tc>
        <w:tc>
          <w:tcPr>
            <w:tcW w:w="3909" w:type="pct"/>
          </w:tcPr>
          <w:p w14:paraId="15046B1F" w14:textId="7528A3C1" w:rsidR="003869D3" w:rsidRPr="00950743" w:rsidRDefault="003869D3" w:rsidP="00A05F4D">
            <w:pPr>
              <w:tabs>
                <w:tab w:val="left" w:pos="7787"/>
                <w:tab w:val="left" w:pos="9062"/>
              </w:tabs>
              <w:spacing w:after="0" w:line="240" w:lineRule="auto"/>
              <w:rPr>
                <w:rFonts w:cs="Calibri"/>
                <w:bCs/>
                <w:lang w:val="el-GR"/>
              </w:rPr>
            </w:pPr>
            <w:r w:rsidRPr="003869D3">
              <w:rPr>
                <w:lang w:val="el-GR"/>
              </w:rPr>
              <w:t xml:space="preserve">Καταγραφή των αποτελεσμάτων της βακτηριολογικής παρακολούθησης/επιτήρησης </w:t>
            </w:r>
          </w:p>
        </w:tc>
        <w:tc>
          <w:tcPr>
            <w:tcW w:w="400" w:type="pct"/>
          </w:tcPr>
          <w:p w14:paraId="658E4CB7" w14:textId="77777777" w:rsidR="003869D3" w:rsidRPr="00950743" w:rsidRDefault="003869D3" w:rsidP="00A05F4D">
            <w:pPr>
              <w:spacing w:after="0" w:line="240" w:lineRule="auto"/>
              <w:jc w:val="center"/>
              <w:rPr>
                <w:lang w:val="el-GR"/>
              </w:rPr>
            </w:pPr>
          </w:p>
        </w:tc>
        <w:tc>
          <w:tcPr>
            <w:tcW w:w="416" w:type="pct"/>
            <w:gridSpan w:val="2"/>
          </w:tcPr>
          <w:p w14:paraId="1F21FB20" w14:textId="77777777" w:rsidR="003869D3" w:rsidRPr="00950743" w:rsidRDefault="003869D3" w:rsidP="00A05F4D">
            <w:pPr>
              <w:spacing w:after="0" w:line="240" w:lineRule="auto"/>
              <w:jc w:val="center"/>
              <w:rPr>
                <w:lang w:val="el-GR"/>
              </w:rPr>
            </w:pPr>
          </w:p>
        </w:tc>
      </w:tr>
      <w:tr w:rsidR="00A6755D" w:rsidRPr="0003501F" w14:paraId="4E733561" w14:textId="77777777" w:rsidTr="00A6755D">
        <w:tc>
          <w:tcPr>
            <w:tcW w:w="275" w:type="pct"/>
          </w:tcPr>
          <w:p w14:paraId="55BEB311" w14:textId="74947227" w:rsidR="003869D3" w:rsidRPr="00950743" w:rsidRDefault="00A05F4D" w:rsidP="00A05F4D">
            <w:pPr>
              <w:spacing w:after="0" w:line="240" w:lineRule="auto"/>
              <w:jc w:val="center"/>
              <w:rPr>
                <w:lang w:val="el-GR"/>
              </w:rPr>
            </w:pPr>
            <w:r>
              <w:rPr>
                <w:lang w:val="el-GR"/>
              </w:rPr>
              <w:t>15</w:t>
            </w:r>
          </w:p>
        </w:tc>
        <w:tc>
          <w:tcPr>
            <w:tcW w:w="3909" w:type="pct"/>
          </w:tcPr>
          <w:p w14:paraId="0FE86A52" w14:textId="331F1BAD" w:rsidR="003869D3" w:rsidRPr="00950743" w:rsidRDefault="003869D3" w:rsidP="00A05F4D">
            <w:pPr>
              <w:tabs>
                <w:tab w:val="left" w:pos="7787"/>
                <w:tab w:val="left" w:pos="9062"/>
              </w:tabs>
              <w:spacing w:after="0" w:line="240" w:lineRule="auto"/>
              <w:rPr>
                <w:rFonts w:cs="Calibri"/>
                <w:bCs/>
                <w:lang w:val="el-GR"/>
              </w:rPr>
            </w:pPr>
            <w:r w:rsidRPr="003869D3">
              <w:rPr>
                <w:lang w:val="el-GR"/>
              </w:rPr>
              <w:t xml:space="preserve">Αξιολόγηση της επίδρασης της μόλυνσης στα δίθυρα μαλάκια  </w:t>
            </w:r>
          </w:p>
        </w:tc>
        <w:tc>
          <w:tcPr>
            <w:tcW w:w="400" w:type="pct"/>
          </w:tcPr>
          <w:p w14:paraId="624388C7" w14:textId="77777777" w:rsidR="003869D3" w:rsidRPr="00950743" w:rsidRDefault="003869D3" w:rsidP="00A05F4D">
            <w:pPr>
              <w:spacing w:after="0" w:line="240" w:lineRule="auto"/>
              <w:jc w:val="center"/>
              <w:rPr>
                <w:lang w:val="el-GR"/>
              </w:rPr>
            </w:pPr>
          </w:p>
        </w:tc>
        <w:tc>
          <w:tcPr>
            <w:tcW w:w="416" w:type="pct"/>
            <w:gridSpan w:val="2"/>
          </w:tcPr>
          <w:p w14:paraId="53E334F3" w14:textId="77777777" w:rsidR="003869D3" w:rsidRPr="00950743" w:rsidRDefault="003869D3" w:rsidP="00A05F4D">
            <w:pPr>
              <w:spacing w:after="0" w:line="240" w:lineRule="auto"/>
              <w:jc w:val="center"/>
              <w:rPr>
                <w:lang w:val="el-GR"/>
              </w:rPr>
            </w:pPr>
          </w:p>
        </w:tc>
      </w:tr>
      <w:tr w:rsidR="00A6755D" w:rsidRPr="00844EE7" w14:paraId="6C61C1D4" w14:textId="77777777" w:rsidTr="00A6755D">
        <w:tc>
          <w:tcPr>
            <w:tcW w:w="275" w:type="pct"/>
          </w:tcPr>
          <w:p w14:paraId="0FA9CDEA" w14:textId="57525A6A" w:rsidR="00A6755D" w:rsidRDefault="00A6755D" w:rsidP="00A05F4D">
            <w:pPr>
              <w:spacing w:after="0" w:line="240" w:lineRule="auto"/>
              <w:jc w:val="center"/>
              <w:rPr>
                <w:lang w:val="el-GR"/>
              </w:rPr>
            </w:pPr>
            <w:r>
              <w:rPr>
                <w:lang w:val="el-GR"/>
              </w:rPr>
              <w:t>16</w:t>
            </w:r>
          </w:p>
        </w:tc>
        <w:tc>
          <w:tcPr>
            <w:tcW w:w="3909" w:type="pct"/>
          </w:tcPr>
          <w:p w14:paraId="004D334C" w14:textId="7546353B" w:rsidR="00A6755D" w:rsidRPr="003869D3" w:rsidRDefault="00844EE7" w:rsidP="00A05F4D">
            <w:pPr>
              <w:tabs>
                <w:tab w:val="left" w:pos="7787"/>
                <w:tab w:val="left" w:pos="9062"/>
              </w:tabs>
              <w:spacing w:after="0" w:line="240" w:lineRule="auto"/>
              <w:rPr>
                <w:lang w:val="el-GR"/>
              </w:rPr>
            </w:pPr>
            <w:r>
              <w:rPr>
                <w:lang w:val="el-GR"/>
              </w:rPr>
              <w:t xml:space="preserve">Στοιχεία 1-15 για </w:t>
            </w:r>
            <w:proofErr w:type="spellStart"/>
            <w:r>
              <w:rPr>
                <w:lang w:val="el-GR"/>
              </w:rPr>
              <w:t>Βιστωνικό</w:t>
            </w:r>
            <w:proofErr w:type="spellEnd"/>
            <w:r>
              <w:rPr>
                <w:lang w:val="el-GR"/>
              </w:rPr>
              <w:t xml:space="preserve"> Όρμο </w:t>
            </w:r>
          </w:p>
        </w:tc>
        <w:tc>
          <w:tcPr>
            <w:tcW w:w="400" w:type="pct"/>
          </w:tcPr>
          <w:p w14:paraId="2CB5A14F" w14:textId="77777777" w:rsidR="00A6755D" w:rsidRPr="00950743" w:rsidRDefault="00A6755D" w:rsidP="00A05F4D">
            <w:pPr>
              <w:spacing w:after="0" w:line="240" w:lineRule="auto"/>
              <w:jc w:val="center"/>
              <w:rPr>
                <w:lang w:val="el-GR"/>
              </w:rPr>
            </w:pPr>
          </w:p>
        </w:tc>
        <w:tc>
          <w:tcPr>
            <w:tcW w:w="416" w:type="pct"/>
            <w:gridSpan w:val="2"/>
          </w:tcPr>
          <w:p w14:paraId="4EFA1E1B" w14:textId="77777777" w:rsidR="00A6755D" w:rsidRPr="00950743" w:rsidRDefault="00A6755D" w:rsidP="00A05F4D">
            <w:pPr>
              <w:spacing w:after="0" w:line="240" w:lineRule="auto"/>
              <w:jc w:val="center"/>
              <w:rPr>
                <w:lang w:val="el-GR"/>
              </w:rPr>
            </w:pPr>
          </w:p>
        </w:tc>
      </w:tr>
      <w:tr w:rsidR="00A6755D" w:rsidRPr="003869D3" w14:paraId="0A161F88" w14:textId="77777777" w:rsidTr="00A6755D">
        <w:tc>
          <w:tcPr>
            <w:tcW w:w="275" w:type="pct"/>
          </w:tcPr>
          <w:p w14:paraId="7B85E308" w14:textId="3E62C1E1" w:rsidR="00A6755D" w:rsidRDefault="00A6755D" w:rsidP="00A05F4D">
            <w:pPr>
              <w:spacing w:after="0" w:line="240" w:lineRule="auto"/>
              <w:jc w:val="center"/>
              <w:rPr>
                <w:lang w:val="el-GR"/>
              </w:rPr>
            </w:pPr>
            <w:r>
              <w:rPr>
                <w:lang w:val="el-GR"/>
              </w:rPr>
              <w:t>17</w:t>
            </w:r>
          </w:p>
        </w:tc>
        <w:tc>
          <w:tcPr>
            <w:tcW w:w="3909" w:type="pct"/>
          </w:tcPr>
          <w:p w14:paraId="5A639ECB" w14:textId="7C0C633F" w:rsidR="00A6755D" w:rsidRPr="003869D3" w:rsidRDefault="00844EE7" w:rsidP="00A05F4D">
            <w:pPr>
              <w:tabs>
                <w:tab w:val="left" w:pos="7787"/>
                <w:tab w:val="left" w:pos="9062"/>
              </w:tabs>
              <w:spacing w:after="0" w:line="240" w:lineRule="auto"/>
              <w:rPr>
                <w:lang w:val="el-GR"/>
              </w:rPr>
            </w:pPr>
            <w:r>
              <w:rPr>
                <w:lang w:val="el-GR"/>
              </w:rPr>
              <w:t>Στοιχεία 1-15 για Μαρώνεια</w:t>
            </w:r>
          </w:p>
        </w:tc>
        <w:tc>
          <w:tcPr>
            <w:tcW w:w="400" w:type="pct"/>
          </w:tcPr>
          <w:p w14:paraId="3ACFB95F" w14:textId="77777777" w:rsidR="00A6755D" w:rsidRPr="00950743" w:rsidRDefault="00A6755D" w:rsidP="00A05F4D">
            <w:pPr>
              <w:spacing w:after="0" w:line="240" w:lineRule="auto"/>
              <w:jc w:val="center"/>
              <w:rPr>
                <w:lang w:val="el-GR"/>
              </w:rPr>
            </w:pPr>
          </w:p>
        </w:tc>
        <w:tc>
          <w:tcPr>
            <w:tcW w:w="416" w:type="pct"/>
            <w:gridSpan w:val="2"/>
          </w:tcPr>
          <w:p w14:paraId="4E07535E" w14:textId="77777777" w:rsidR="00A6755D" w:rsidRPr="00950743" w:rsidRDefault="00A6755D" w:rsidP="00A05F4D">
            <w:pPr>
              <w:spacing w:after="0" w:line="240" w:lineRule="auto"/>
              <w:jc w:val="center"/>
              <w:rPr>
                <w:lang w:val="el-GR"/>
              </w:rPr>
            </w:pPr>
          </w:p>
        </w:tc>
      </w:tr>
      <w:tr w:rsidR="00A6755D" w:rsidRPr="003869D3" w14:paraId="40139439" w14:textId="77777777" w:rsidTr="00844EE7">
        <w:trPr>
          <w:trHeight w:val="246"/>
        </w:trPr>
        <w:tc>
          <w:tcPr>
            <w:tcW w:w="275" w:type="pct"/>
          </w:tcPr>
          <w:p w14:paraId="0730D491" w14:textId="441F1D87" w:rsidR="00A6755D" w:rsidRDefault="00A6755D" w:rsidP="00A05F4D">
            <w:pPr>
              <w:spacing w:after="0" w:line="240" w:lineRule="auto"/>
              <w:jc w:val="center"/>
              <w:rPr>
                <w:lang w:val="el-GR"/>
              </w:rPr>
            </w:pPr>
            <w:r>
              <w:rPr>
                <w:lang w:val="el-GR"/>
              </w:rPr>
              <w:t>18</w:t>
            </w:r>
          </w:p>
        </w:tc>
        <w:tc>
          <w:tcPr>
            <w:tcW w:w="3909" w:type="pct"/>
          </w:tcPr>
          <w:p w14:paraId="7757688F" w14:textId="21751843" w:rsidR="00A6755D" w:rsidRPr="003869D3" w:rsidRDefault="00844EE7" w:rsidP="00A05F4D">
            <w:pPr>
              <w:tabs>
                <w:tab w:val="left" w:pos="7787"/>
                <w:tab w:val="left" w:pos="9062"/>
              </w:tabs>
              <w:spacing w:after="0" w:line="240" w:lineRule="auto"/>
              <w:rPr>
                <w:lang w:val="el-GR"/>
              </w:rPr>
            </w:pPr>
            <w:r>
              <w:rPr>
                <w:lang w:val="el-GR"/>
              </w:rPr>
              <w:t xml:space="preserve">Στοιχεία 1-15 για </w:t>
            </w:r>
            <w:r w:rsidRPr="00A6755D">
              <w:rPr>
                <w:lang w:val="el-GR"/>
              </w:rPr>
              <w:t>Κ2</w:t>
            </w:r>
            <w:r>
              <w:rPr>
                <w:lang w:val="el-GR"/>
              </w:rPr>
              <w:t xml:space="preserve"> ¨Έβρου</w:t>
            </w:r>
          </w:p>
        </w:tc>
        <w:tc>
          <w:tcPr>
            <w:tcW w:w="400" w:type="pct"/>
          </w:tcPr>
          <w:p w14:paraId="6F532464" w14:textId="77777777" w:rsidR="00A6755D" w:rsidRPr="00950743" w:rsidRDefault="00A6755D" w:rsidP="00A05F4D">
            <w:pPr>
              <w:spacing w:after="0" w:line="240" w:lineRule="auto"/>
              <w:jc w:val="center"/>
              <w:rPr>
                <w:lang w:val="el-GR"/>
              </w:rPr>
            </w:pPr>
          </w:p>
        </w:tc>
        <w:tc>
          <w:tcPr>
            <w:tcW w:w="416" w:type="pct"/>
            <w:gridSpan w:val="2"/>
          </w:tcPr>
          <w:p w14:paraId="63A806A3" w14:textId="77777777" w:rsidR="00A6755D" w:rsidRPr="00950743" w:rsidRDefault="00A6755D" w:rsidP="00A05F4D">
            <w:pPr>
              <w:spacing w:after="0" w:line="240" w:lineRule="auto"/>
              <w:jc w:val="center"/>
              <w:rPr>
                <w:lang w:val="el-GR"/>
              </w:rPr>
            </w:pPr>
          </w:p>
        </w:tc>
      </w:tr>
      <w:tr w:rsidR="00A6755D" w:rsidRPr="003869D3" w14:paraId="78D60EB7" w14:textId="77777777" w:rsidTr="00A6755D">
        <w:tc>
          <w:tcPr>
            <w:tcW w:w="275" w:type="pct"/>
          </w:tcPr>
          <w:p w14:paraId="3D06540C" w14:textId="78AB25A1" w:rsidR="00A6755D" w:rsidRDefault="00A6755D" w:rsidP="00A05F4D">
            <w:pPr>
              <w:spacing w:after="0" w:line="240" w:lineRule="auto"/>
              <w:jc w:val="center"/>
              <w:rPr>
                <w:lang w:val="el-GR"/>
              </w:rPr>
            </w:pPr>
            <w:r>
              <w:rPr>
                <w:lang w:val="el-GR"/>
              </w:rPr>
              <w:t>19</w:t>
            </w:r>
          </w:p>
        </w:tc>
        <w:tc>
          <w:tcPr>
            <w:tcW w:w="3909" w:type="pct"/>
          </w:tcPr>
          <w:p w14:paraId="36D316DF" w14:textId="42A60C12" w:rsidR="00A6755D" w:rsidRPr="003869D3" w:rsidRDefault="00844EE7" w:rsidP="00A05F4D">
            <w:pPr>
              <w:tabs>
                <w:tab w:val="left" w:pos="7787"/>
                <w:tab w:val="left" w:pos="9062"/>
              </w:tabs>
              <w:spacing w:after="0" w:line="240" w:lineRule="auto"/>
              <w:rPr>
                <w:lang w:val="el-GR"/>
              </w:rPr>
            </w:pPr>
            <w:r>
              <w:rPr>
                <w:lang w:val="el-GR"/>
              </w:rPr>
              <w:t xml:space="preserve">Στοιχεία 1-15 για </w:t>
            </w:r>
            <w:r w:rsidRPr="00A6755D">
              <w:rPr>
                <w:lang w:val="el-GR"/>
              </w:rPr>
              <w:t>Κ</w:t>
            </w:r>
            <w:r>
              <w:rPr>
                <w:lang w:val="el-GR"/>
              </w:rPr>
              <w:t>3 ¨Έβρου</w:t>
            </w:r>
          </w:p>
        </w:tc>
        <w:tc>
          <w:tcPr>
            <w:tcW w:w="400" w:type="pct"/>
          </w:tcPr>
          <w:p w14:paraId="5B213091" w14:textId="77777777" w:rsidR="00A6755D" w:rsidRPr="00950743" w:rsidRDefault="00A6755D" w:rsidP="00A05F4D">
            <w:pPr>
              <w:spacing w:after="0" w:line="240" w:lineRule="auto"/>
              <w:jc w:val="center"/>
              <w:rPr>
                <w:lang w:val="el-GR"/>
              </w:rPr>
            </w:pPr>
          </w:p>
        </w:tc>
        <w:tc>
          <w:tcPr>
            <w:tcW w:w="416" w:type="pct"/>
            <w:gridSpan w:val="2"/>
          </w:tcPr>
          <w:p w14:paraId="2351166D" w14:textId="77777777" w:rsidR="00A6755D" w:rsidRPr="00950743" w:rsidRDefault="00A6755D" w:rsidP="00A05F4D">
            <w:pPr>
              <w:spacing w:after="0" w:line="240" w:lineRule="auto"/>
              <w:jc w:val="center"/>
              <w:rPr>
                <w:lang w:val="el-GR"/>
              </w:rPr>
            </w:pPr>
          </w:p>
        </w:tc>
      </w:tr>
      <w:tr w:rsidR="00A6755D" w:rsidRPr="003869D3" w14:paraId="6A1860D0" w14:textId="77777777" w:rsidTr="00A6755D">
        <w:tc>
          <w:tcPr>
            <w:tcW w:w="275" w:type="pct"/>
          </w:tcPr>
          <w:p w14:paraId="635B1E20" w14:textId="2E9EFED7" w:rsidR="00A6755D" w:rsidRDefault="00A6755D" w:rsidP="00A05F4D">
            <w:pPr>
              <w:spacing w:after="0" w:line="240" w:lineRule="auto"/>
              <w:jc w:val="center"/>
              <w:rPr>
                <w:lang w:val="el-GR"/>
              </w:rPr>
            </w:pPr>
            <w:r>
              <w:rPr>
                <w:lang w:val="el-GR"/>
              </w:rPr>
              <w:t>20</w:t>
            </w:r>
          </w:p>
        </w:tc>
        <w:tc>
          <w:tcPr>
            <w:tcW w:w="3909" w:type="pct"/>
          </w:tcPr>
          <w:p w14:paraId="399F98BA" w14:textId="0157E7A6" w:rsidR="00A6755D" w:rsidRPr="003869D3" w:rsidRDefault="00A6755D" w:rsidP="00A05F4D">
            <w:pPr>
              <w:tabs>
                <w:tab w:val="left" w:pos="7787"/>
                <w:tab w:val="left" w:pos="9062"/>
              </w:tabs>
              <w:spacing w:after="0" w:line="240" w:lineRule="auto"/>
              <w:rPr>
                <w:lang w:val="el-GR"/>
              </w:rPr>
            </w:pPr>
            <w:r w:rsidRPr="00A6755D">
              <w:rPr>
                <w:lang w:val="el-GR"/>
              </w:rPr>
              <w:t xml:space="preserve">Στοιχεία 1-15 για </w:t>
            </w:r>
            <w:r>
              <w:rPr>
                <w:lang w:val="el-GR"/>
              </w:rPr>
              <w:t>Αγίασμα</w:t>
            </w:r>
          </w:p>
        </w:tc>
        <w:tc>
          <w:tcPr>
            <w:tcW w:w="400" w:type="pct"/>
          </w:tcPr>
          <w:p w14:paraId="3AB2EF03" w14:textId="77777777" w:rsidR="00A6755D" w:rsidRPr="00950743" w:rsidRDefault="00A6755D" w:rsidP="00A05F4D">
            <w:pPr>
              <w:spacing w:after="0" w:line="240" w:lineRule="auto"/>
              <w:jc w:val="center"/>
              <w:rPr>
                <w:lang w:val="el-GR"/>
              </w:rPr>
            </w:pPr>
          </w:p>
        </w:tc>
        <w:tc>
          <w:tcPr>
            <w:tcW w:w="416" w:type="pct"/>
            <w:gridSpan w:val="2"/>
          </w:tcPr>
          <w:p w14:paraId="7D881EF4" w14:textId="77777777" w:rsidR="00A6755D" w:rsidRPr="00950743" w:rsidRDefault="00A6755D" w:rsidP="00A05F4D">
            <w:pPr>
              <w:spacing w:after="0" w:line="240" w:lineRule="auto"/>
              <w:jc w:val="center"/>
              <w:rPr>
                <w:lang w:val="el-GR"/>
              </w:rPr>
            </w:pPr>
          </w:p>
        </w:tc>
      </w:tr>
      <w:tr w:rsidR="00A6755D" w:rsidRPr="003869D3" w14:paraId="0A3EF115" w14:textId="77777777" w:rsidTr="00A6755D">
        <w:tc>
          <w:tcPr>
            <w:tcW w:w="275" w:type="pct"/>
          </w:tcPr>
          <w:p w14:paraId="0D4B7BB9" w14:textId="2985CFAF" w:rsidR="00A6755D" w:rsidRDefault="00A6755D" w:rsidP="00A05F4D">
            <w:pPr>
              <w:spacing w:after="0" w:line="240" w:lineRule="auto"/>
              <w:jc w:val="center"/>
              <w:rPr>
                <w:lang w:val="el-GR"/>
              </w:rPr>
            </w:pPr>
            <w:r>
              <w:rPr>
                <w:lang w:val="el-GR"/>
              </w:rPr>
              <w:t>21</w:t>
            </w:r>
          </w:p>
        </w:tc>
        <w:tc>
          <w:tcPr>
            <w:tcW w:w="3909" w:type="pct"/>
          </w:tcPr>
          <w:p w14:paraId="23D622BA" w14:textId="00E22AF9" w:rsidR="00A6755D" w:rsidRPr="003869D3" w:rsidRDefault="00A6755D" w:rsidP="00A6755D">
            <w:pPr>
              <w:tabs>
                <w:tab w:val="left" w:pos="7787"/>
                <w:tab w:val="left" w:pos="9062"/>
              </w:tabs>
              <w:spacing w:after="0" w:line="240" w:lineRule="auto"/>
              <w:rPr>
                <w:lang w:val="el-GR"/>
              </w:rPr>
            </w:pPr>
            <w:r w:rsidRPr="00A6755D">
              <w:rPr>
                <w:lang w:val="el-GR"/>
              </w:rPr>
              <w:t xml:space="preserve">Στοιχεία 1-15 για </w:t>
            </w:r>
            <w:proofErr w:type="spellStart"/>
            <w:r w:rsidRPr="00A6755D">
              <w:rPr>
                <w:lang w:val="el-GR"/>
              </w:rPr>
              <w:t>Βάσοβα</w:t>
            </w:r>
            <w:proofErr w:type="spellEnd"/>
          </w:p>
        </w:tc>
        <w:tc>
          <w:tcPr>
            <w:tcW w:w="400" w:type="pct"/>
          </w:tcPr>
          <w:p w14:paraId="68FF0E16" w14:textId="77777777" w:rsidR="00A6755D" w:rsidRPr="00950743" w:rsidRDefault="00A6755D" w:rsidP="00A05F4D">
            <w:pPr>
              <w:spacing w:after="0" w:line="240" w:lineRule="auto"/>
              <w:jc w:val="center"/>
              <w:rPr>
                <w:lang w:val="el-GR"/>
              </w:rPr>
            </w:pPr>
          </w:p>
        </w:tc>
        <w:tc>
          <w:tcPr>
            <w:tcW w:w="416" w:type="pct"/>
            <w:gridSpan w:val="2"/>
          </w:tcPr>
          <w:p w14:paraId="1BCC5E00" w14:textId="77777777" w:rsidR="00A6755D" w:rsidRPr="00950743" w:rsidRDefault="00A6755D" w:rsidP="00A05F4D">
            <w:pPr>
              <w:spacing w:after="0" w:line="240" w:lineRule="auto"/>
              <w:jc w:val="center"/>
              <w:rPr>
                <w:lang w:val="el-GR"/>
              </w:rPr>
            </w:pPr>
          </w:p>
        </w:tc>
      </w:tr>
      <w:tr w:rsidR="00A6755D" w:rsidRPr="003869D3" w14:paraId="3D218F00" w14:textId="77777777" w:rsidTr="00A6755D">
        <w:tc>
          <w:tcPr>
            <w:tcW w:w="275" w:type="pct"/>
          </w:tcPr>
          <w:p w14:paraId="6201367A" w14:textId="159F34C0" w:rsidR="00A6755D" w:rsidRDefault="00A6755D" w:rsidP="00A05F4D">
            <w:pPr>
              <w:spacing w:after="0" w:line="240" w:lineRule="auto"/>
              <w:jc w:val="center"/>
              <w:rPr>
                <w:lang w:val="el-GR"/>
              </w:rPr>
            </w:pPr>
            <w:r>
              <w:rPr>
                <w:lang w:val="el-GR"/>
              </w:rPr>
              <w:t>22</w:t>
            </w:r>
          </w:p>
        </w:tc>
        <w:tc>
          <w:tcPr>
            <w:tcW w:w="3909" w:type="pct"/>
          </w:tcPr>
          <w:p w14:paraId="6393D5D0" w14:textId="7F974F98" w:rsidR="00A6755D" w:rsidRPr="003869D3" w:rsidRDefault="00A6755D" w:rsidP="00A05F4D">
            <w:pPr>
              <w:tabs>
                <w:tab w:val="left" w:pos="7787"/>
                <w:tab w:val="left" w:pos="9062"/>
              </w:tabs>
              <w:spacing w:after="0" w:line="240" w:lineRule="auto"/>
              <w:rPr>
                <w:lang w:val="el-GR"/>
              </w:rPr>
            </w:pPr>
            <w:r w:rsidRPr="00A6755D">
              <w:rPr>
                <w:lang w:val="el-GR"/>
              </w:rPr>
              <w:t>Στοιχεία 1-15 για Κεραμωτή</w:t>
            </w:r>
          </w:p>
        </w:tc>
        <w:tc>
          <w:tcPr>
            <w:tcW w:w="400" w:type="pct"/>
          </w:tcPr>
          <w:p w14:paraId="397E7131" w14:textId="77777777" w:rsidR="00A6755D" w:rsidRPr="00950743" w:rsidRDefault="00A6755D" w:rsidP="00A05F4D">
            <w:pPr>
              <w:spacing w:after="0" w:line="240" w:lineRule="auto"/>
              <w:jc w:val="center"/>
              <w:rPr>
                <w:lang w:val="el-GR"/>
              </w:rPr>
            </w:pPr>
          </w:p>
        </w:tc>
        <w:tc>
          <w:tcPr>
            <w:tcW w:w="416" w:type="pct"/>
            <w:gridSpan w:val="2"/>
          </w:tcPr>
          <w:p w14:paraId="42C93C78" w14:textId="77777777" w:rsidR="00A6755D" w:rsidRPr="00950743" w:rsidRDefault="00A6755D" w:rsidP="00A05F4D">
            <w:pPr>
              <w:spacing w:after="0" w:line="240" w:lineRule="auto"/>
              <w:jc w:val="center"/>
              <w:rPr>
                <w:lang w:val="el-GR"/>
              </w:rPr>
            </w:pPr>
          </w:p>
        </w:tc>
      </w:tr>
      <w:tr w:rsidR="00A6755D" w:rsidRPr="003869D3" w14:paraId="3278FCD1" w14:textId="77777777" w:rsidTr="00A6755D">
        <w:tc>
          <w:tcPr>
            <w:tcW w:w="275" w:type="pct"/>
          </w:tcPr>
          <w:p w14:paraId="7E39A1C7" w14:textId="7071EC63" w:rsidR="00A6755D" w:rsidRDefault="00A6755D" w:rsidP="00A05F4D">
            <w:pPr>
              <w:spacing w:after="0" w:line="240" w:lineRule="auto"/>
              <w:jc w:val="center"/>
              <w:rPr>
                <w:lang w:val="el-GR"/>
              </w:rPr>
            </w:pPr>
            <w:r>
              <w:rPr>
                <w:lang w:val="el-GR"/>
              </w:rPr>
              <w:t>23</w:t>
            </w:r>
          </w:p>
        </w:tc>
        <w:tc>
          <w:tcPr>
            <w:tcW w:w="3909" w:type="pct"/>
          </w:tcPr>
          <w:p w14:paraId="04005618" w14:textId="6AD582D0" w:rsidR="00A6755D" w:rsidRPr="003869D3" w:rsidRDefault="00A6755D" w:rsidP="00A6755D">
            <w:pPr>
              <w:tabs>
                <w:tab w:val="left" w:pos="7787"/>
                <w:tab w:val="left" w:pos="9062"/>
              </w:tabs>
              <w:spacing w:after="0" w:line="240" w:lineRule="auto"/>
              <w:rPr>
                <w:lang w:val="el-GR"/>
              </w:rPr>
            </w:pPr>
            <w:r w:rsidRPr="00A6755D">
              <w:rPr>
                <w:lang w:val="el-GR"/>
              </w:rPr>
              <w:t xml:space="preserve">Στοιχεία 1-15 για Ν. </w:t>
            </w:r>
            <w:proofErr w:type="spellStart"/>
            <w:r w:rsidRPr="00A6755D">
              <w:rPr>
                <w:lang w:val="el-GR"/>
              </w:rPr>
              <w:t>Πέραμο</w:t>
            </w:r>
            <w:proofErr w:type="spellEnd"/>
          </w:p>
        </w:tc>
        <w:tc>
          <w:tcPr>
            <w:tcW w:w="400" w:type="pct"/>
          </w:tcPr>
          <w:p w14:paraId="1BF38181" w14:textId="77777777" w:rsidR="00A6755D" w:rsidRPr="00950743" w:rsidRDefault="00A6755D" w:rsidP="00A05F4D">
            <w:pPr>
              <w:spacing w:after="0" w:line="240" w:lineRule="auto"/>
              <w:jc w:val="center"/>
              <w:rPr>
                <w:lang w:val="el-GR"/>
              </w:rPr>
            </w:pPr>
          </w:p>
        </w:tc>
        <w:tc>
          <w:tcPr>
            <w:tcW w:w="416" w:type="pct"/>
            <w:gridSpan w:val="2"/>
          </w:tcPr>
          <w:p w14:paraId="67BC00D6" w14:textId="77777777" w:rsidR="00A6755D" w:rsidRPr="00950743" w:rsidRDefault="00A6755D" w:rsidP="00A05F4D">
            <w:pPr>
              <w:spacing w:after="0" w:line="240" w:lineRule="auto"/>
              <w:jc w:val="center"/>
              <w:rPr>
                <w:lang w:val="el-GR"/>
              </w:rPr>
            </w:pPr>
          </w:p>
        </w:tc>
      </w:tr>
      <w:tr w:rsidR="00A6755D" w:rsidRPr="003869D3" w14:paraId="63770FA9" w14:textId="77777777" w:rsidTr="00A6755D">
        <w:tc>
          <w:tcPr>
            <w:tcW w:w="275" w:type="pct"/>
          </w:tcPr>
          <w:p w14:paraId="647B562B" w14:textId="0BE7CCB9" w:rsidR="00A6755D" w:rsidRDefault="00A6755D" w:rsidP="00A05F4D">
            <w:pPr>
              <w:spacing w:after="0" w:line="240" w:lineRule="auto"/>
              <w:jc w:val="center"/>
              <w:rPr>
                <w:lang w:val="el-GR"/>
              </w:rPr>
            </w:pPr>
            <w:r>
              <w:rPr>
                <w:lang w:val="el-GR"/>
              </w:rPr>
              <w:t>24</w:t>
            </w:r>
          </w:p>
        </w:tc>
        <w:tc>
          <w:tcPr>
            <w:tcW w:w="3909" w:type="pct"/>
          </w:tcPr>
          <w:p w14:paraId="6AA5911A" w14:textId="12F3758B" w:rsidR="00A6755D" w:rsidRPr="003869D3" w:rsidRDefault="00A6755D" w:rsidP="00A05F4D">
            <w:pPr>
              <w:tabs>
                <w:tab w:val="left" w:pos="7787"/>
                <w:tab w:val="left" w:pos="9062"/>
              </w:tabs>
              <w:spacing w:after="0" w:line="240" w:lineRule="auto"/>
              <w:rPr>
                <w:lang w:val="el-GR"/>
              </w:rPr>
            </w:pPr>
            <w:r w:rsidRPr="00A6755D">
              <w:rPr>
                <w:lang w:val="el-GR"/>
              </w:rPr>
              <w:t xml:space="preserve">Στοιχεία 1-15 για Ν. </w:t>
            </w:r>
            <w:proofErr w:type="spellStart"/>
            <w:r w:rsidRPr="00A6755D">
              <w:rPr>
                <w:lang w:val="el-GR"/>
              </w:rPr>
              <w:t>Ηρακλείτσα</w:t>
            </w:r>
            <w:proofErr w:type="spellEnd"/>
          </w:p>
        </w:tc>
        <w:tc>
          <w:tcPr>
            <w:tcW w:w="400" w:type="pct"/>
          </w:tcPr>
          <w:p w14:paraId="6CBC7858" w14:textId="77777777" w:rsidR="00A6755D" w:rsidRPr="00950743" w:rsidRDefault="00A6755D" w:rsidP="00A05F4D">
            <w:pPr>
              <w:spacing w:after="0" w:line="240" w:lineRule="auto"/>
              <w:jc w:val="center"/>
              <w:rPr>
                <w:lang w:val="el-GR"/>
              </w:rPr>
            </w:pPr>
          </w:p>
        </w:tc>
        <w:tc>
          <w:tcPr>
            <w:tcW w:w="416" w:type="pct"/>
            <w:gridSpan w:val="2"/>
          </w:tcPr>
          <w:p w14:paraId="1561C95F" w14:textId="77777777" w:rsidR="00A6755D" w:rsidRPr="00950743" w:rsidRDefault="00A6755D" w:rsidP="00A05F4D">
            <w:pPr>
              <w:spacing w:after="0" w:line="240" w:lineRule="auto"/>
              <w:jc w:val="center"/>
              <w:rPr>
                <w:lang w:val="el-GR"/>
              </w:rPr>
            </w:pPr>
          </w:p>
        </w:tc>
      </w:tr>
    </w:tbl>
    <w:p w14:paraId="569DAFE1" w14:textId="77777777" w:rsidR="00824083" w:rsidRPr="00950743" w:rsidRDefault="00824083" w:rsidP="007F3888">
      <w:pPr>
        <w:spacing w:after="0" w:line="240" w:lineRule="auto"/>
        <w:rPr>
          <w:lang w:val="el-GR"/>
        </w:rPr>
      </w:pPr>
    </w:p>
    <w:tbl>
      <w:tblPr>
        <w:tblW w:w="0" w:type="auto"/>
        <w:tblLook w:val="04A0" w:firstRow="1" w:lastRow="0" w:firstColumn="1" w:lastColumn="0" w:noHBand="0" w:noVBand="1"/>
      </w:tblPr>
      <w:tblGrid>
        <w:gridCol w:w="5016"/>
        <w:gridCol w:w="4956"/>
      </w:tblGrid>
      <w:tr w:rsidR="003B4CD1" w:rsidRPr="00D237C4" w14:paraId="1A518A6A" w14:textId="77777777" w:rsidTr="00D237C4">
        <w:tc>
          <w:tcPr>
            <w:tcW w:w="5094" w:type="dxa"/>
          </w:tcPr>
          <w:p w14:paraId="7A711CA2" w14:textId="77777777" w:rsidR="003B4CD1" w:rsidRPr="00D237C4" w:rsidRDefault="003B4CD1" w:rsidP="00D237C4">
            <w:pPr>
              <w:spacing w:after="0" w:line="240" w:lineRule="auto"/>
              <w:jc w:val="center"/>
              <w:rPr>
                <w:rFonts w:eastAsia="Times New Roman" w:cs="Calibri"/>
                <w:lang w:val="el-GR" w:eastAsia="zh-CN"/>
              </w:rPr>
            </w:pPr>
            <w:r w:rsidRPr="00D237C4">
              <w:rPr>
                <w:rFonts w:eastAsia="Times New Roman" w:cs="Calibri"/>
                <w:lang w:val="el-GR" w:eastAsia="zh-CN"/>
              </w:rPr>
              <w:t>(Πόλη , Ημερομηνία)</w:t>
            </w:r>
          </w:p>
          <w:p w14:paraId="60646125" w14:textId="77777777" w:rsidR="003B4CD1" w:rsidRPr="00D237C4" w:rsidRDefault="003B4CD1" w:rsidP="00D237C4">
            <w:pPr>
              <w:spacing w:after="0" w:line="240" w:lineRule="auto"/>
              <w:jc w:val="center"/>
              <w:rPr>
                <w:rFonts w:eastAsia="Times New Roman" w:cs="Calibri"/>
                <w:lang w:val="el-GR" w:eastAsia="zh-CN"/>
              </w:rPr>
            </w:pPr>
            <w:r w:rsidRPr="00D237C4">
              <w:rPr>
                <w:rFonts w:eastAsia="Times New Roman" w:cs="Calibri"/>
                <w:lang w:val="el-GR" w:eastAsia="zh-CN"/>
              </w:rPr>
              <w:t>……………………………………………….</w:t>
            </w:r>
          </w:p>
        </w:tc>
        <w:tc>
          <w:tcPr>
            <w:tcW w:w="5094" w:type="dxa"/>
          </w:tcPr>
          <w:p w14:paraId="05EFB0AC" w14:textId="77777777" w:rsidR="003B4CD1" w:rsidRPr="00D237C4" w:rsidRDefault="003B4CD1" w:rsidP="00D237C4">
            <w:pPr>
              <w:spacing w:after="0" w:line="240" w:lineRule="auto"/>
              <w:jc w:val="center"/>
              <w:rPr>
                <w:rFonts w:eastAsia="Times New Roman" w:cs="Calibri"/>
                <w:lang w:val="el-GR" w:eastAsia="zh-CN"/>
              </w:rPr>
            </w:pPr>
            <w:r w:rsidRPr="00D237C4">
              <w:rPr>
                <w:rFonts w:eastAsia="Times New Roman" w:cs="Calibri"/>
                <w:lang w:val="el-GR" w:eastAsia="zh-CN"/>
              </w:rPr>
              <w:t xml:space="preserve">Υπογραφή </w:t>
            </w:r>
          </w:p>
          <w:p w14:paraId="57595CFF" w14:textId="77777777" w:rsidR="003B4CD1" w:rsidRPr="00D237C4" w:rsidRDefault="003B4CD1" w:rsidP="00D237C4">
            <w:pPr>
              <w:spacing w:after="0" w:line="240" w:lineRule="auto"/>
              <w:jc w:val="center"/>
              <w:rPr>
                <w:rFonts w:eastAsia="Times New Roman" w:cs="Calibri"/>
                <w:lang w:val="el-GR" w:eastAsia="zh-CN"/>
              </w:rPr>
            </w:pPr>
            <w:r w:rsidRPr="00D237C4">
              <w:rPr>
                <w:rFonts w:eastAsia="Times New Roman" w:cs="Calibri"/>
                <w:lang w:val="el-GR" w:eastAsia="zh-CN"/>
              </w:rPr>
              <w:t xml:space="preserve">Νόμιμου Εκπροσώπου </w:t>
            </w:r>
          </w:p>
        </w:tc>
      </w:tr>
    </w:tbl>
    <w:p w14:paraId="4537CDF0" w14:textId="77777777" w:rsidR="00603563" w:rsidRDefault="00603563" w:rsidP="007F3888">
      <w:pPr>
        <w:spacing w:after="0" w:line="240" w:lineRule="auto"/>
        <w:rPr>
          <w:rFonts w:eastAsia="Times New Roman" w:cs="Calibri"/>
          <w:sz w:val="28"/>
          <w:szCs w:val="28"/>
          <w:u w:val="single"/>
          <w:lang w:val="el-GR"/>
        </w:rPr>
      </w:pPr>
    </w:p>
    <w:p w14:paraId="08E44A54" w14:textId="77777777" w:rsidR="00E8198A" w:rsidRDefault="00E8198A">
      <w:pPr>
        <w:spacing w:after="0" w:line="240" w:lineRule="auto"/>
        <w:rPr>
          <w:rFonts w:eastAsia="Times New Roman" w:cs="Calibri"/>
          <w:sz w:val="28"/>
          <w:szCs w:val="28"/>
          <w:u w:val="single"/>
          <w:lang w:val="el-GR"/>
        </w:rPr>
      </w:pPr>
      <w:r>
        <w:rPr>
          <w:rFonts w:eastAsia="Times New Roman" w:cs="Calibri"/>
          <w:sz w:val="28"/>
          <w:szCs w:val="28"/>
          <w:u w:val="single"/>
          <w:lang w:val="el-GR"/>
        </w:rPr>
        <w:br w:type="page"/>
      </w:r>
    </w:p>
    <w:p w14:paraId="39043FB3" w14:textId="04B41A75" w:rsidR="00157A57" w:rsidRDefault="00157A57" w:rsidP="00161C1D">
      <w:pPr>
        <w:spacing w:after="0" w:line="240" w:lineRule="auto"/>
        <w:rPr>
          <w:rFonts w:eastAsia="Times New Roman" w:cs="Calibri"/>
          <w:sz w:val="28"/>
          <w:szCs w:val="28"/>
          <w:u w:val="single"/>
          <w:lang w:val="el-GR"/>
        </w:rPr>
      </w:pPr>
      <w:r w:rsidRPr="002B2424">
        <w:rPr>
          <w:rFonts w:eastAsia="Times New Roman" w:cs="Calibri"/>
          <w:sz w:val="28"/>
          <w:szCs w:val="28"/>
          <w:u w:val="single"/>
          <w:lang w:val="el-GR"/>
        </w:rPr>
        <w:lastRenderedPageBreak/>
        <w:t xml:space="preserve">Παράρτημα </w:t>
      </w:r>
      <w:r w:rsidR="00C57909" w:rsidRPr="002B2424">
        <w:rPr>
          <w:rFonts w:eastAsia="Times New Roman" w:cs="Calibri"/>
          <w:sz w:val="28"/>
          <w:szCs w:val="28"/>
          <w:u w:val="single"/>
          <w:lang w:val="el-GR"/>
        </w:rPr>
        <w:t>V</w:t>
      </w:r>
      <w:r w:rsidRPr="00161C1D">
        <w:rPr>
          <w:rFonts w:eastAsia="Times New Roman" w:cs="Calibri"/>
          <w:sz w:val="28"/>
          <w:szCs w:val="28"/>
          <w:u w:val="single"/>
          <w:lang w:val="el-GR"/>
        </w:rPr>
        <w:t xml:space="preserve"> – Οικονομική Προσφορά</w:t>
      </w:r>
    </w:p>
    <w:p w14:paraId="2DF595A0" w14:textId="77777777" w:rsidR="00A05F4D" w:rsidRPr="00161C1D" w:rsidRDefault="00A05F4D" w:rsidP="00161C1D">
      <w:pPr>
        <w:spacing w:after="0" w:line="240" w:lineRule="auto"/>
        <w:rPr>
          <w:rFonts w:eastAsia="Times New Roman" w:cs="Calibri"/>
          <w:sz w:val="28"/>
          <w:szCs w:val="28"/>
          <w:u w:val="single"/>
          <w:lang w:val="el-GR"/>
        </w:rPr>
      </w:pPr>
    </w:p>
    <w:p w14:paraId="730C7EEE" w14:textId="77777777" w:rsidR="00157A57" w:rsidRPr="00950743" w:rsidRDefault="00157A57" w:rsidP="007F3888">
      <w:pPr>
        <w:tabs>
          <w:tab w:val="right" w:leader="dot" w:pos="9000"/>
        </w:tabs>
        <w:spacing w:after="0" w:line="240" w:lineRule="auto"/>
        <w:ind w:right="-45"/>
        <w:rPr>
          <w:rFonts w:cs="Calibri"/>
          <w:b/>
          <w:lang w:val="el-GR"/>
        </w:rPr>
      </w:pPr>
      <w:r w:rsidRPr="00950743">
        <w:rPr>
          <w:rFonts w:cs="Calibri"/>
          <w:b/>
          <w:lang w:val="el-GR"/>
        </w:rPr>
        <w:t xml:space="preserve">ΕΠΩΝΥΜΙΑ: </w:t>
      </w:r>
      <w:r w:rsidRPr="00950743">
        <w:rPr>
          <w:rFonts w:cs="Calibri"/>
          <w:b/>
          <w:lang w:val="el-GR"/>
        </w:rPr>
        <w:tab/>
      </w:r>
    </w:p>
    <w:p w14:paraId="416E668C" w14:textId="77777777" w:rsidR="00157A57" w:rsidRPr="00950743" w:rsidRDefault="00157A57" w:rsidP="007F3888">
      <w:pPr>
        <w:tabs>
          <w:tab w:val="right" w:leader="dot" w:pos="9000"/>
        </w:tabs>
        <w:spacing w:after="0" w:line="240" w:lineRule="auto"/>
        <w:ind w:right="-45"/>
        <w:rPr>
          <w:rFonts w:cs="Calibri"/>
          <w:b/>
          <w:lang w:val="el-GR"/>
        </w:rPr>
      </w:pPr>
      <w:r w:rsidRPr="00950743">
        <w:rPr>
          <w:rFonts w:cs="Calibri"/>
          <w:b/>
          <w:lang w:val="el-GR"/>
        </w:rPr>
        <w:t>ΑΦΜ:</w:t>
      </w:r>
      <w:r w:rsidR="00816615" w:rsidRPr="00950743">
        <w:rPr>
          <w:rFonts w:cs="Calibri"/>
          <w:b/>
          <w:lang w:val="el-GR"/>
        </w:rPr>
        <w:tab/>
      </w:r>
      <w:r w:rsidRPr="00950743">
        <w:rPr>
          <w:rFonts w:cs="Calibri"/>
          <w:b/>
          <w:lang w:val="el-GR"/>
        </w:rPr>
        <w:t xml:space="preserve"> ΔΟΥ:……………………… </w:t>
      </w:r>
    </w:p>
    <w:p w14:paraId="4360ECE4" w14:textId="77777777" w:rsidR="00157A57" w:rsidRPr="00950743" w:rsidRDefault="00157A57" w:rsidP="007F3888">
      <w:pPr>
        <w:tabs>
          <w:tab w:val="right" w:leader="dot" w:pos="9000"/>
        </w:tabs>
        <w:spacing w:after="0" w:line="240" w:lineRule="auto"/>
        <w:ind w:right="-45"/>
        <w:rPr>
          <w:rFonts w:cs="Calibri"/>
          <w:b/>
          <w:lang w:val="el-GR"/>
        </w:rPr>
      </w:pPr>
      <w:r w:rsidRPr="00950743">
        <w:rPr>
          <w:rFonts w:cs="Calibri"/>
          <w:b/>
          <w:lang w:val="el-GR"/>
        </w:rPr>
        <w:t xml:space="preserve">ΔΙΕΥΘΥΝΣΗ: </w:t>
      </w:r>
      <w:r w:rsidR="00816615" w:rsidRPr="00950743">
        <w:rPr>
          <w:rFonts w:cs="Calibri"/>
          <w:b/>
          <w:lang w:val="el-GR"/>
        </w:rPr>
        <w:tab/>
      </w:r>
    </w:p>
    <w:p w14:paraId="786CAD1C" w14:textId="77777777" w:rsidR="00816615" w:rsidRPr="00950743" w:rsidRDefault="00157A57" w:rsidP="007F3888">
      <w:pPr>
        <w:tabs>
          <w:tab w:val="right" w:leader="dot" w:pos="9000"/>
        </w:tabs>
        <w:spacing w:after="0" w:line="240" w:lineRule="auto"/>
        <w:ind w:right="928"/>
        <w:rPr>
          <w:rFonts w:cs="Calibri"/>
          <w:b/>
          <w:lang w:val="el-GR"/>
        </w:rPr>
      </w:pPr>
      <w:r w:rsidRPr="00950743">
        <w:rPr>
          <w:rFonts w:cs="Calibri"/>
          <w:b/>
          <w:lang w:val="el-GR"/>
        </w:rPr>
        <w:t>ΤΗΛ</w:t>
      </w:r>
      <w:r w:rsidR="00816615" w:rsidRPr="00950743">
        <w:rPr>
          <w:rFonts w:cs="Calibri"/>
          <w:b/>
          <w:lang w:val="el-GR"/>
        </w:rPr>
        <w:t>:</w:t>
      </w:r>
      <w:r w:rsidR="00816615" w:rsidRPr="00950743">
        <w:rPr>
          <w:rFonts w:cs="Calibri"/>
          <w:b/>
          <w:lang w:val="el-GR"/>
        </w:rPr>
        <w:tab/>
      </w:r>
    </w:p>
    <w:p w14:paraId="7C39F38B" w14:textId="77777777" w:rsidR="00157A57" w:rsidRPr="00950743" w:rsidRDefault="00157A57" w:rsidP="007F3888">
      <w:pPr>
        <w:tabs>
          <w:tab w:val="right" w:leader="dot" w:pos="9000"/>
        </w:tabs>
        <w:spacing w:after="0" w:line="240" w:lineRule="auto"/>
        <w:ind w:right="928"/>
        <w:rPr>
          <w:rFonts w:cs="Calibri"/>
          <w:b/>
          <w:lang w:val="el-GR"/>
        </w:rPr>
      </w:pPr>
      <w:r w:rsidRPr="00950743">
        <w:rPr>
          <w:rFonts w:cs="Calibri"/>
          <w:b/>
        </w:rPr>
        <w:t>E</w:t>
      </w:r>
      <w:r w:rsidRPr="00950743">
        <w:rPr>
          <w:rFonts w:cs="Calibri"/>
          <w:b/>
          <w:lang w:val="el-GR"/>
        </w:rPr>
        <w:t>-</w:t>
      </w:r>
      <w:r w:rsidRPr="00950743">
        <w:rPr>
          <w:rFonts w:cs="Calibri"/>
          <w:b/>
        </w:rPr>
        <w:t>MAIL</w:t>
      </w:r>
      <w:r w:rsidR="00816615" w:rsidRPr="00950743">
        <w:rPr>
          <w:rFonts w:cs="Calibri"/>
          <w:b/>
          <w:lang w:val="el-GR"/>
        </w:rPr>
        <w:t>:</w:t>
      </w:r>
      <w:r w:rsidR="00816615" w:rsidRPr="00950743">
        <w:rPr>
          <w:rFonts w:cs="Calibri"/>
          <w:b/>
          <w:lang w:val="el-GR"/>
        </w:rPr>
        <w:tab/>
      </w:r>
    </w:p>
    <w:p w14:paraId="56411CBF" w14:textId="77777777" w:rsidR="00157A57" w:rsidRPr="00950743" w:rsidRDefault="00157A57" w:rsidP="007F3888">
      <w:pPr>
        <w:tabs>
          <w:tab w:val="right" w:leader="dot" w:pos="9000"/>
        </w:tabs>
        <w:spacing w:after="0" w:line="240" w:lineRule="auto"/>
        <w:ind w:right="928"/>
        <w:rPr>
          <w:rFonts w:cs="Calibri"/>
          <w:b/>
          <w:lang w:val="el-GR"/>
        </w:rPr>
      </w:pPr>
      <w:r w:rsidRPr="00950743">
        <w:rPr>
          <w:rFonts w:cs="Calibri"/>
          <w:b/>
          <w:lang w:val="el-GR"/>
        </w:rPr>
        <w:t>ΑΡΜΟΔΙΟΣ /ΥΠΕΥΘΥΝΟΣ:</w:t>
      </w:r>
      <w:r w:rsidR="00816615" w:rsidRPr="00950743">
        <w:rPr>
          <w:rFonts w:cs="Calibri"/>
          <w:b/>
          <w:lang w:val="el-GR"/>
        </w:rPr>
        <w:tab/>
      </w:r>
    </w:p>
    <w:p w14:paraId="1AF8B1F7" w14:textId="77777777" w:rsidR="00157A57" w:rsidRPr="00950743" w:rsidRDefault="00157A57" w:rsidP="007F3888">
      <w:pPr>
        <w:spacing w:after="0" w:line="240" w:lineRule="auto"/>
        <w:rPr>
          <w:rFonts w:cs="Calibri"/>
          <w:b/>
          <w:u w:val="single"/>
          <w:lang w:val="el-GR"/>
        </w:rPr>
      </w:pPr>
    </w:p>
    <w:p w14:paraId="51D01DC2" w14:textId="77777777" w:rsidR="00157A57" w:rsidRPr="00950743" w:rsidRDefault="00157A57" w:rsidP="007F3888">
      <w:pPr>
        <w:spacing w:after="0" w:line="240" w:lineRule="auto"/>
        <w:rPr>
          <w:rFonts w:cs="Calibri"/>
          <w:bCs/>
          <w:lang w:val="el-GR"/>
        </w:rPr>
      </w:pPr>
      <w:r w:rsidRPr="00950743">
        <w:rPr>
          <w:rFonts w:cs="Calibri"/>
          <w:b/>
          <w:u w:val="single"/>
          <w:lang w:val="el-GR"/>
        </w:rPr>
        <w:t xml:space="preserve">Προς: </w:t>
      </w:r>
      <w:r w:rsidRPr="00950743">
        <w:rPr>
          <w:rFonts w:cs="Calibri"/>
          <w:bCs/>
          <w:lang w:val="el-GR"/>
        </w:rPr>
        <w:t>Περιφέρεια Ανατολικής Μακεδονίας &amp; Θράκης – Διεύθυνση Κτηνιατρικής</w:t>
      </w:r>
    </w:p>
    <w:p w14:paraId="38126AD4" w14:textId="77777777" w:rsidR="00EE6EA4" w:rsidRPr="00950743" w:rsidRDefault="00EE6EA4" w:rsidP="007F3888">
      <w:pPr>
        <w:spacing w:after="0" w:line="240" w:lineRule="auto"/>
        <w:rPr>
          <w:rFonts w:cs="Calibri"/>
          <w:bCs/>
          <w:lang w:val="el-G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93"/>
        <w:gridCol w:w="3196"/>
        <w:gridCol w:w="2973"/>
      </w:tblGrid>
      <w:tr w:rsidR="00157A57" w:rsidRPr="0003501F" w14:paraId="54AE3788" w14:textId="77777777" w:rsidTr="00A05F4D">
        <w:trPr>
          <w:trHeight w:val="630"/>
          <w:jc w:val="center"/>
        </w:trPr>
        <w:tc>
          <w:tcPr>
            <w:tcW w:w="1904" w:type="pct"/>
            <w:tcBorders>
              <w:top w:val="single" w:sz="4" w:space="0" w:color="auto"/>
              <w:left w:val="single" w:sz="4" w:space="0" w:color="auto"/>
              <w:bottom w:val="single" w:sz="4" w:space="0" w:color="auto"/>
              <w:right w:val="single" w:sz="4" w:space="0" w:color="auto"/>
            </w:tcBorders>
            <w:shd w:val="clear" w:color="auto" w:fill="D9D9D9"/>
            <w:vAlign w:val="center"/>
          </w:tcPr>
          <w:p w14:paraId="35990834" w14:textId="77777777" w:rsidR="00157A57" w:rsidRPr="00950743" w:rsidRDefault="00157A57" w:rsidP="007F3888">
            <w:pPr>
              <w:spacing w:after="0" w:line="240" w:lineRule="auto"/>
              <w:jc w:val="center"/>
              <w:rPr>
                <w:rFonts w:cs="Calibri"/>
                <w:b/>
                <w:lang w:val="el-GR" w:eastAsia="el-GR"/>
              </w:rPr>
            </w:pPr>
            <w:r w:rsidRPr="00950743">
              <w:rPr>
                <w:rFonts w:cs="Calibri"/>
                <w:b/>
                <w:lang w:val="el-GR" w:eastAsia="el-GR"/>
              </w:rPr>
              <w:t xml:space="preserve">Τίτλος </w:t>
            </w:r>
            <w:r w:rsidR="00FE6BB6" w:rsidRPr="00950743">
              <w:rPr>
                <w:rFonts w:cs="Calibri"/>
                <w:b/>
                <w:lang w:val="el-GR" w:eastAsia="el-GR"/>
              </w:rPr>
              <w:t>έργου</w:t>
            </w:r>
          </w:p>
        </w:tc>
        <w:tc>
          <w:tcPr>
            <w:tcW w:w="1604" w:type="pct"/>
            <w:tcBorders>
              <w:top w:val="single" w:sz="4" w:space="0" w:color="auto"/>
              <w:left w:val="single" w:sz="4" w:space="0" w:color="auto"/>
              <w:bottom w:val="single" w:sz="4" w:space="0" w:color="auto"/>
              <w:right w:val="single" w:sz="4" w:space="0" w:color="auto"/>
            </w:tcBorders>
            <w:shd w:val="clear" w:color="auto" w:fill="D9D9D9"/>
            <w:vAlign w:val="center"/>
          </w:tcPr>
          <w:p w14:paraId="4ADC8DC7" w14:textId="77777777" w:rsidR="00157A57" w:rsidRPr="00950743" w:rsidRDefault="00157A57" w:rsidP="007F3888">
            <w:pPr>
              <w:spacing w:after="0" w:line="240" w:lineRule="auto"/>
              <w:jc w:val="center"/>
              <w:rPr>
                <w:rFonts w:cs="Calibri"/>
                <w:b/>
                <w:lang w:val="el-GR" w:eastAsia="el-GR"/>
              </w:rPr>
            </w:pPr>
            <w:r w:rsidRPr="00950743">
              <w:rPr>
                <w:rFonts w:cs="Calibri"/>
                <w:b/>
                <w:lang w:val="el-GR" w:eastAsia="el-GR"/>
              </w:rPr>
              <w:t>Τιμή Χωρίς ΦΠΑ</w:t>
            </w:r>
          </w:p>
          <w:p w14:paraId="0A37F1CC" w14:textId="3914ADA6" w:rsidR="00F708B7" w:rsidRPr="00950743" w:rsidRDefault="00F708B7" w:rsidP="007F3888">
            <w:pPr>
              <w:spacing w:after="0" w:line="240" w:lineRule="auto"/>
              <w:jc w:val="center"/>
              <w:rPr>
                <w:rFonts w:cs="Calibri"/>
                <w:b/>
                <w:lang w:val="el-GR" w:eastAsia="el-GR"/>
              </w:rPr>
            </w:pPr>
            <w:r w:rsidRPr="00950743">
              <w:rPr>
                <w:rFonts w:cs="Calibri"/>
                <w:b/>
                <w:lang w:val="el-GR" w:eastAsia="el-GR"/>
              </w:rPr>
              <w:t>(αριθμητικά και ολογράφως</w:t>
            </w:r>
            <w:r w:rsidR="00055063">
              <w:rPr>
                <w:rFonts w:cs="Calibri"/>
                <w:b/>
                <w:lang w:val="el-GR" w:eastAsia="el-GR"/>
              </w:rPr>
              <w:t>)</w:t>
            </w:r>
          </w:p>
        </w:tc>
        <w:tc>
          <w:tcPr>
            <w:tcW w:w="1492" w:type="pct"/>
            <w:tcBorders>
              <w:top w:val="single" w:sz="4" w:space="0" w:color="auto"/>
              <w:left w:val="single" w:sz="4" w:space="0" w:color="auto"/>
              <w:bottom w:val="single" w:sz="4" w:space="0" w:color="auto"/>
              <w:right w:val="single" w:sz="4" w:space="0" w:color="auto"/>
            </w:tcBorders>
            <w:shd w:val="clear" w:color="auto" w:fill="D9D9D9"/>
            <w:vAlign w:val="center"/>
          </w:tcPr>
          <w:p w14:paraId="1F43E52B" w14:textId="77777777" w:rsidR="00F708B7" w:rsidRPr="00950743" w:rsidRDefault="00157A57" w:rsidP="007F3888">
            <w:pPr>
              <w:spacing w:after="0" w:line="240" w:lineRule="auto"/>
              <w:jc w:val="center"/>
              <w:rPr>
                <w:rFonts w:cs="Calibri"/>
                <w:b/>
                <w:lang w:val="el-GR" w:eastAsia="el-GR"/>
              </w:rPr>
            </w:pPr>
            <w:r w:rsidRPr="00950743">
              <w:rPr>
                <w:rFonts w:cs="Calibri"/>
                <w:b/>
                <w:lang w:val="el-GR" w:eastAsia="el-GR"/>
              </w:rPr>
              <w:t>Τιμή με ΦΠΑ</w:t>
            </w:r>
          </w:p>
          <w:p w14:paraId="0ABB7618" w14:textId="69569517" w:rsidR="00157A57" w:rsidRPr="00950743" w:rsidRDefault="00F708B7" w:rsidP="007F3888">
            <w:pPr>
              <w:spacing w:after="0" w:line="240" w:lineRule="auto"/>
              <w:jc w:val="center"/>
              <w:rPr>
                <w:rFonts w:cs="Calibri"/>
                <w:b/>
                <w:lang w:val="el-GR" w:eastAsia="el-GR"/>
              </w:rPr>
            </w:pPr>
            <w:r w:rsidRPr="00950743">
              <w:rPr>
                <w:rFonts w:cs="Calibri"/>
                <w:b/>
                <w:lang w:val="el-GR" w:eastAsia="el-GR"/>
              </w:rPr>
              <w:t>(αριθμητικά και ολογράφως</w:t>
            </w:r>
            <w:r w:rsidR="00055063">
              <w:rPr>
                <w:rFonts w:cs="Calibri"/>
                <w:b/>
                <w:lang w:val="el-GR" w:eastAsia="el-GR"/>
              </w:rPr>
              <w:t>)</w:t>
            </w:r>
          </w:p>
        </w:tc>
      </w:tr>
      <w:tr w:rsidR="00816615" w:rsidRPr="0003501F" w14:paraId="60AC42B7" w14:textId="77777777" w:rsidTr="00A05F4D">
        <w:trPr>
          <w:trHeight w:val="900"/>
          <w:jc w:val="center"/>
        </w:trPr>
        <w:tc>
          <w:tcPr>
            <w:tcW w:w="1904" w:type="pct"/>
            <w:tcBorders>
              <w:top w:val="single" w:sz="4" w:space="0" w:color="auto"/>
              <w:left w:val="single" w:sz="4" w:space="0" w:color="auto"/>
              <w:bottom w:val="single" w:sz="4" w:space="0" w:color="auto"/>
              <w:right w:val="single" w:sz="4" w:space="0" w:color="auto"/>
            </w:tcBorders>
            <w:vAlign w:val="center"/>
          </w:tcPr>
          <w:p w14:paraId="09FE38AC" w14:textId="4FAECDD4" w:rsidR="00816615" w:rsidRPr="00950743" w:rsidRDefault="00A05F4D" w:rsidP="0093143C">
            <w:pPr>
              <w:spacing w:after="0" w:line="240" w:lineRule="auto"/>
              <w:ind w:right="109"/>
              <w:jc w:val="both"/>
              <w:rPr>
                <w:rFonts w:cs="Calibri"/>
                <w:b/>
                <w:bCs/>
                <w:shd w:val="clear" w:color="auto" w:fill="FFFFFF"/>
                <w:lang w:val="el-GR"/>
              </w:rPr>
            </w:pPr>
            <w:r w:rsidRPr="00A05F4D">
              <w:rPr>
                <w:rFonts w:cs="Calibri"/>
                <w:b/>
                <w:bCs/>
                <w:shd w:val="clear" w:color="auto" w:fill="FFFFFF"/>
                <w:lang w:val="el-GR"/>
              </w:rPr>
              <w:t>ΥΓΕΙΟΝΟΜΙΚΗ ΜΕΛΕΤΗ ΓΙΑ ΤΙΣ ΠΕΡΙΟΧΕΣ ΠΑΡΑΓΩΓΗΣ ΖΩΝΤΩΝ ΔΙΘΥΡΩΝ ΜΑΛΑΚΙΩΝ ΣΤΗΝ ΠΕΡΙΦΕΡΕΙΑ ΑΜΘ», ΚΩΔΙΚΟΣ ΔΡΑΣΗΣ: 250002000 και ΚΑΕ 9769</w:t>
            </w:r>
          </w:p>
        </w:tc>
        <w:tc>
          <w:tcPr>
            <w:tcW w:w="1604" w:type="pct"/>
            <w:tcBorders>
              <w:top w:val="single" w:sz="4" w:space="0" w:color="auto"/>
              <w:left w:val="single" w:sz="4" w:space="0" w:color="auto"/>
              <w:bottom w:val="single" w:sz="4" w:space="0" w:color="auto"/>
              <w:right w:val="single" w:sz="4" w:space="0" w:color="auto"/>
            </w:tcBorders>
            <w:vAlign w:val="center"/>
          </w:tcPr>
          <w:p w14:paraId="78D0E2AA" w14:textId="77777777" w:rsidR="00816615" w:rsidRPr="00950743" w:rsidRDefault="00816615" w:rsidP="007F3888">
            <w:pPr>
              <w:spacing w:after="0" w:line="240" w:lineRule="auto"/>
              <w:jc w:val="center"/>
              <w:rPr>
                <w:rFonts w:cs="Calibri"/>
                <w:lang w:val="el-GR" w:eastAsia="el-GR"/>
              </w:rPr>
            </w:pPr>
          </w:p>
        </w:tc>
        <w:tc>
          <w:tcPr>
            <w:tcW w:w="1492" w:type="pct"/>
            <w:tcBorders>
              <w:top w:val="single" w:sz="4" w:space="0" w:color="auto"/>
              <w:left w:val="single" w:sz="4" w:space="0" w:color="auto"/>
              <w:bottom w:val="single" w:sz="4" w:space="0" w:color="auto"/>
              <w:right w:val="single" w:sz="4" w:space="0" w:color="auto"/>
            </w:tcBorders>
            <w:noWrap/>
            <w:vAlign w:val="center"/>
          </w:tcPr>
          <w:p w14:paraId="00949F34" w14:textId="77777777" w:rsidR="00816615" w:rsidRPr="00950743" w:rsidRDefault="00816615" w:rsidP="00C30C88">
            <w:pPr>
              <w:spacing w:after="0" w:line="240" w:lineRule="auto"/>
              <w:jc w:val="center"/>
              <w:rPr>
                <w:rFonts w:cs="Calibri"/>
                <w:lang w:val="el-GR" w:eastAsia="el-GR"/>
              </w:rPr>
            </w:pPr>
          </w:p>
        </w:tc>
      </w:tr>
    </w:tbl>
    <w:p w14:paraId="4B88427E" w14:textId="77777777" w:rsidR="00157A57" w:rsidRPr="00950743" w:rsidRDefault="00157A57" w:rsidP="007F3888">
      <w:pPr>
        <w:spacing w:after="0" w:line="240" w:lineRule="auto"/>
        <w:rPr>
          <w:rFonts w:eastAsia="Times New Roman" w:cs="Calibri"/>
          <w:lang w:val="el-GR" w:eastAsia="zh-CN"/>
        </w:rPr>
      </w:pPr>
    </w:p>
    <w:tbl>
      <w:tblPr>
        <w:tblW w:w="0" w:type="auto"/>
        <w:tblLook w:val="04A0" w:firstRow="1" w:lastRow="0" w:firstColumn="1" w:lastColumn="0" w:noHBand="0" w:noVBand="1"/>
      </w:tblPr>
      <w:tblGrid>
        <w:gridCol w:w="5016"/>
        <w:gridCol w:w="4956"/>
      </w:tblGrid>
      <w:tr w:rsidR="003B4CD1" w:rsidRPr="00D237C4" w14:paraId="0D2E04AA" w14:textId="77777777" w:rsidTr="00D237C4">
        <w:tc>
          <w:tcPr>
            <w:tcW w:w="5094" w:type="dxa"/>
          </w:tcPr>
          <w:p w14:paraId="456BC32D" w14:textId="77777777" w:rsidR="003B4CD1" w:rsidRPr="00D237C4" w:rsidRDefault="003B4CD1" w:rsidP="00D237C4">
            <w:pPr>
              <w:spacing w:after="0" w:line="240" w:lineRule="auto"/>
              <w:jc w:val="center"/>
              <w:rPr>
                <w:rFonts w:eastAsia="Times New Roman" w:cs="Calibri"/>
                <w:lang w:val="el-GR" w:eastAsia="zh-CN"/>
              </w:rPr>
            </w:pPr>
            <w:r w:rsidRPr="00D237C4">
              <w:rPr>
                <w:rFonts w:eastAsia="Times New Roman" w:cs="Calibri"/>
                <w:lang w:val="el-GR" w:eastAsia="zh-CN"/>
              </w:rPr>
              <w:t>(Πόλη , Ημερομηνία)</w:t>
            </w:r>
          </w:p>
          <w:p w14:paraId="522B624C" w14:textId="77777777" w:rsidR="003B4CD1" w:rsidRPr="00D237C4" w:rsidRDefault="003B4CD1" w:rsidP="00D237C4">
            <w:pPr>
              <w:spacing w:after="0" w:line="240" w:lineRule="auto"/>
              <w:jc w:val="center"/>
              <w:rPr>
                <w:rFonts w:eastAsia="Times New Roman" w:cs="Calibri"/>
                <w:lang w:val="el-GR" w:eastAsia="zh-CN"/>
              </w:rPr>
            </w:pPr>
            <w:r w:rsidRPr="00D237C4">
              <w:rPr>
                <w:rFonts w:eastAsia="Times New Roman" w:cs="Calibri"/>
                <w:lang w:val="el-GR" w:eastAsia="zh-CN"/>
              </w:rPr>
              <w:t>……………………………………………….</w:t>
            </w:r>
          </w:p>
        </w:tc>
        <w:tc>
          <w:tcPr>
            <w:tcW w:w="5094" w:type="dxa"/>
          </w:tcPr>
          <w:p w14:paraId="6566EC5A" w14:textId="77777777" w:rsidR="003B4CD1" w:rsidRPr="00D237C4" w:rsidRDefault="003B4CD1" w:rsidP="00D237C4">
            <w:pPr>
              <w:spacing w:after="0" w:line="240" w:lineRule="auto"/>
              <w:jc w:val="center"/>
              <w:rPr>
                <w:rFonts w:eastAsia="Times New Roman" w:cs="Calibri"/>
                <w:lang w:val="el-GR" w:eastAsia="zh-CN"/>
              </w:rPr>
            </w:pPr>
            <w:r w:rsidRPr="00D237C4">
              <w:rPr>
                <w:rFonts w:eastAsia="Times New Roman" w:cs="Calibri"/>
                <w:lang w:val="el-GR" w:eastAsia="zh-CN"/>
              </w:rPr>
              <w:t xml:space="preserve">Υπογραφή </w:t>
            </w:r>
          </w:p>
          <w:p w14:paraId="3886245E" w14:textId="77777777" w:rsidR="003B4CD1" w:rsidRPr="00D237C4" w:rsidRDefault="003B4CD1" w:rsidP="00D237C4">
            <w:pPr>
              <w:spacing w:after="0" w:line="240" w:lineRule="auto"/>
              <w:jc w:val="center"/>
              <w:rPr>
                <w:rFonts w:eastAsia="Times New Roman" w:cs="Calibri"/>
                <w:lang w:val="el-GR" w:eastAsia="zh-CN"/>
              </w:rPr>
            </w:pPr>
            <w:r w:rsidRPr="00D237C4">
              <w:rPr>
                <w:rFonts w:eastAsia="Times New Roman" w:cs="Calibri"/>
                <w:lang w:val="el-GR" w:eastAsia="zh-CN"/>
              </w:rPr>
              <w:t xml:space="preserve">Νόμιμου Εκπροσώπου </w:t>
            </w:r>
          </w:p>
        </w:tc>
      </w:tr>
    </w:tbl>
    <w:p w14:paraId="3975B16B" w14:textId="77777777" w:rsidR="00AA1F2A" w:rsidRPr="00950743" w:rsidRDefault="00AA1F2A" w:rsidP="007F3888">
      <w:pPr>
        <w:spacing w:after="0" w:line="240" w:lineRule="auto"/>
        <w:jc w:val="center"/>
        <w:rPr>
          <w:rFonts w:eastAsia="Times New Roman" w:cs="Calibri"/>
          <w:lang w:val="el-GR" w:eastAsia="zh-CN"/>
        </w:rPr>
      </w:pPr>
    </w:p>
    <w:sectPr w:rsidR="00AA1F2A" w:rsidRPr="00950743" w:rsidSect="003869D3">
      <w:pgSz w:w="12240" w:h="15840"/>
      <w:pgMar w:top="567"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16583" w14:textId="77777777" w:rsidR="00A11B70" w:rsidRDefault="00A11B70" w:rsidP="00064A62">
      <w:pPr>
        <w:spacing w:after="0" w:line="240" w:lineRule="auto"/>
      </w:pPr>
      <w:r>
        <w:separator/>
      </w:r>
    </w:p>
  </w:endnote>
  <w:endnote w:type="continuationSeparator" w:id="0">
    <w:p w14:paraId="10AFBFCF" w14:textId="77777777" w:rsidR="00A11B70" w:rsidRDefault="00A11B70" w:rsidP="00064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ptos Display">
    <w:altName w:val="Arial"/>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96932" w14:textId="77777777" w:rsidR="00C22DD8" w:rsidRDefault="00C22DD8">
    <w:pPr>
      <w:pStyle w:val="a9"/>
      <w:jc w:val="right"/>
    </w:pPr>
    <w:r>
      <w:rPr>
        <w:lang w:val="el-GR"/>
      </w:rPr>
      <w:t xml:space="preserve">Σελίδα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el-GR"/>
      </w:rPr>
      <w:t xml:space="preserve"> από </w:t>
    </w:r>
    <w:r>
      <w:rPr>
        <w:b/>
        <w:bCs/>
        <w:sz w:val="24"/>
        <w:szCs w:val="24"/>
      </w:rPr>
      <w:fldChar w:fldCharType="begin"/>
    </w:r>
    <w:r>
      <w:rPr>
        <w:b/>
        <w:bCs/>
      </w:rPr>
      <w:instrText>NUMPAGES</w:instrText>
    </w:r>
    <w:r>
      <w:rPr>
        <w:b/>
        <w:bCs/>
        <w:sz w:val="24"/>
        <w:szCs w:val="24"/>
      </w:rPr>
      <w:fldChar w:fldCharType="separate"/>
    </w:r>
    <w:r>
      <w:rPr>
        <w:b/>
        <w:bCs/>
        <w:noProof/>
      </w:rPr>
      <w:t>20</w:t>
    </w:r>
    <w:r>
      <w:rPr>
        <w:b/>
        <w:bCs/>
        <w:sz w:val="24"/>
        <w:szCs w:val="24"/>
      </w:rPr>
      <w:fldChar w:fldCharType="end"/>
    </w:r>
  </w:p>
  <w:p w14:paraId="01C56DF2" w14:textId="77777777" w:rsidR="00C22DD8" w:rsidRDefault="00C22DD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D5EB3" w14:textId="77777777" w:rsidR="00A11B70" w:rsidRDefault="00A11B70" w:rsidP="00064A62">
      <w:pPr>
        <w:spacing w:after="0" w:line="240" w:lineRule="auto"/>
      </w:pPr>
      <w:r>
        <w:separator/>
      </w:r>
    </w:p>
  </w:footnote>
  <w:footnote w:type="continuationSeparator" w:id="0">
    <w:p w14:paraId="224B4EBC" w14:textId="77777777" w:rsidR="00A11B70" w:rsidRDefault="00A11B70" w:rsidP="00064A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3320A"/>
    <w:multiLevelType w:val="multilevel"/>
    <w:tmpl w:val="0CA2EFB6"/>
    <w:styleLink w:val="2"/>
    <w:lvl w:ilvl="0">
      <w:start w:val="1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48B3E48"/>
    <w:multiLevelType w:val="hybridMultilevel"/>
    <w:tmpl w:val="22F0D290"/>
    <w:lvl w:ilvl="0" w:tplc="C5666AEE">
      <w:start w:val="1"/>
      <w:numFmt w:val="decimal"/>
      <w:lvlText w:val="%1)"/>
      <w:lvlJc w:val="left"/>
      <w:pPr>
        <w:tabs>
          <w:tab w:val="num" w:pos="360"/>
        </w:tabs>
        <w:ind w:left="360" w:hanging="360"/>
      </w:pPr>
      <w:rPr>
        <w:rFonts w:hint="default"/>
        <w:b/>
        <w:u w:val="none"/>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 w15:restartNumberingAfterBreak="0">
    <w:nsid w:val="23971F8A"/>
    <w:multiLevelType w:val="multilevel"/>
    <w:tmpl w:val="BAB0629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2CC0434"/>
    <w:multiLevelType w:val="hybridMultilevel"/>
    <w:tmpl w:val="FC0C179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BF0C6F"/>
    <w:multiLevelType w:val="hybridMultilevel"/>
    <w:tmpl w:val="78D05786"/>
    <w:lvl w:ilvl="0" w:tplc="0409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A807CAC"/>
    <w:multiLevelType w:val="multilevel"/>
    <w:tmpl w:val="0CA2EFB6"/>
    <w:styleLink w:val="5"/>
    <w:lvl w:ilvl="0">
      <w:start w:val="1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AED465C"/>
    <w:multiLevelType w:val="multilevel"/>
    <w:tmpl w:val="153264F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2F161EB"/>
    <w:multiLevelType w:val="multilevel"/>
    <w:tmpl w:val="2B3E6ECA"/>
    <w:styleLink w:val="1"/>
    <w:lvl w:ilvl="0">
      <w:start w:val="3"/>
      <w:numFmt w:val="decimal"/>
      <w:lvlText w:val="%1.1"/>
      <w:lvlJc w:val="left"/>
      <w:pPr>
        <w:ind w:left="360" w:hanging="360"/>
      </w:pPr>
      <w:rPr>
        <w:rFonts w:hint="default"/>
      </w:rPr>
    </w:lvl>
    <w:lvl w:ilvl="1">
      <w:start w:val="3"/>
      <w:numFmt w:val="decimal"/>
      <w:lvlText w:val="%2"/>
      <w:lvlJc w:val="left"/>
      <w:pPr>
        <w:ind w:left="0" w:firstLine="0"/>
      </w:pPr>
      <w:rPr>
        <w:rFonts w:ascii="Times New Roman" w:hAnsi="Times New Roman" w:hint="default"/>
        <w:color w:val="auto"/>
      </w:rPr>
    </w:lvl>
    <w:lvl w:ilvl="2">
      <w:start w:val="1"/>
      <w:numFmt w:val="decimal"/>
      <w:lvlText w:val="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F07CCE"/>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5F0208B"/>
    <w:multiLevelType w:val="multilevel"/>
    <w:tmpl w:val="7A442986"/>
    <w:styleLink w:val="3"/>
    <w:lvl w:ilvl="0">
      <w:start w:val="1"/>
      <w:numFmt w:val="none"/>
      <w:lvlText w:val="10.1"/>
      <w:lvlJc w:val="left"/>
      <w:pPr>
        <w:ind w:left="450" w:hanging="450"/>
      </w:pPr>
      <w:rPr>
        <w:rFonts w:hint="default"/>
      </w:rPr>
    </w:lvl>
    <w:lvl w:ilvl="1">
      <w:start w:val="11"/>
      <w:numFmt w:val="none"/>
      <w:lvlText w:val="10.1"/>
      <w:lvlJc w:val="left"/>
      <w:pPr>
        <w:ind w:left="450" w:hanging="45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4E1452B"/>
    <w:multiLevelType w:val="hybridMultilevel"/>
    <w:tmpl w:val="6310E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42091D"/>
    <w:multiLevelType w:val="multilevel"/>
    <w:tmpl w:val="D016855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A75223B"/>
    <w:multiLevelType w:val="multilevel"/>
    <w:tmpl w:val="0CA2EFB6"/>
    <w:styleLink w:val="4"/>
    <w:lvl w:ilvl="0">
      <w:start w:val="10"/>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67423030">
    <w:abstractNumId w:val="10"/>
  </w:num>
  <w:num w:numId="2" w16cid:durableId="1895653203">
    <w:abstractNumId w:val="3"/>
  </w:num>
  <w:num w:numId="3" w16cid:durableId="47535329">
    <w:abstractNumId w:val="1"/>
  </w:num>
  <w:num w:numId="4" w16cid:durableId="1814246980">
    <w:abstractNumId w:val="7"/>
  </w:num>
  <w:num w:numId="5" w16cid:durableId="990210012">
    <w:abstractNumId w:val="0"/>
  </w:num>
  <w:num w:numId="6" w16cid:durableId="1921527337">
    <w:abstractNumId w:val="9"/>
  </w:num>
  <w:num w:numId="7" w16cid:durableId="502474102">
    <w:abstractNumId w:val="12"/>
  </w:num>
  <w:num w:numId="8" w16cid:durableId="2075422499">
    <w:abstractNumId w:val="5"/>
  </w:num>
  <w:num w:numId="9" w16cid:durableId="2021613615">
    <w:abstractNumId w:val="2"/>
  </w:num>
  <w:num w:numId="10" w16cid:durableId="1791120293">
    <w:abstractNumId w:val="11"/>
  </w:num>
  <w:num w:numId="11" w16cid:durableId="530067555">
    <w:abstractNumId w:val="8"/>
  </w:num>
  <w:num w:numId="12" w16cid:durableId="1202776">
    <w:abstractNumId w:val="4"/>
  </w:num>
  <w:num w:numId="13" w16cid:durableId="184543842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45E"/>
    <w:rsid w:val="00002943"/>
    <w:rsid w:val="00002B83"/>
    <w:rsid w:val="0000349C"/>
    <w:rsid w:val="0000624D"/>
    <w:rsid w:val="00010851"/>
    <w:rsid w:val="00011B2E"/>
    <w:rsid w:val="00011B83"/>
    <w:rsid w:val="00013C35"/>
    <w:rsid w:val="00013EF7"/>
    <w:rsid w:val="00014659"/>
    <w:rsid w:val="0001758C"/>
    <w:rsid w:val="000217F5"/>
    <w:rsid w:val="00022706"/>
    <w:rsid w:val="00023A94"/>
    <w:rsid w:val="00024B23"/>
    <w:rsid w:val="000261D5"/>
    <w:rsid w:val="000266F0"/>
    <w:rsid w:val="000318C6"/>
    <w:rsid w:val="00031CA2"/>
    <w:rsid w:val="0003501F"/>
    <w:rsid w:val="000350E5"/>
    <w:rsid w:val="000358F4"/>
    <w:rsid w:val="00040A32"/>
    <w:rsid w:val="0004193E"/>
    <w:rsid w:val="00041DE5"/>
    <w:rsid w:val="000424BD"/>
    <w:rsid w:val="00044C72"/>
    <w:rsid w:val="00045BE8"/>
    <w:rsid w:val="00051DA9"/>
    <w:rsid w:val="00053F6E"/>
    <w:rsid w:val="00055063"/>
    <w:rsid w:val="0005527F"/>
    <w:rsid w:val="00057B67"/>
    <w:rsid w:val="00060BDD"/>
    <w:rsid w:val="00061BC1"/>
    <w:rsid w:val="0006302B"/>
    <w:rsid w:val="000631DB"/>
    <w:rsid w:val="00064A62"/>
    <w:rsid w:val="000652B4"/>
    <w:rsid w:val="000662C5"/>
    <w:rsid w:val="00067B7A"/>
    <w:rsid w:val="00070AB8"/>
    <w:rsid w:val="00071467"/>
    <w:rsid w:val="00071762"/>
    <w:rsid w:val="00071E3D"/>
    <w:rsid w:val="00072684"/>
    <w:rsid w:val="00072DB5"/>
    <w:rsid w:val="000752F4"/>
    <w:rsid w:val="00076A9F"/>
    <w:rsid w:val="00076EF2"/>
    <w:rsid w:val="00077D9D"/>
    <w:rsid w:val="00082623"/>
    <w:rsid w:val="00084474"/>
    <w:rsid w:val="00087174"/>
    <w:rsid w:val="0008778E"/>
    <w:rsid w:val="00090225"/>
    <w:rsid w:val="0009173A"/>
    <w:rsid w:val="00092483"/>
    <w:rsid w:val="00093136"/>
    <w:rsid w:val="0009362A"/>
    <w:rsid w:val="00093F78"/>
    <w:rsid w:val="00097850"/>
    <w:rsid w:val="00097AEB"/>
    <w:rsid w:val="000A7E10"/>
    <w:rsid w:val="000B6040"/>
    <w:rsid w:val="000B6BC8"/>
    <w:rsid w:val="000B7934"/>
    <w:rsid w:val="000B7FF5"/>
    <w:rsid w:val="000C0589"/>
    <w:rsid w:val="000C0BBE"/>
    <w:rsid w:val="000C5434"/>
    <w:rsid w:val="000D05B7"/>
    <w:rsid w:val="000D099C"/>
    <w:rsid w:val="000D187F"/>
    <w:rsid w:val="000D38AC"/>
    <w:rsid w:val="000D4B99"/>
    <w:rsid w:val="000D5109"/>
    <w:rsid w:val="000D7043"/>
    <w:rsid w:val="000D76E4"/>
    <w:rsid w:val="000E13AA"/>
    <w:rsid w:val="000E223A"/>
    <w:rsid w:val="000E22A9"/>
    <w:rsid w:val="000E525D"/>
    <w:rsid w:val="000E5A82"/>
    <w:rsid w:val="000E7ED0"/>
    <w:rsid w:val="000F16C4"/>
    <w:rsid w:val="000F66E3"/>
    <w:rsid w:val="00101136"/>
    <w:rsid w:val="00102274"/>
    <w:rsid w:val="0010336E"/>
    <w:rsid w:val="001039EF"/>
    <w:rsid w:val="00111D10"/>
    <w:rsid w:val="00117E55"/>
    <w:rsid w:val="0012078F"/>
    <w:rsid w:val="001231D3"/>
    <w:rsid w:val="00126480"/>
    <w:rsid w:val="0012780C"/>
    <w:rsid w:val="00127EF7"/>
    <w:rsid w:val="00132AF6"/>
    <w:rsid w:val="00137F4A"/>
    <w:rsid w:val="00140A7D"/>
    <w:rsid w:val="0014189A"/>
    <w:rsid w:val="00143194"/>
    <w:rsid w:val="00154BE5"/>
    <w:rsid w:val="001561A2"/>
    <w:rsid w:val="00156DC4"/>
    <w:rsid w:val="00157A57"/>
    <w:rsid w:val="00161C1D"/>
    <w:rsid w:val="00165E03"/>
    <w:rsid w:val="0016696B"/>
    <w:rsid w:val="00170224"/>
    <w:rsid w:val="001731DC"/>
    <w:rsid w:val="0017359B"/>
    <w:rsid w:val="00175833"/>
    <w:rsid w:val="001770DE"/>
    <w:rsid w:val="001777FB"/>
    <w:rsid w:val="00181692"/>
    <w:rsid w:val="001823A9"/>
    <w:rsid w:val="0018338E"/>
    <w:rsid w:val="00184248"/>
    <w:rsid w:val="00184BD5"/>
    <w:rsid w:val="0019168F"/>
    <w:rsid w:val="00196403"/>
    <w:rsid w:val="00196CE3"/>
    <w:rsid w:val="001A0C78"/>
    <w:rsid w:val="001A1156"/>
    <w:rsid w:val="001A193C"/>
    <w:rsid w:val="001A240E"/>
    <w:rsid w:val="001A2629"/>
    <w:rsid w:val="001B07C2"/>
    <w:rsid w:val="001B2373"/>
    <w:rsid w:val="001B354D"/>
    <w:rsid w:val="001B3A18"/>
    <w:rsid w:val="001B3E5E"/>
    <w:rsid w:val="001B42AC"/>
    <w:rsid w:val="001B5E64"/>
    <w:rsid w:val="001B5FD9"/>
    <w:rsid w:val="001C2023"/>
    <w:rsid w:val="001C2725"/>
    <w:rsid w:val="001C2F70"/>
    <w:rsid w:val="001C648E"/>
    <w:rsid w:val="001C6816"/>
    <w:rsid w:val="001D19B4"/>
    <w:rsid w:val="001D2038"/>
    <w:rsid w:val="001D239B"/>
    <w:rsid w:val="001D325E"/>
    <w:rsid w:val="001D3CD4"/>
    <w:rsid w:val="001D3F75"/>
    <w:rsid w:val="001D47D3"/>
    <w:rsid w:val="001D5C94"/>
    <w:rsid w:val="001D76A5"/>
    <w:rsid w:val="001E0353"/>
    <w:rsid w:val="001E120C"/>
    <w:rsid w:val="001E1608"/>
    <w:rsid w:val="001E292C"/>
    <w:rsid w:val="001E3E98"/>
    <w:rsid w:val="001E5767"/>
    <w:rsid w:val="001E5874"/>
    <w:rsid w:val="001E597F"/>
    <w:rsid w:val="001E5D60"/>
    <w:rsid w:val="001E76E7"/>
    <w:rsid w:val="001E7C6B"/>
    <w:rsid w:val="001F255F"/>
    <w:rsid w:val="001F2A0C"/>
    <w:rsid w:val="001F4E69"/>
    <w:rsid w:val="001F5A20"/>
    <w:rsid w:val="001F5BC1"/>
    <w:rsid w:val="001F7899"/>
    <w:rsid w:val="0020338F"/>
    <w:rsid w:val="002113FA"/>
    <w:rsid w:val="002128C2"/>
    <w:rsid w:val="00213859"/>
    <w:rsid w:val="00213D37"/>
    <w:rsid w:val="0021496B"/>
    <w:rsid w:val="002178CE"/>
    <w:rsid w:val="002200C0"/>
    <w:rsid w:val="0022798E"/>
    <w:rsid w:val="00230315"/>
    <w:rsid w:val="0023171C"/>
    <w:rsid w:val="00232D55"/>
    <w:rsid w:val="00233E91"/>
    <w:rsid w:val="00233F5D"/>
    <w:rsid w:val="002373B7"/>
    <w:rsid w:val="0024008D"/>
    <w:rsid w:val="002401F5"/>
    <w:rsid w:val="00240C8A"/>
    <w:rsid w:val="002463AD"/>
    <w:rsid w:val="00247981"/>
    <w:rsid w:val="002508BE"/>
    <w:rsid w:val="00250919"/>
    <w:rsid w:val="00251A1E"/>
    <w:rsid w:val="00251C50"/>
    <w:rsid w:val="002542A3"/>
    <w:rsid w:val="00255045"/>
    <w:rsid w:val="00256BD3"/>
    <w:rsid w:val="002644F0"/>
    <w:rsid w:val="0026473A"/>
    <w:rsid w:val="00266300"/>
    <w:rsid w:val="00270D58"/>
    <w:rsid w:val="00271AAE"/>
    <w:rsid w:val="00271FF9"/>
    <w:rsid w:val="00272E43"/>
    <w:rsid w:val="002740CF"/>
    <w:rsid w:val="00274B23"/>
    <w:rsid w:val="00275BA1"/>
    <w:rsid w:val="00281DB4"/>
    <w:rsid w:val="00283738"/>
    <w:rsid w:val="00285B06"/>
    <w:rsid w:val="00285D51"/>
    <w:rsid w:val="002865BA"/>
    <w:rsid w:val="002874B2"/>
    <w:rsid w:val="00287762"/>
    <w:rsid w:val="00290AA5"/>
    <w:rsid w:val="00291D20"/>
    <w:rsid w:val="00291E1D"/>
    <w:rsid w:val="0029223E"/>
    <w:rsid w:val="002936F8"/>
    <w:rsid w:val="002959F0"/>
    <w:rsid w:val="00296797"/>
    <w:rsid w:val="0029783E"/>
    <w:rsid w:val="002A0231"/>
    <w:rsid w:val="002A0237"/>
    <w:rsid w:val="002A03D0"/>
    <w:rsid w:val="002A0EB4"/>
    <w:rsid w:val="002A1ABD"/>
    <w:rsid w:val="002A2068"/>
    <w:rsid w:val="002A26CB"/>
    <w:rsid w:val="002A3D13"/>
    <w:rsid w:val="002A64B6"/>
    <w:rsid w:val="002B1116"/>
    <w:rsid w:val="002B2424"/>
    <w:rsid w:val="002B3DB1"/>
    <w:rsid w:val="002B5F87"/>
    <w:rsid w:val="002B6A66"/>
    <w:rsid w:val="002B7C4D"/>
    <w:rsid w:val="002B7CF0"/>
    <w:rsid w:val="002C26CA"/>
    <w:rsid w:val="002C3EB3"/>
    <w:rsid w:val="002C782F"/>
    <w:rsid w:val="002C7C87"/>
    <w:rsid w:val="002D1405"/>
    <w:rsid w:val="002D1B36"/>
    <w:rsid w:val="002D1F0E"/>
    <w:rsid w:val="002D360E"/>
    <w:rsid w:val="002D5B62"/>
    <w:rsid w:val="002D5D7B"/>
    <w:rsid w:val="002D7415"/>
    <w:rsid w:val="002E076F"/>
    <w:rsid w:val="002E3242"/>
    <w:rsid w:val="002E79C4"/>
    <w:rsid w:val="002F0A7E"/>
    <w:rsid w:val="002F6115"/>
    <w:rsid w:val="00301AF2"/>
    <w:rsid w:val="0030265F"/>
    <w:rsid w:val="00305250"/>
    <w:rsid w:val="00310451"/>
    <w:rsid w:val="003116BA"/>
    <w:rsid w:val="00311A98"/>
    <w:rsid w:val="0031358A"/>
    <w:rsid w:val="00313955"/>
    <w:rsid w:val="00316689"/>
    <w:rsid w:val="00320435"/>
    <w:rsid w:val="0032239A"/>
    <w:rsid w:val="003226BC"/>
    <w:rsid w:val="00327EFA"/>
    <w:rsid w:val="00330A37"/>
    <w:rsid w:val="0033165E"/>
    <w:rsid w:val="00333808"/>
    <w:rsid w:val="00335426"/>
    <w:rsid w:val="00340304"/>
    <w:rsid w:val="003437D5"/>
    <w:rsid w:val="00357139"/>
    <w:rsid w:val="00357E4A"/>
    <w:rsid w:val="003647AA"/>
    <w:rsid w:val="0036488E"/>
    <w:rsid w:val="0036498F"/>
    <w:rsid w:val="00367F0A"/>
    <w:rsid w:val="00373407"/>
    <w:rsid w:val="003758C7"/>
    <w:rsid w:val="003775FB"/>
    <w:rsid w:val="003869D3"/>
    <w:rsid w:val="00391D7D"/>
    <w:rsid w:val="00396B77"/>
    <w:rsid w:val="00396F23"/>
    <w:rsid w:val="00397897"/>
    <w:rsid w:val="003A14CF"/>
    <w:rsid w:val="003A1BEC"/>
    <w:rsid w:val="003A3058"/>
    <w:rsid w:val="003A32BF"/>
    <w:rsid w:val="003A3504"/>
    <w:rsid w:val="003A5006"/>
    <w:rsid w:val="003A6C73"/>
    <w:rsid w:val="003A7CEB"/>
    <w:rsid w:val="003B0B46"/>
    <w:rsid w:val="003B1559"/>
    <w:rsid w:val="003B4A64"/>
    <w:rsid w:val="003B4CD1"/>
    <w:rsid w:val="003B5AFB"/>
    <w:rsid w:val="003B5CEF"/>
    <w:rsid w:val="003B7157"/>
    <w:rsid w:val="003B7A40"/>
    <w:rsid w:val="003C0018"/>
    <w:rsid w:val="003C0D3A"/>
    <w:rsid w:val="003C1655"/>
    <w:rsid w:val="003C1E77"/>
    <w:rsid w:val="003C2541"/>
    <w:rsid w:val="003C39B4"/>
    <w:rsid w:val="003C5A3C"/>
    <w:rsid w:val="003C5DBE"/>
    <w:rsid w:val="003C714C"/>
    <w:rsid w:val="003C7B8C"/>
    <w:rsid w:val="003D0708"/>
    <w:rsid w:val="003D430B"/>
    <w:rsid w:val="003D46BE"/>
    <w:rsid w:val="003D52FF"/>
    <w:rsid w:val="003D5D3B"/>
    <w:rsid w:val="003D7063"/>
    <w:rsid w:val="003D7BE6"/>
    <w:rsid w:val="003E04A0"/>
    <w:rsid w:val="003E149A"/>
    <w:rsid w:val="003E35A9"/>
    <w:rsid w:val="003F1E42"/>
    <w:rsid w:val="003F3991"/>
    <w:rsid w:val="003F3D17"/>
    <w:rsid w:val="003F6D66"/>
    <w:rsid w:val="0040347D"/>
    <w:rsid w:val="004040DD"/>
    <w:rsid w:val="00406577"/>
    <w:rsid w:val="00406704"/>
    <w:rsid w:val="00406EB6"/>
    <w:rsid w:val="00407162"/>
    <w:rsid w:val="004074E7"/>
    <w:rsid w:val="00411E6C"/>
    <w:rsid w:val="00415928"/>
    <w:rsid w:val="00416354"/>
    <w:rsid w:val="0041646B"/>
    <w:rsid w:val="00416642"/>
    <w:rsid w:val="004171A1"/>
    <w:rsid w:val="00420549"/>
    <w:rsid w:val="004220F8"/>
    <w:rsid w:val="00422409"/>
    <w:rsid w:val="00423DFB"/>
    <w:rsid w:val="004242D5"/>
    <w:rsid w:val="0042492B"/>
    <w:rsid w:val="004319E1"/>
    <w:rsid w:val="00432F8C"/>
    <w:rsid w:val="00433ACE"/>
    <w:rsid w:val="00436D01"/>
    <w:rsid w:val="00440759"/>
    <w:rsid w:val="00441291"/>
    <w:rsid w:val="00442D95"/>
    <w:rsid w:val="00444A32"/>
    <w:rsid w:val="004462F6"/>
    <w:rsid w:val="00446B32"/>
    <w:rsid w:val="00447F28"/>
    <w:rsid w:val="0045147E"/>
    <w:rsid w:val="00451BD2"/>
    <w:rsid w:val="00451F87"/>
    <w:rsid w:val="0045595D"/>
    <w:rsid w:val="00457179"/>
    <w:rsid w:val="004575D2"/>
    <w:rsid w:val="00457966"/>
    <w:rsid w:val="0046042A"/>
    <w:rsid w:val="004618B3"/>
    <w:rsid w:val="004622E6"/>
    <w:rsid w:val="004623F1"/>
    <w:rsid w:val="0046277D"/>
    <w:rsid w:val="004636AF"/>
    <w:rsid w:val="00464278"/>
    <w:rsid w:val="0046454A"/>
    <w:rsid w:val="00464E0F"/>
    <w:rsid w:val="00465AAF"/>
    <w:rsid w:val="004670E8"/>
    <w:rsid w:val="00467C32"/>
    <w:rsid w:val="00470237"/>
    <w:rsid w:val="0047359B"/>
    <w:rsid w:val="00473E20"/>
    <w:rsid w:val="00477BD6"/>
    <w:rsid w:val="0048120D"/>
    <w:rsid w:val="00483031"/>
    <w:rsid w:val="00483178"/>
    <w:rsid w:val="004840E4"/>
    <w:rsid w:val="004844D9"/>
    <w:rsid w:val="00485E17"/>
    <w:rsid w:val="00486D1B"/>
    <w:rsid w:val="004875AC"/>
    <w:rsid w:val="00491682"/>
    <w:rsid w:val="00491C3B"/>
    <w:rsid w:val="00491D0C"/>
    <w:rsid w:val="00495A76"/>
    <w:rsid w:val="00496355"/>
    <w:rsid w:val="00497DDA"/>
    <w:rsid w:val="00497F2D"/>
    <w:rsid w:val="004A17F4"/>
    <w:rsid w:val="004A36A8"/>
    <w:rsid w:val="004A3A74"/>
    <w:rsid w:val="004A4EAA"/>
    <w:rsid w:val="004A65FE"/>
    <w:rsid w:val="004A728D"/>
    <w:rsid w:val="004A74F1"/>
    <w:rsid w:val="004B01F7"/>
    <w:rsid w:val="004B0B13"/>
    <w:rsid w:val="004B23BE"/>
    <w:rsid w:val="004B3DD9"/>
    <w:rsid w:val="004B5E9A"/>
    <w:rsid w:val="004C02B9"/>
    <w:rsid w:val="004C1B79"/>
    <w:rsid w:val="004C2F07"/>
    <w:rsid w:val="004C3099"/>
    <w:rsid w:val="004C3B44"/>
    <w:rsid w:val="004C74B8"/>
    <w:rsid w:val="004D04E4"/>
    <w:rsid w:val="004D0BE8"/>
    <w:rsid w:val="004D3601"/>
    <w:rsid w:val="004D5282"/>
    <w:rsid w:val="004D57E2"/>
    <w:rsid w:val="004D5CEA"/>
    <w:rsid w:val="004E3E5B"/>
    <w:rsid w:val="004E620B"/>
    <w:rsid w:val="004E6C04"/>
    <w:rsid w:val="004E6D3D"/>
    <w:rsid w:val="004F1491"/>
    <w:rsid w:val="004F2B1B"/>
    <w:rsid w:val="004F2D9C"/>
    <w:rsid w:val="004F472C"/>
    <w:rsid w:val="004F7EBA"/>
    <w:rsid w:val="00502473"/>
    <w:rsid w:val="00502677"/>
    <w:rsid w:val="00502687"/>
    <w:rsid w:val="005074CB"/>
    <w:rsid w:val="005108E8"/>
    <w:rsid w:val="00510E2C"/>
    <w:rsid w:val="00511BD1"/>
    <w:rsid w:val="00513536"/>
    <w:rsid w:val="00515E41"/>
    <w:rsid w:val="00517E43"/>
    <w:rsid w:val="00520B57"/>
    <w:rsid w:val="00521809"/>
    <w:rsid w:val="00521981"/>
    <w:rsid w:val="00525BDA"/>
    <w:rsid w:val="005262E9"/>
    <w:rsid w:val="005307D5"/>
    <w:rsid w:val="00530D29"/>
    <w:rsid w:val="00531B87"/>
    <w:rsid w:val="00533AAC"/>
    <w:rsid w:val="00533ECE"/>
    <w:rsid w:val="00533F80"/>
    <w:rsid w:val="0053470F"/>
    <w:rsid w:val="005403F7"/>
    <w:rsid w:val="00540A5C"/>
    <w:rsid w:val="005421F8"/>
    <w:rsid w:val="005432CD"/>
    <w:rsid w:val="0054370C"/>
    <w:rsid w:val="00544EBA"/>
    <w:rsid w:val="00547CCC"/>
    <w:rsid w:val="00550F2F"/>
    <w:rsid w:val="00553203"/>
    <w:rsid w:val="00554EA4"/>
    <w:rsid w:val="00555C18"/>
    <w:rsid w:val="00556970"/>
    <w:rsid w:val="00563005"/>
    <w:rsid w:val="00563179"/>
    <w:rsid w:val="0056367F"/>
    <w:rsid w:val="00565E2A"/>
    <w:rsid w:val="005665FD"/>
    <w:rsid w:val="00566CA4"/>
    <w:rsid w:val="005676CF"/>
    <w:rsid w:val="005736DD"/>
    <w:rsid w:val="005753FE"/>
    <w:rsid w:val="00577476"/>
    <w:rsid w:val="0058019F"/>
    <w:rsid w:val="005828D9"/>
    <w:rsid w:val="00584C83"/>
    <w:rsid w:val="00584FAE"/>
    <w:rsid w:val="0058680B"/>
    <w:rsid w:val="0058695B"/>
    <w:rsid w:val="00591A92"/>
    <w:rsid w:val="0059770E"/>
    <w:rsid w:val="005A2EA7"/>
    <w:rsid w:val="005A37C4"/>
    <w:rsid w:val="005A3B31"/>
    <w:rsid w:val="005A55DF"/>
    <w:rsid w:val="005A76A9"/>
    <w:rsid w:val="005A77BC"/>
    <w:rsid w:val="005B2345"/>
    <w:rsid w:val="005B2A33"/>
    <w:rsid w:val="005B3DDF"/>
    <w:rsid w:val="005B4CF7"/>
    <w:rsid w:val="005B7764"/>
    <w:rsid w:val="005C0277"/>
    <w:rsid w:val="005C0D06"/>
    <w:rsid w:val="005C43CB"/>
    <w:rsid w:val="005C4C3E"/>
    <w:rsid w:val="005C5F6E"/>
    <w:rsid w:val="005C5FD6"/>
    <w:rsid w:val="005C6132"/>
    <w:rsid w:val="005D0606"/>
    <w:rsid w:val="005D30CF"/>
    <w:rsid w:val="005D597D"/>
    <w:rsid w:val="005D6A35"/>
    <w:rsid w:val="005E06A5"/>
    <w:rsid w:val="005E288C"/>
    <w:rsid w:val="005E4063"/>
    <w:rsid w:val="005E4A39"/>
    <w:rsid w:val="005E5DB8"/>
    <w:rsid w:val="005F1667"/>
    <w:rsid w:val="005F21A0"/>
    <w:rsid w:val="005F25F8"/>
    <w:rsid w:val="005F3F69"/>
    <w:rsid w:val="005F6BCE"/>
    <w:rsid w:val="00600D3B"/>
    <w:rsid w:val="0060131F"/>
    <w:rsid w:val="00603563"/>
    <w:rsid w:val="00603C44"/>
    <w:rsid w:val="00605CD0"/>
    <w:rsid w:val="00607BC5"/>
    <w:rsid w:val="00607CD2"/>
    <w:rsid w:val="00607D26"/>
    <w:rsid w:val="0061107A"/>
    <w:rsid w:val="00612244"/>
    <w:rsid w:val="006146EC"/>
    <w:rsid w:val="006202D1"/>
    <w:rsid w:val="00624289"/>
    <w:rsid w:val="00625244"/>
    <w:rsid w:val="00627BBE"/>
    <w:rsid w:val="00630952"/>
    <w:rsid w:val="0063474C"/>
    <w:rsid w:val="00634B13"/>
    <w:rsid w:val="00634FAC"/>
    <w:rsid w:val="006353C8"/>
    <w:rsid w:val="00637102"/>
    <w:rsid w:val="00643FD3"/>
    <w:rsid w:val="00646425"/>
    <w:rsid w:val="00646C5A"/>
    <w:rsid w:val="00647429"/>
    <w:rsid w:val="00650AC2"/>
    <w:rsid w:val="0065164F"/>
    <w:rsid w:val="00651D71"/>
    <w:rsid w:val="00651E7C"/>
    <w:rsid w:val="006522F3"/>
    <w:rsid w:val="006539AF"/>
    <w:rsid w:val="00653FA5"/>
    <w:rsid w:val="00654442"/>
    <w:rsid w:val="00656CD0"/>
    <w:rsid w:val="00661C37"/>
    <w:rsid w:val="00664042"/>
    <w:rsid w:val="00664D46"/>
    <w:rsid w:val="0067035A"/>
    <w:rsid w:val="0067083A"/>
    <w:rsid w:val="00672901"/>
    <w:rsid w:val="00672BBD"/>
    <w:rsid w:val="00673AF7"/>
    <w:rsid w:val="006743E0"/>
    <w:rsid w:val="00674901"/>
    <w:rsid w:val="00675CA7"/>
    <w:rsid w:val="0068330B"/>
    <w:rsid w:val="006859DB"/>
    <w:rsid w:val="00686002"/>
    <w:rsid w:val="0069166C"/>
    <w:rsid w:val="00694344"/>
    <w:rsid w:val="0069504C"/>
    <w:rsid w:val="0069717B"/>
    <w:rsid w:val="006A0FDC"/>
    <w:rsid w:val="006A3116"/>
    <w:rsid w:val="006A3E1C"/>
    <w:rsid w:val="006A3F5B"/>
    <w:rsid w:val="006A41A7"/>
    <w:rsid w:val="006B2FC1"/>
    <w:rsid w:val="006B4524"/>
    <w:rsid w:val="006B5CC7"/>
    <w:rsid w:val="006B6192"/>
    <w:rsid w:val="006C2713"/>
    <w:rsid w:val="006C27A5"/>
    <w:rsid w:val="006D3C41"/>
    <w:rsid w:val="006D4284"/>
    <w:rsid w:val="006D5600"/>
    <w:rsid w:val="006D632D"/>
    <w:rsid w:val="006D7397"/>
    <w:rsid w:val="006E19AD"/>
    <w:rsid w:val="006E1EED"/>
    <w:rsid w:val="006E285A"/>
    <w:rsid w:val="006E58A5"/>
    <w:rsid w:val="006E5FCC"/>
    <w:rsid w:val="006F024B"/>
    <w:rsid w:val="006F2416"/>
    <w:rsid w:val="006F7C99"/>
    <w:rsid w:val="007002B7"/>
    <w:rsid w:val="00700796"/>
    <w:rsid w:val="00701775"/>
    <w:rsid w:val="00705AE5"/>
    <w:rsid w:val="00714010"/>
    <w:rsid w:val="00714718"/>
    <w:rsid w:val="00716235"/>
    <w:rsid w:val="00717D61"/>
    <w:rsid w:val="00721ABC"/>
    <w:rsid w:val="00721E51"/>
    <w:rsid w:val="00721EC4"/>
    <w:rsid w:val="0072489F"/>
    <w:rsid w:val="00724AEB"/>
    <w:rsid w:val="00727DA2"/>
    <w:rsid w:val="00736646"/>
    <w:rsid w:val="00736E1E"/>
    <w:rsid w:val="00737E47"/>
    <w:rsid w:val="00742200"/>
    <w:rsid w:val="007432F6"/>
    <w:rsid w:val="0074408F"/>
    <w:rsid w:val="00745005"/>
    <w:rsid w:val="00746C4C"/>
    <w:rsid w:val="007476A7"/>
    <w:rsid w:val="00747722"/>
    <w:rsid w:val="00747ED7"/>
    <w:rsid w:val="00750E39"/>
    <w:rsid w:val="007520EF"/>
    <w:rsid w:val="00754953"/>
    <w:rsid w:val="007558C8"/>
    <w:rsid w:val="00760EE4"/>
    <w:rsid w:val="00761307"/>
    <w:rsid w:val="00762ACD"/>
    <w:rsid w:val="007640A5"/>
    <w:rsid w:val="00764DDE"/>
    <w:rsid w:val="007706AC"/>
    <w:rsid w:val="0077175F"/>
    <w:rsid w:val="00774EF1"/>
    <w:rsid w:val="00775674"/>
    <w:rsid w:val="00775777"/>
    <w:rsid w:val="00775EAD"/>
    <w:rsid w:val="007760AC"/>
    <w:rsid w:val="00777B31"/>
    <w:rsid w:val="0078292D"/>
    <w:rsid w:val="0078419E"/>
    <w:rsid w:val="00790A0C"/>
    <w:rsid w:val="007929F0"/>
    <w:rsid w:val="0079364C"/>
    <w:rsid w:val="0079608F"/>
    <w:rsid w:val="007967B6"/>
    <w:rsid w:val="007A4BB6"/>
    <w:rsid w:val="007B1763"/>
    <w:rsid w:val="007B176C"/>
    <w:rsid w:val="007B23A3"/>
    <w:rsid w:val="007B35FD"/>
    <w:rsid w:val="007B4625"/>
    <w:rsid w:val="007B7F9D"/>
    <w:rsid w:val="007C01BA"/>
    <w:rsid w:val="007C01F0"/>
    <w:rsid w:val="007C1F99"/>
    <w:rsid w:val="007C2BC7"/>
    <w:rsid w:val="007C3CFE"/>
    <w:rsid w:val="007D4A75"/>
    <w:rsid w:val="007D6C3A"/>
    <w:rsid w:val="007D766F"/>
    <w:rsid w:val="007E02C2"/>
    <w:rsid w:val="007E33A0"/>
    <w:rsid w:val="007E41DD"/>
    <w:rsid w:val="007E73AC"/>
    <w:rsid w:val="007F1C00"/>
    <w:rsid w:val="007F2D96"/>
    <w:rsid w:val="007F30EE"/>
    <w:rsid w:val="007F3888"/>
    <w:rsid w:val="007F43D7"/>
    <w:rsid w:val="007F5C7D"/>
    <w:rsid w:val="007F5FAD"/>
    <w:rsid w:val="007F764C"/>
    <w:rsid w:val="00800124"/>
    <w:rsid w:val="00802BF9"/>
    <w:rsid w:val="00804F4A"/>
    <w:rsid w:val="0080535A"/>
    <w:rsid w:val="00810E39"/>
    <w:rsid w:val="00811972"/>
    <w:rsid w:val="008120B7"/>
    <w:rsid w:val="00813BE2"/>
    <w:rsid w:val="00814AA6"/>
    <w:rsid w:val="0081553E"/>
    <w:rsid w:val="00816615"/>
    <w:rsid w:val="00820659"/>
    <w:rsid w:val="00821DBA"/>
    <w:rsid w:val="00822BF6"/>
    <w:rsid w:val="00824083"/>
    <w:rsid w:val="008240C2"/>
    <w:rsid w:val="0082594A"/>
    <w:rsid w:val="00826102"/>
    <w:rsid w:val="008269C4"/>
    <w:rsid w:val="00826A25"/>
    <w:rsid w:val="00826E80"/>
    <w:rsid w:val="00830518"/>
    <w:rsid w:val="008307D4"/>
    <w:rsid w:val="00831295"/>
    <w:rsid w:val="00832304"/>
    <w:rsid w:val="008327B2"/>
    <w:rsid w:val="00832BDB"/>
    <w:rsid w:val="00834C62"/>
    <w:rsid w:val="00840011"/>
    <w:rsid w:val="0084341C"/>
    <w:rsid w:val="00844EE7"/>
    <w:rsid w:val="0085115C"/>
    <w:rsid w:val="00851AFA"/>
    <w:rsid w:val="008540D1"/>
    <w:rsid w:val="00856D89"/>
    <w:rsid w:val="00857617"/>
    <w:rsid w:val="00860E6D"/>
    <w:rsid w:val="00866024"/>
    <w:rsid w:val="00867BEA"/>
    <w:rsid w:val="00870D20"/>
    <w:rsid w:val="00880B44"/>
    <w:rsid w:val="00881B3B"/>
    <w:rsid w:val="00882B75"/>
    <w:rsid w:val="00884A3D"/>
    <w:rsid w:val="00886471"/>
    <w:rsid w:val="00890337"/>
    <w:rsid w:val="00891635"/>
    <w:rsid w:val="00892F82"/>
    <w:rsid w:val="00893461"/>
    <w:rsid w:val="008948C0"/>
    <w:rsid w:val="008A2794"/>
    <w:rsid w:val="008A3660"/>
    <w:rsid w:val="008A600F"/>
    <w:rsid w:val="008B4231"/>
    <w:rsid w:val="008B51D5"/>
    <w:rsid w:val="008B5FA2"/>
    <w:rsid w:val="008B76A7"/>
    <w:rsid w:val="008C0CCC"/>
    <w:rsid w:val="008C2F4C"/>
    <w:rsid w:val="008C30C8"/>
    <w:rsid w:val="008C49D8"/>
    <w:rsid w:val="008C4DBE"/>
    <w:rsid w:val="008C5B82"/>
    <w:rsid w:val="008D0807"/>
    <w:rsid w:val="008D0FB9"/>
    <w:rsid w:val="008D1171"/>
    <w:rsid w:val="008D1B26"/>
    <w:rsid w:val="008D241F"/>
    <w:rsid w:val="008D29AB"/>
    <w:rsid w:val="008D2A01"/>
    <w:rsid w:val="008D70F5"/>
    <w:rsid w:val="008D7517"/>
    <w:rsid w:val="008D78F9"/>
    <w:rsid w:val="008E0300"/>
    <w:rsid w:val="008E0D71"/>
    <w:rsid w:val="008E223D"/>
    <w:rsid w:val="008F0401"/>
    <w:rsid w:val="008F1C88"/>
    <w:rsid w:val="008F54C6"/>
    <w:rsid w:val="008F5A08"/>
    <w:rsid w:val="00901CAE"/>
    <w:rsid w:val="009024A8"/>
    <w:rsid w:val="00903971"/>
    <w:rsid w:val="00903E81"/>
    <w:rsid w:val="009053F2"/>
    <w:rsid w:val="00905ABE"/>
    <w:rsid w:val="00905E20"/>
    <w:rsid w:val="00910756"/>
    <w:rsid w:val="00911A0E"/>
    <w:rsid w:val="00914C50"/>
    <w:rsid w:val="00917AAC"/>
    <w:rsid w:val="00920A8F"/>
    <w:rsid w:val="00921D12"/>
    <w:rsid w:val="00931045"/>
    <w:rsid w:val="0093143C"/>
    <w:rsid w:val="009344D0"/>
    <w:rsid w:val="00936C3B"/>
    <w:rsid w:val="00936CFE"/>
    <w:rsid w:val="00936F72"/>
    <w:rsid w:val="009376BD"/>
    <w:rsid w:val="00937F49"/>
    <w:rsid w:val="009413E3"/>
    <w:rsid w:val="00942FBB"/>
    <w:rsid w:val="00943C2D"/>
    <w:rsid w:val="00945348"/>
    <w:rsid w:val="009454EA"/>
    <w:rsid w:val="00946B85"/>
    <w:rsid w:val="00950743"/>
    <w:rsid w:val="00954EE9"/>
    <w:rsid w:val="0095745E"/>
    <w:rsid w:val="0096017A"/>
    <w:rsid w:val="00960D36"/>
    <w:rsid w:val="00961C49"/>
    <w:rsid w:val="00964797"/>
    <w:rsid w:val="009648CD"/>
    <w:rsid w:val="00964E18"/>
    <w:rsid w:val="00966A40"/>
    <w:rsid w:val="00967763"/>
    <w:rsid w:val="00972AB5"/>
    <w:rsid w:val="009763E2"/>
    <w:rsid w:val="009768C5"/>
    <w:rsid w:val="00977634"/>
    <w:rsid w:val="00980EF6"/>
    <w:rsid w:val="009826E3"/>
    <w:rsid w:val="00986AE7"/>
    <w:rsid w:val="0098788D"/>
    <w:rsid w:val="009903FF"/>
    <w:rsid w:val="009930E2"/>
    <w:rsid w:val="009932B1"/>
    <w:rsid w:val="009933F4"/>
    <w:rsid w:val="00997FBE"/>
    <w:rsid w:val="009A01F5"/>
    <w:rsid w:val="009A1D90"/>
    <w:rsid w:val="009A3C6B"/>
    <w:rsid w:val="009A4CEE"/>
    <w:rsid w:val="009A632D"/>
    <w:rsid w:val="009A6B0C"/>
    <w:rsid w:val="009A7E03"/>
    <w:rsid w:val="009B13CF"/>
    <w:rsid w:val="009B2DDF"/>
    <w:rsid w:val="009B2F01"/>
    <w:rsid w:val="009B3051"/>
    <w:rsid w:val="009B5A3E"/>
    <w:rsid w:val="009B5E5C"/>
    <w:rsid w:val="009B6EF8"/>
    <w:rsid w:val="009B7285"/>
    <w:rsid w:val="009C4E4C"/>
    <w:rsid w:val="009C54F2"/>
    <w:rsid w:val="009C6129"/>
    <w:rsid w:val="009C6601"/>
    <w:rsid w:val="009C7B98"/>
    <w:rsid w:val="009D0049"/>
    <w:rsid w:val="009D0455"/>
    <w:rsid w:val="009D1E39"/>
    <w:rsid w:val="009D40D1"/>
    <w:rsid w:val="009D4682"/>
    <w:rsid w:val="009D527E"/>
    <w:rsid w:val="009D5300"/>
    <w:rsid w:val="009F0C09"/>
    <w:rsid w:val="009F0CD6"/>
    <w:rsid w:val="009F3486"/>
    <w:rsid w:val="009F661A"/>
    <w:rsid w:val="009F6699"/>
    <w:rsid w:val="00A00862"/>
    <w:rsid w:val="00A00EC0"/>
    <w:rsid w:val="00A03535"/>
    <w:rsid w:val="00A05F4D"/>
    <w:rsid w:val="00A07A73"/>
    <w:rsid w:val="00A11B70"/>
    <w:rsid w:val="00A11DE2"/>
    <w:rsid w:val="00A12741"/>
    <w:rsid w:val="00A1279B"/>
    <w:rsid w:val="00A136BF"/>
    <w:rsid w:val="00A13E31"/>
    <w:rsid w:val="00A13EEF"/>
    <w:rsid w:val="00A16A58"/>
    <w:rsid w:val="00A2003E"/>
    <w:rsid w:val="00A20CC1"/>
    <w:rsid w:val="00A22033"/>
    <w:rsid w:val="00A2246C"/>
    <w:rsid w:val="00A259E5"/>
    <w:rsid w:val="00A26F9A"/>
    <w:rsid w:val="00A270CC"/>
    <w:rsid w:val="00A340C6"/>
    <w:rsid w:val="00A348CE"/>
    <w:rsid w:val="00A35505"/>
    <w:rsid w:val="00A4013E"/>
    <w:rsid w:val="00A4024E"/>
    <w:rsid w:val="00A404B1"/>
    <w:rsid w:val="00A40932"/>
    <w:rsid w:val="00A41173"/>
    <w:rsid w:val="00A42011"/>
    <w:rsid w:val="00A42084"/>
    <w:rsid w:val="00A42DE7"/>
    <w:rsid w:val="00A443AA"/>
    <w:rsid w:val="00A4484C"/>
    <w:rsid w:val="00A44A06"/>
    <w:rsid w:val="00A45BD6"/>
    <w:rsid w:val="00A45C10"/>
    <w:rsid w:val="00A476AE"/>
    <w:rsid w:val="00A47B03"/>
    <w:rsid w:val="00A5000D"/>
    <w:rsid w:val="00A50A31"/>
    <w:rsid w:val="00A518E6"/>
    <w:rsid w:val="00A51B74"/>
    <w:rsid w:val="00A52045"/>
    <w:rsid w:val="00A52BCA"/>
    <w:rsid w:val="00A5469B"/>
    <w:rsid w:val="00A54AD1"/>
    <w:rsid w:val="00A54DFE"/>
    <w:rsid w:val="00A5517B"/>
    <w:rsid w:val="00A551B8"/>
    <w:rsid w:val="00A56539"/>
    <w:rsid w:val="00A60C16"/>
    <w:rsid w:val="00A624CF"/>
    <w:rsid w:val="00A6316F"/>
    <w:rsid w:val="00A66FBF"/>
    <w:rsid w:val="00A6755D"/>
    <w:rsid w:val="00A67A2A"/>
    <w:rsid w:val="00A714D7"/>
    <w:rsid w:val="00A71AAA"/>
    <w:rsid w:val="00A72117"/>
    <w:rsid w:val="00A729F9"/>
    <w:rsid w:val="00A7653B"/>
    <w:rsid w:val="00A77877"/>
    <w:rsid w:val="00A80D88"/>
    <w:rsid w:val="00A85A0A"/>
    <w:rsid w:val="00A86E62"/>
    <w:rsid w:val="00A8794C"/>
    <w:rsid w:val="00A9045B"/>
    <w:rsid w:val="00A90461"/>
    <w:rsid w:val="00A92A73"/>
    <w:rsid w:val="00A94230"/>
    <w:rsid w:val="00A94A2C"/>
    <w:rsid w:val="00A95431"/>
    <w:rsid w:val="00A973E5"/>
    <w:rsid w:val="00AA0526"/>
    <w:rsid w:val="00AA0B60"/>
    <w:rsid w:val="00AA10E7"/>
    <w:rsid w:val="00AA1E82"/>
    <w:rsid w:val="00AA1F2A"/>
    <w:rsid w:val="00AA1FA9"/>
    <w:rsid w:val="00AA35A4"/>
    <w:rsid w:val="00AA3948"/>
    <w:rsid w:val="00AA4120"/>
    <w:rsid w:val="00AA48A1"/>
    <w:rsid w:val="00AB0FC0"/>
    <w:rsid w:val="00AB1097"/>
    <w:rsid w:val="00AB175D"/>
    <w:rsid w:val="00AB3605"/>
    <w:rsid w:val="00AB6D76"/>
    <w:rsid w:val="00AC020A"/>
    <w:rsid w:val="00AC3764"/>
    <w:rsid w:val="00AC4AFD"/>
    <w:rsid w:val="00AC62D9"/>
    <w:rsid w:val="00AC7950"/>
    <w:rsid w:val="00AD0EF1"/>
    <w:rsid w:val="00AD3258"/>
    <w:rsid w:val="00AD3364"/>
    <w:rsid w:val="00AD4975"/>
    <w:rsid w:val="00AD65E6"/>
    <w:rsid w:val="00AD7032"/>
    <w:rsid w:val="00AD71DE"/>
    <w:rsid w:val="00AE32BF"/>
    <w:rsid w:val="00AE382F"/>
    <w:rsid w:val="00AE4AB8"/>
    <w:rsid w:val="00AE5C62"/>
    <w:rsid w:val="00AF35FD"/>
    <w:rsid w:val="00AF4D5A"/>
    <w:rsid w:val="00AF6657"/>
    <w:rsid w:val="00AF7610"/>
    <w:rsid w:val="00AF7C73"/>
    <w:rsid w:val="00B00C4B"/>
    <w:rsid w:val="00B02119"/>
    <w:rsid w:val="00B03C1F"/>
    <w:rsid w:val="00B03C94"/>
    <w:rsid w:val="00B04A36"/>
    <w:rsid w:val="00B05D33"/>
    <w:rsid w:val="00B14F07"/>
    <w:rsid w:val="00B166C2"/>
    <w:rsid w:val="00B16A38"/>
    <w:rsid w:val="00B16FDA"/>
    <w:rsid w:val="00B17FE4"/>
    <w:rsid w:val="00B20CD4"/>
    <w:rsid w:val="00B21307"/>
    <w:rsid w:val="00B23E28"/>
    <w:rsid w:val="00B27BC1"/>
    <w:rsid w:val="00B33A98"/>
    <w:rsid w:val="00B34ABC"/>
    <w:rsid w:val="00B420E3"/>
    <w:rsid w:val="00B43748"/>
    <w:rsid w:val="00B4460C"/>
    <w:rsid w:val="00B4461C"/>
    <w:rsid w:val="00B44620"/>
    <w:rsid w:val="00B471D0"/>
    <w:rsid w:val="00B52040"/>
    <w:rsid w:val="00B52E21"/>
    <w:rsid w:val="00B55540"/>
    <w:rsid w:val="00B60A04"/>
    <w:rsid w:val="00B63C78"/>
    <w:rsid w:val="00B64C66"/>
    <w:rsid w:val="00B655FF"/>
    <w:rsid w:val="00B708CB"/>
    <w:rsid w:val="00B738A2"/>
    <w:rsid w:val="00B74412"/>
    <w:rsid w:val="00B75EDF"/>
    <w:rsid w:val="00B76874"/>
    <w:rsid w:val="00B8111A"/>
    <w:rsid w:val="00B83403"/>
    <w:rsid w:val="00B85A2A"/>
    <w:rsid w:val="00B87607"/>
    <w:rsid w:val="00B91265"/>
    <w:rsid w:val="00B916CB"/>
    <w:rsid w:val="00B9332C"/>
    <w:rsid w:val="00B9537F"/>
    <w:rsid w:val="00B9598A"/>
    <w:rsid w:val="00B95E0E"/>
    <w:rsid w:val="00B972E9"/>
    <w:rsid w:val="00B97702"/>
    <w:rsid w:val="00BA0587"/>
    <w:rsid w:val="00BA1E60"/>
    <w:rsid w:val="00BA254E"/>
    <w:rsid w:val="00BA2EE6"/>
    <w:rsid w:val="00BA41D3"/>
    <w:rsid w:val="00BB0B7C"/>
    <w:rsid w:val="00BB3976"/>
    <w:rsid w:val="00BC1A4D"/>
    <w:rsid w:val="00BC1C7D"/>
    <w:rsid w:val="00BC4BA3"/>
    <w:rsid w:val="00BC7062"/>
    <w:rsid w:val="00BD07E7"/>
    <w:rsid w:val="00BD096F"/>
    <w:rsid w:val="00BD440D"/>
    <w:rsid w:val="00BE047C"/>
    <w:rsid w:val="00BE118F"/>
    <w:rsid w:val="00BE1BDD"/>
    <w:rsid w:val="00BE1C7B"/>
    <w:rsid w:val="00BE1F55"/>
    <w:rsid w:val="00BE25AA"/>
    <w:rsid w:val="00BE26E3"/>
    <w:rsid w:val="00BE37A8"/>
    <w:rsid w:val="00BE5182"/>
    <w:rsid w:val="00BE572B"/>
    <w:rsid w:val="00BF156A"/>
    <w:rsid w:val="00BF2874"/>
    <w:rsid w:val="00BF4C22"/>
    <w:rsid w:val="00C04B0B"/>
    <w:rsid w:val="00C055D0"/>
    <w:rsid w:val="00C131B0"/>
    <w:rsid w:val="00C134F0"/>
    <w:rsid w:val="00C14B51"/>
    <w:rsid w:val="00C2002E"/>
    <w:rsid w:val="00C201CB"/>
    <w:rsid w:val="00C22836"/>
    <w:rsid w:val="00C22DD8"/>
    <w:rsid w:val="00C25251"/>
    <w:rsid w:val="00C25491"/>
    <w:rsid w:val="00C2721D"/>
    <w:rsid w:val="00C30C88"/>
    <w:rsid w:val="00C30F71"/>
    <w:rsid w:val="00C32421"/>
    <w:rsid w:val="00C32EC5"/>
    <w:rsid w:val="00C37E22"/>
    <w:rsid w:val="00C405CB"/>
    <w:rsid w:val="00C414D9"/>
    <w:rsid w:val="00C42A80"/>
    <w:rsid w:val="00C42DAA"/>
    <w:rsid w:val="00C45730"/>
    <w:rsid w:val="00C51915"/>
    <w:rsid w:val="00C53301"/>
    <w:rsid w:val="00C54FB4"/>
    <w:rsid w:val="00C5604F"/>
    <w:rsid w:val="00C57909"/>
    <w:rsid w:val="00C6123A"/>
    <w:rsid w:val="00C628A0"/>
    <w:rsid w:val="00C62FEA"/>
    <w:rsid w:val="00C645A0"/>
    <w:rsid w:val="00C65B44"/>
    <w:rsid w:val="00C65E9D"/>
    <w:rsid w:val="00C660BE"/>
    <w:rsid w:val="00C67A2A"/>
    <w:rsid w:val="00C701AE"/>
    <w:rsid w:val="00C70824"/>
    <w:rsid w:val="00C73598"/>
    <w:rsid w:val="00C752F8"/>
    <w:rsid w:val="00C80800"/>
    <w:rsid w:val="00C829D2"/>
    <w:rsid w:val="00C8341D"/>
    <w:rsid w:val="00C83DBC"/>
    <w:rsid w:val="00C84A28"/>
    <w:rsid w:val="00C84AAE"/>
    <w:rsid w:val="00C85911"/>
    <w:rsid w:val="00C86B9E"/>
    <w:rsid w:val="00C93F84"/>
    <w:rsid w:val="00CA0AF7"/>
    <w:rsid w:val="00CA16D4"/>
    <w:rsid w:val="00CA4DF0"/>
    <w:rsid w:val="00CA65C3"/>
    <w:rsid w:val="00CA6622"/>
    <w:rsid w:val="00CA74B0"/>
    <w:rsid w:val="00CB015F"/>
    <w:rsid w:val="00CB14F3"/>
    <w:rsid w:val="00CB3144"/>
    <w:rsid w:val="00CB6BC4"/>
    <w:rsid w:val="00CC16AE"/>
    <w:rsid w:val="00CC3121"/>
    <w:rsid w:val="00CC386B"/>
    <w:rsid w:val="00CC52E8"/>
    <w:rsid w:val="00CC60CE"/>
    <w:rsid w:val="00CC64C0"/>
    <w:rsid w:val="00CC68F5"/>
    <w:rsid w:val="00CD0EA9"/>
    <w:rsid w:val="00CD3780"/>
    <w:rsid w:val="00CD5C42"/>
    <w:rsid w:val="00CD6DB5"/>
    <w:rsid w:val="00CD6FAB"/>
    <w:rsid w:val="00CD7085"/>
    <w:rsid w:val="00CE1397"/>
    <w:rsid w:val="00CE1D7F"/>
    <w:rsid w:val="00CE28C2"/>
    <w:rsid w:val="00CE52AC"/>
    <w:rsid w:val="00CF11B9"/>
    <w:rsid w:val="00CF126C"/>
    <w:rsid w:val="00CF1E3C"/>
    <w:rsid w:val="00CF53AC"/>
    <w:rsid w:val="00CF69A1"/>
    <w:rsid w:val="00D01634"/>
    <w:rsid w:val="00D0405D"/>
    <w:rsid w:val="00D10948"/>
    <w:rsid w:val="00D12056"/>
    <w:rsid w:val="00D12DA0"/>
    <w:rsid w:val="00D13007"/>
    <w:rsid w:val="00D13E42"/>
    <w:rsid w:val="00D1434E"/>
    <w:rsid w:val="00D1529E"/>
    <w:rsid w:val="00D16A4D"/>
    <w:rsid w:val="00D22169"/>
    <w:rsid w:val="00D237C4"/>
    <w:rsid w:val="00D23E1E"/>
    <w:rsid w:val="00D25917"/>
    <w:rsid w:val="00D25D6E"/>
    <w:rsid w:val="00D27213"/>
    <w:rsid w:val="00D308FC"/>
    <w:rsid w:val="00D31CBD"/>
    <w:rsid w:val="00D323B7"/>
    <w:rsid w:val="00D32422"/>
    <w:rsid w:val="00D327AF"/>
    <w:rsid w:val="00D3355A"/>
    <w:rsid w:val="00D34088"/>
    <w:rsid w:val="00D34942"/>
    <w:rsid w:val="00D40663"/>
    <w:rsid w:val="00D436E7"/>
    <w:rsid w:val="00D43EA5"/>
    <w:rsid w:val="00D452D9"/>
    <w:rsid w:val="00D45387"/>
    <w:rsid w:val="00D46283"/>
    <w:rsid w:val="00D466A8"/>
    <w:rsid w:val="00D46EB7"/>
    <w:rsid w:val="00D474F5"/>
    <w:rsid w:val="00D51D0B"/>
    <w:rsid w:val="00D5234A"/>
    <w:rsid w:val="00D549C7"/>
    <w:rsid w:val="00D54CD5"/>
    <w:rsid w:val="00D550F8"/>
    <w:rsid w:val="00D5658E"/>
    <w:rsid w:val="00D5685F"/>
    <w:rsid w:val="00D57132"/>
    <w:rsid w:val="00D60410"/>
    <w:rsid w:val="00D64EFB"/>
    <w:rsid w:val="00D66AFF"/>
    <w:rsid w:val="00D67EE8"/>
    <w:rsid w:val="00D703C5"/>
    <w:rsid w:val="00D7064C"/>
    <w:rsid w:val="00D73466"/>
    <w:rsid w:val="00D772F6"/>
    <w:rsid w:val="00D818FC"/>
    <w:rsid w:val="00D82AC6"/>
    <w:rsid w:val="00D83995"/>
    <w:rsid w:val="00D861C1"/>
    <w:rsid w:val="00D8664E"/>
    <w:rsid w:val="00D9014B"/>
    <w:rsid w:val="00D91464"/>
    <w:rsid w:val="00D93B9E"/>
    <w:rsid w:val="00D9490E"/>
    <w:rsid w:val="00D959BD"/>
    <w:rsid w:val="00DA06C6"/>
    <w:rsid w:val="00DA084A"/>
    <w:rsid w:val="00DA10CE"/>
    <w:rsid w:val="00DA20F7"/>
    <w:rsid w:val="00DA25A7"/>
    <w:rsid w:val="00DA2B46"/>
    <w:rsid w:val="00DA4E8E"/>
    <w:rsid w:val="00DA516E"/>
    <w:rsid w:val="00DA68AE"/>
    <w:rsid w:val="00DA776D"/>
    <w:rsid w:val="00DA7C10"/>
    <w:rsid w:val="00DA7C5A"/>
    <w:rsid w:val="00DB2017"/>
    <w:rsid w:val="00DB386A"/>
    <w:rsid w:val="00DB4E4B"/>
    <w:rsid w:val="00DB70F1"/>
    <w:rsid w:val="00DC0FA1"/>
    <w:rsid w:val="00DC5CA4"/>
    <w:rsid w:val="00DC69D1"/>
    <w:rsid w:val="00DC7257"/>
    <w:rsid w:val="00DC74BC"/>
    <w:rsid w:val="00DD005A"/>
    <w:rsid w:val="00DD30AF"/>
    <w:rsid w:val="00DD3C0A"/>
    <w:rsid w:val="00DD475C"/>
    <w:rsid w:val="00DD4CEB"/>
    <w:rsid w:val="00DD7076"/>
    <w:rsid w:val="00DD7747"/>
    <w:rsid w:val="00DE0519"/>
    <w:rsid w:val="00DE0F09"/>
    <w:rsid w:val="00DE1DF0"/>
    <w:rsid w:val="00DE29AC"/>
    <w:rsid w:val="00DE5A68"/>
    <w:rsid w:val="00DF331C"/>
    <w:rsid w:val="00DF4FEF"/>
    <w:rsid w:val="00DF5FD1"/>
    <w:rsid w:val="00E01478"/>
    <w:rsid w:val="00E01A23"/>
    <w:rsid w:val="00E02ADD"/>
    <w:rsid w:val="00E030B9"/>
    <w:rsid w:val="00E03232"/>
    <w:rsid w:val="00E03525"/>
    <w:rsid w:val="00E05A21"/>
    <w:rsid w:val="00E0605B"/>
    <w:rsid w:val="00E071E9"/>
    <w:rsid w:val="00E112CC"/>
    <w:rsid w:val="00E11511"/>
    <w:rsid w:val="00E153FF"/>
    <w:rsid w:val="00E16E15"/>
    <w:rsid w:val="00E175CA"/>
    <w:rsid w:val="00E20D80"/>
    <w:rsid w:val="00E20F15"/>
    <w:rsid w:val="00E22250"/>
    <w:rsid w:val="00E236EA"/>
    <w:rsid w:val="00E24280"/>
    <w:rsid w:val="00E25142"/>
    <w:rsid w:val="00E258DA"/>
    <w:rsid w:val="00E25B50"/>
    <w:rsid w:val="00E260ED"/>
    <w:rsid w:val="00E27EB0"/>
    <w:rsid w:val="00E3271C"/>
    <w:rsid w:val="00E3305A"/>
    <w:rsid w:val="00E33CCF"/>
    <w:rsid w:val="00E35053"/>
    <w:rsid w:val="00E40820"/>
    <w:rsid w:val="00E41629"/>
    <w:rsid w:val="00E442DF"/>
    <w:rsid w:val="00E44473"/>
    <w:rsid w:val="00E4793D"/>
    <w:rsid w:val="00E508C3"/>
    <w:rsid w:val="00E5448C"/>
    <w:rsid w:val="00E564AF"/>
    <w:rsid w:val="00E612F9"/>
    <w:rsid w:val="00E62280"/>
    <w:rsid w:val="00E635A7"/>
    <w:rsid w:val="00E63A42"/>
    <w:rsid w:val="00E64042"/>
    <w:rsid w:val="00E6415E"/>
    <w:rsid w:val="00E70531"/>
    <w:rsid w:val="00E70C67"/>
    <w:rsid w:val="00E715F3"/>
    <w:rsid w:val="00E74F94"/>
    <w:rsid w:val="00E7597C"/>
    <w:rsid w:val="00E76F46"/>
    <w:rsid w:val="00E8075D"/>
    <w:rsid w:val="00E818A4"/>
    <w:rsid w:val="00E8198A"/>
    <w:rsid w:val="00E82730"/>
    <w:rsid w:val="00E82CF8"/>
    <w:rsid w:val="00E832F0"/>
    <w:rsid w:val="00E83B06"/>
    <w:rsid w:val="00E860A1"/>
    <w:rsid w:val="00E9037A"/>
    <w:rsid w:val="00E9314D"/>
    <w:rsid w:val="00E93506"/>
    <w:rsid w:val="00E93CF1"/>
    <w:rsid w:val="00E93EF8"/>
    <w:rsid w:val="00E946EE"/>
    <w:rsid w:val="00E94B71"/>
    <w:rsid w:val="00E951D7"/>
    <w:rsid w:val="00E96328"/>
    <w:rsid w:val="00E963D4"/>
    <w:rsid w:val="00E966E0"/>
    <w:rsid w:val="00EA0FB6"/>
    <w:rsid w:val="00EA1480"/>
    <w:rsid w:val="00EA2D0F"/>
    <w:rsid w:val="00EA3A5C"/>
    <w:rsid w:val="00EA6361"/>
    <w:rsid w:val="00EA70F5"/>
    <w:rsid w:val="00EA7E02"/>
    <w:rsid w:val="00EB06BD"/>
    <w:rsid w:val="00EB3CC5"/>
    <w:rsid w:val="00EB5D5A"/>
    <w:rsid w:val="00EC0F85"/>
    <w:rsid w:val="00EC2734"/>
    <w:rsid w:val="00EC2EB0"/>
    <w:rsid w:val="00EC3546"/>
    <w:rsid w:val="00EC3963"/>
    <w:rsid w:val="00EC604E"/>
    <w:rsid w:val="00EC6F7F"/>
    <w:rsid w:val="00ED255D"/>
    <w:rsid w:val="00ED2F97"/>
    <w:rsid w:val="00ED43CF"/>
    <w:rsid w:val="00ED4704"/>
    <w:rsid w:val="00ED5333"/>
    <w:rsid w:val="00ED5515"/>
    <w:rsid w:val="00ED5C54"/>
    <w:rsid w:val="00ED697F"/>
    <w:rsid w:val="00ED7988"/>
    <w:rsid w:val="00EE04DB"/>
    <w:rsid w:val="00EE4A80"/>
    <w:rsid w:val="00EE6EA4"/>
    <w:rsid w:val="00EE7560"/>
    <w:rsid w:val="00EE7A27"/>
    <w:rsid w:val="00EF01BD"/>
    <w:rsid w:val="00EF1FBE"/>
    <w:rsid w:val="00EF4328"/>
    <w:rsid w:val="00EF4702"/>
    <w:rsid w:val="00EF4FB0"/>
    <w:rsid w:val="00EF542A"/>
    <w:rsid w:val="00EF60BD"/>
    <w:rsid w:val="00EF7E82"/>
    <w:rsid w:val="00F027C3"/>
    <w:rsid w:val="00F050CA"/>
    <w:rsid w:val="00F105EC"/>
    <w:rsid w:val="00F10ABA"/>
    <w:rsid w:val="00F11919"/>
    <w:rsid w:val="00F11CFA"/>
    <w:rsid w:val="00F13224"/>
    <w:rsid w:val="00F17CFD"/>
    <w:rsid w:val="00F21464"/>
    <w:rsid w:val="00F220DF"/>
    <w:rsid w:val="00F22601"/>
    <w:rsid w:val="00F30D0D"/>
    <w:rsid w:val="00F32BF0"/>
    <w:rsid w:val="00F33B5B"/>
    <w:rsid w:val="00F35616"/>
    <w:rsid w:val="00F3607A"/>
    <w:rsid w:val="00F367C0"/>
    <w:rsid w:val="00F36D99"/>
    <w:rsid w:val="00F37377"/>
    <w:rsid w:val="00F37AC7"/>
    <w:rsid w:val="00F423AB"/>
    <w:rsid w:val="00F476DE"/>
    <w:rsid w:val="00F53A01"/>
    <w:rsid w:val="00F56AAA"/>
    <w:rsid w:val="00F600EF"/>
    <w:rsid w:val="00F60581"/>
    <w:rsid w:val="00F60A80"/>
    <w:rsid w:val="00F615B1"/>
    <w:rsid w:val="00F630FA"/>
    <w:rsid w:val="00F67860"/>
    <w:rsid w:val="00F67DFB"/>
    <w:rsid w:val="00F70615"/>
    <w:rsid w:val="00F708B7"/>
    <w:rsid w:val="00F70EBF"/>
    <w:rsid w:val="00F75DF6"/>
    <w:rsid w:val="00F76B95"/>
    <w:rsid w:val="00F76BAB"/>
    <w:rsid w:val="00F76FD6"/>
    <w:rsid w:val="00F80D93"/>
    <w:rsid w:val="00F8131E"/>
    <w:rsid w:val="00F824A0"/>
    <w:rsid w:val="00F8329B"/>
    <w:rsid w:val="00F83AED"/>
    <w:rsid w:val="00F857A6"/>
    <w:rsid w:val="00F87D3F"/>
    <w:rsid w:val="00F92181"/>
    <w:rsid w:val="00F92ACF"/>
    <w:rsid w:val="00F94475"/>
    <w:rsid w:val="00F94587"/>
    <w:rsid w:val="00F9677D"/>
    <w:rsid w:val="00FA0C2F"/>
    <w:rsid w:val="00FA1A58"/>
    <w:rsid w:val="00FA45CF"/>
    <w:rsid w:val="00FA53D3"/>
    <w:rsid w:val="00FA59F8"/>
    <w:rsid w:val="00FA5AB2"/>
    <w:rsid w:val="00FA7337"/>
    <w:rsid w:val="00FB335C"/>
    <w:rsid w:val="00FB3EF2"/>
    <w:rsid w:val="00FB5D6D"/>
    <w:rsid w:val="00FB6E30"/>
    <w:rsid w:val="00FC0988"/>
    <w:rsid w:val="00FC0DE9"/>
    <w:rsid w:val="00FC1419"/>
    <w:rsid w:val="00FC1619"/>
    <w:rsid w:val="00FC318D"/>
    <w:rsid w:val="00FC345A"/>
    <w:rsid w:val="00FC5F44"/>
    <w:rsid w:val="00FC73B7"/>
    <w:rsid w:val="00FD039C"/>
    <w:rsid w:val="00FD072C"/>
    <w:rsid w:val="00FD63CE"/>
    <w:rsid w:val="00FD6DCB"/>
    <w:rsid w:val="00FE0D7C"/>
    <w:rsid w:val="00FE1AD4"/>
    <w:rsid w:val="00FE2265"/>
    <w:rsid w:val="00FE6375"/>
    <w:rsid w:val="00FE6BB6"/>
    <w:rsid w:val="00FF14CD"/>
    <w:rsid w:val="00FF1A1D"/>
    <w:rsid w:val="00FF1BAF"/>
    <w:rsid w:val="00FF2983"/>
    <w:rsid w:val="00FF38C3"/>
    <w:rsid w:val="00FF6DC7"/>
    <w:rsid w:val="00FF7F9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422A5"/>
  <w15:docId w15:val="{6D908A05-16AE-421C-B405-72D761F76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18F"/>
    <w:pPr>
      <w:spacing w:after="160" w:line="259" w:lineRule="auto"/>
    </w:pPr>
    <w:rPr>
      <w:sz w:val="22"/>
      <w:szCs w:val="22"/>
      <w:lang w:val="en-US" w:eastAsia="en-US"/>
    </w:rPr>
  </w:style>
  <w:style w:type="paragraph" w:styleId="10">
    <w:name w:val="heading 1"/>
    <w:basedOn w:val="a"/>
    <w:next w:val="a"/>
    <w:qFormat/>
    <w:rsid w:val="000E5A82"/>
    <w:pPr>
      <w:keepNext/>
      <w:spacing w:before="240" w:after="60"/>
      <w:outlineLvl w:val="0"/>
    </w:pPr>
    <w:rPr>
      <w:rFonts w:ascii="Arial" w:hAnsi="Arial" w:cs="Arial"/>
      <w:b/>
      <w:bCs/>
      <w:kern w:val="32"/>
      <w:sz w:val="32"/>
      <w:szCs w:val="32"/>
    </w:rPr>
  </w:style>
  <w:style w:type="paragraph" w:styleId="20">
    <w:name w:val="heading 2"/>
    <w:basedOn w:val="a"/>
    <w:next w:val="a"/>
    <w:link w:val="2Char"/>
    <w:uiPriority w:val="9"/>
    <w:qFormat/>
    <w:rsid w:val="00157A57"/>
    <w:pPr>
      <w:keepNext/>
      <w:keepLines/>
      <w:spacing w:before="40" w:after="0"/>
      <w:outlineLvl w:val="1"/>
    </w:pPr>
    <w:rPr>
      <w:rFonts w:ascii="Calibri Light" w:eastAsia="Times New Roman" w:hAnsi="Calibri Light"/>
      <w:color w:val="2E74B5"/>
      <w:sz w:val="26"/>
      <w:szCs w:val="26"/>
    </w:rPr>
  </w:style>
  <w:style w:type="paragraph" w:styleId="30">
    <w:name w:val="heading 3"/>
    <w:basedOn w:val="a"/>
    <w:next w:val="a"/>
    <w:link w:val="3Char"/>
    <w:qFormat/>
    <w:rsid w:val="00064A62"/>
    <w:pPr>
      <w:keepNext/>
      <w:suppressAutoHyphens/>
      <w:spacing w:before="240" w:after="60" w:line="240" w:lineRule="auto"/>
      <w:ind w:left="567" w:hanging="567"/>
      <w:jc w:val="both"/>
      <w:outlineLvl w:val="2"/>
    </w:pPr>
    <w:rPr>
      <w:rFonts w:ascii="Arial" w:eastAsia="Times New Roman" w:hAnsi="Arial"/>
      <w:b/>
      <w:bCs/>
      <w:sz w:val="20"/>
      <w:szCs w:val="26"/>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95745E"/>
    <w:rPr>
      <w:color w:val="0563C1"/>
      <w:u w:val="single"/>
    </w:rPr>
  </w:style>
  <w:style w:type="character" w:customStyle="1" w:styleId="11">
    <w:name w:val="Ανεπίλυτη αναφορά1"/>
    <w:uiPriority w:val="99"/>
    <w:semiHidden/>
    <w:unhideWhenUsed/>
    <w:rsid w:val="0095745E"/>
    <w:rPr>
      <w:color w:val="605E5C"/>
      <w:shd w:val="clear" w:color="auto" w:fill="E1DFDD"/>
    </w:rPr>
  </w:style>
  <w:style w:type="table" w:styleId="a3">
    <w:name w:val="Table Grid"/>
    <w:basedOn w:val="a1"/>
    <w:uiPriority w:val="39"/>
    <w:rsid w:val="00957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Παράγραφος λίστας1"/>
    <w:aliases w:val="lp1,List Paragraph11,IN2 List Paragraph"/>
    <w:basedOn w:val="a"/>
    <w:uiPriority w:val="34"/>
    <w:qFormat/>
    <w:rsid w:val="0095745E"/>
    <w:pPr>
      <w:ind w:left="720"/>
      <w:contextualSpacing/>
    </w:pPr>
  </w:style>
  <w:style w:type="character" w:customStyle="1" w:styleId="3Char">
    <w:name w:val="Επικεφαλίδα 3 Char"/>
    <w:link w:val="30"/>
    <w:rsid w:val="00064A62"/>
    <w:rPr>
      <w:rFonts w:ascii="Arial" w:eastAsia="Times New Roman" w:hAnsi="Arial" w:cs="Times New Roman"/>
      <w:b/>
      <w:bCs/>
      <w:szCs w:val="26"/>
      <w:lang w:val="en-GB" w:eastAsia="zh-CN"/>
    </w:rPr>
  </w:style>
  <w:style w:type="character" w:customStyle="1" w:styleId="a4">
    <w:name w:val="Χαρακτήρες υποσημείωσης"/>
    <w:rsid w:val="00064A62"/>
    <w:rPr>
      <w:rFonts w:cs="Times New Roman"/>
      <w:vertAlign w:val="superscript"/>
    </w:rPr>
  </w:style>
  <w:style w:type="character" w:customStyle="1" w:styleId="13">
    <w:name w:val="Παραπομπή σχολίου1"/>
    <w:rsid w:val="00064A62"/>
    <w:rPr>
      <w:sz w:val="16"/>
      <w:szCs w:val="16"/>
    </w:rPr>
  </w:style>
  <w:style w:type="character" w:customStyle="1" w:styleId="WW-FootnoteReference5">
    <w:name w:val="WW-Footnote Reference5"/>
    <w:rsid w:val="00064A62"/>
    <w:rPr>
      <w:vertAlign w:val="superscript"/>
    </w:rPr>
  </w:style>
  <w:style w:type="paragraph" w:styleId="a5">
    <w:name w:val="footnote text"/>
    <w:basedOn w:val="a"/>
    <w:link w:val="Char"/>
    <w:uiPriority w:val="99"/>
    <w:rsid w:val="00064A62"/>
    <w:pPr>
      <w:suppressAutoHyphens/>
      <w:spacing w:after="0" w:line="240" w:lineRule="auto"/>
      <w:ind w:left="425" w:hanging="425"/>
      <w:jc w:val="both"/>
    </w:pPr>
    <w:rPr>
      <w:rFonts w:eastAsia="Times New Roman"/>
      <w:sz w:val="18"/>
      <w:szCs w:val="20"/>
      <w:lang w:val="en-IE" w:eastAsia="zh-CN"/>
    </w:rPr>
  </w:style>
  <w:style w:type="character" w:customStyle="1" w:styleId="Char">
    <w:name w:val="Κείμενο υποσημείωσης Char"/>
    <w:link w:val="a5"/>
    <w:uiPriority w:val="99"/>
    <w:rsid w:val="00064A62"/>
    <w:rPr>
      <w:rFonts w:ascii="Calibri" w:eastAsia="Times New Roman" w:hAnsi="Calibri" w:cs="Calibri"/>
      <w:sz w:val="18"/>
      <w:szCs w:val="20"/>
      <w:lang w:val="en-IE" w:eastAsia="zh-CN"/>
    </w:rPr>
  </w:style>
  <w:style w:type="paragraph" w:customStyle="1" w:styleId="normalwithoutspacing">
    <w:name w:val="normal_without_spacing"/>
    <w:basedOn w:val="a"/>
    <w:rsid w:val="00A07A73"/>
    <w:pPr>
      <w:suppressAutoHyphens/>
      <w:spacing w:after="60" w:line="240" w:lineRule="auto"/>
      <w:jc w:val="both"/>
    </w:pPr>
    <w:rPr>
      <w:rFonts w:eastAsia="Times New Roman" w:cs="Calibri"/>
      <w:szCs w:val="24"/>
      <w:lang w:val="el-GR" w:eastAsia="zh-CN"/>
    </w:rPr>
  </w:style>
  <w:style w:type="character" w:customStyle="1" w:styleId="2Char">
    <w:name w:val="Επικεφαλίδα 2 Char"/>
    <w:link w:val="20"/>
    <w:uiPriority w:val="9"/>
    <w:rsid w:val="00157A57"/>
    <w:rPr>
      <w:rFonts w:ascii="Calibri Light" w:eastAsia="Times New Roman" w:hAnsi="Calibri Light" w:cs="Times New Roman"/>
      <w:color w:val="2E74B5"/>
      <w:sz w:val="26"/>
      <w:szCs w:val="26"/>
    </w:rPr>
  </w:style>
  <w:style w:type="paragraph" w:styleId="a6">
    <w:name w:val="Body Text Indent"/>
    <w:basedOn w:val="a"/>
    <w:link w:val="Char0"/>
    <w:semiHidden/>
    <w:unhideWhenUsed/>
    <w:rsid w:val="00816615"/>
    <w:pPr>
      <w:suppressAutoHyphens/>
      <w:spacing w:after="120" w:line="240" w:lineRule="auto"/>
      <w:ind w:firstLine="1134"/>
      <w:jc w:val="both"/>
    </w:pPr>
    <w:rPr>
      <w:rFonts w:ascii="Arial" w:eastAsia="Times New Roman" w:hAnsi="Arial"/>
      <w:sz w:val="20"/>
      <w:szCs w:val="24"/>
      <w:lang w:val="en-GB" w:eastAsia="zh-CN"/>
    </w:rPr>
  </w:style>
  <w:style w:type="character" w:customStyle="1" w:styleId="Char0">
    <w:name w:val="Σώμα κείμενου με εσοχή Char"/>
    <w:link w:val="a6"/>
    <w:semiHidden/>
    <w:rsid w:val="00816615"/>
    <w:rPr>
      <w:rFonts w:ascii="Arial" w:eastAsia="Times New Roman" w:hAnsi="Arial" w:cs="Arial"/>
      <w:szCs w:val="24"/>
      <w:lang w:val="en-GB" w:eastAsia="zh-CN"/>
    </w:rPr>
  </w:style>
  <w:style w:type="paragraph" w:styleId="21">
    <w:name w:val="Body Text 2"/>
    <w:basedOn w:val="a"/>
    <w:link w:val="2Char0"/>
    <w:uiPriority w:val="99"/>
    <w:semiHidden/>
    <w:unhideWhenUsed/>
    <w:rsid w:val="00816615"/>
    <w:pPr>
      <w:suppressAutoHyphens/>
      <w:spacing w:after="120" w:line="480" w:lineRule="auto"/>
      <w:jc w:val="both"/>
    </w:pPr>
    <w:rPr>
      <w:rFonts w:eastAsia="Times New Roman"/>
      <w:sz w:val="20"/>
      <w:szCs w:val="24"/>
      <w:lang w:val="en-GB" w:eastAsia="zh-CN"/>
    </w:rPr>
  </w:style>
  <w:style w:type="character" w:customStyle="1" w:styleId="2Char0">
    <w:name w:val="Σώμα κείμενου 2 Char"/>
    <w:link w:val="21"/>
    <w:uiPriority w:val="99"/>
    <w:semiHidden/>
    <w:rsid w:val="00816615"/>
    <w:rPr>
      <w:rFonts w:ascii="Calibri" w:eastAsia="Times New Roman" w:hAnsi="Calibri" w:cs="Calibri"/>
      <w:szCs w:val="24"/>
      <w:lang w:val="en-GB" w:eastAsia="zh-CN"/>
    </w:rPr>
  </w:style>
  <w:style w:type="paragraph" w:styleId="a7">
    <w:name w:val="Balloon Text"/>
    <w:basedOn w:val="a"/>
    <w:link w:val="Char1"/>
    <w:uiPriority w:val="99"/>
    <w:semiHidden/>
    <w:unhideWhenUsed/>
    <w:rsid w:val="00496355"/>
    <w:pPr>
      <w:spacing w:after="0" w:line="240" w:lineRule="auto"/>
    </w:pPr>
    <w:rPr>
      <w:rFonts w:ascii="Segoe UI" w:hAnsi="Segoe UI"/>
      <w:sz w:val="18"/>
      <w:szCs w:val="18"/>
    </w:rPr>
  </w:style>
  <w:style w:type="character" w:customStyle="1" w:styleId="Char1">
    <w:name w:val="Κείμενο πλαισίου Char"/>
    <w:link w:val="a7"/>
    <w:uiPriority w:val="99"/>
    <w:semiHidden/>
    <w:rsid w:val="00496355"/>
    <w:rPr>
      <w:rFonts w:ascii="Segoe UI" w:hAnsi="Segoe UI" w:cs="Segoe UI"/>
      <w:sz w:val="18"/>
      <w:szCs w:val="18"/>
    </w:rPr>
  </w:style>
  <w:style w:type="paragraph" w:styleId="a8">
    <w:name w:val="header"/>
    <w:basedOn w:val="a"/>
    <w:link w:val="Char2"/>
    <w:uiPriority w:val="99"/>
    <w:unhideWhenUsed/>
    <w:rsid w:val="008A3660"/>
    <w:pPr>
      <w:tabs>
        <w:tab w:val="center" w:pos="4153"/>
        <w:tab w:val="right" w:pos="8306"/>
      </w:tabs>
      <w:spacing w:after="0" w:line="240" w:lineRule="auto"/>
    </w:pPr>
  </w:style>
  <w:style w:type="character" w:customStyle="1" w:styleId="Char2">
    <w:name w:val="Κεφαλίδα Char"/>
    <w:basedOn w:val="a0"/>
    <w:link w:val="a8"/>
    <w:uiPriority w:val="99"/>
    <w:rsid w:val="008A3660"/>
  </w:style>
  <w:style w:type="paragraph" w:styleId="a9">
    <w:name w:val="footer"/>
    <w:basedOn w:val="a"/>
    <w:link w:val="Char3"/>
    <w:uiPriority w:val="99"/>
    <w:unhideWhenUsed/>
    <w:rsid w:val="008A3660"/>
    <w:pPr>
      <w:tabs>
        <w:tab w:val="center" w:pos="4153"/>
        <w:tab w:val="right" w:pos="8306"/>
      </w:tabs>
      <w:spacing w:after="0" w:line="240" w:lineRule="auto"/>
    </w:pPr>
  </w:style>
  <w:style w:type="character" w:customStyle="1" w:styleId="Char3">
    <w:name w:val="Υποσέλιδο Char"/>
    <w:basedOn w:val="a0"/>
    <w:link w:val="a9"/>
    <w:uiPriority w:val="99"/>
    <w:rsid w:val="008A3660"/>
  </w:style>
  <w:style w:type="character" w:styleId="aa">
    <w:name w:val="annotation reference"/>
    <w:uiPriority w:val="99"/>
    <w:unhideWhenUsed/>
    <w:rsid w:val="001F5BC1"/>
    <w:rPr>
      <w:sz w:val="16"/>
      <w:szCs w:val="16"/>
    </w:rPr>
  </w:style>
  <w:style w:type="paragraph" w:styleId="ab">
    <w:name w:val="annotation text"/>
    <w:basedOn w:val="a"/>
    <w:link w:val="Char4"/>
    <w:uiPriority w:val="99"/>
    <w:unhideWhenUsed/>
    <w:rsid w:val="001F5BC1"/>
    <w:rPr>
      <w:sz w:val="20"/>
      <w:szCs w:val="20"/>
    </w:rPr>
  </w:style>
  <w:style w:type="character" w:customStyle="1" w:styleId="Char4">
    <w:name w:val="Κείμενο σχολίου Char"/>
    <w:link w:val="ab"/>
    <w:uiPriority w:val="99"/>
    <w:rsid w:val="001F5BC1"/>
    <w:rPr>
      <w:lang w:val="en-US" w:eastAsia="en-US"/>
    </w:rPr>
  </w:style>
  <w:style w:type="paragraph" w:styleId="ac">
    <w:name w:val="annotation subject"/>
    <w:basedOn w:val="ab"/>
    <w:next w:val="ab"/>
    <w:link w:val="Char5"/>
    <w:uiPriority w:val="99"/>
    <w:semiHidden/>
    <w:unhideWhenUsed/>
    <w:rsid w:val="001F5BC1"/>
    <w:rPr>
      <w:b/>
      <w:bCs/>
    </w:rPr>
  </w:style>
  <w:style w:type="character" w:customStyle="1" w:styleId="Char5">
    <w:name w:val="Θέμα σχολίου Char"/>
    <w:link w:val="ac"/>
    <w:uiPriority w:val="99"/>
    <w:semiHidden/>
    <w:rsid w:val="001F5BC1"/>
    <w:rPr>
      <w:b/>
      <w:bCs/>
      <w:lang w:val="en-US" w:eastAsia="en-US"/>
    </w:rPr>
  </w:style>
  <w:style w:type="paragraph" w:styleId="14">
    <w:name w:val="toc 1"/>
    <w:basedOn w:val="a"/>
    <w:next w:val="a"/>
    <w:autoRedefine/>
    <w:unhideWhenUsed/>
    <w:rsid w:val="000E5A82"/>
    <w:pPr>
      <w:spacing w:after="100"/>
    </w:pPr>
    <w:rPr>
      <w:lang w:val="el-GR"/>
    </w:rPr>
  </w:style>
  <w:style w:type="character" w:customStyle="1" w:styleId="UnresolvedMention1">
    <w:name w:val="Unresolved Mention1"/>
    <w:uiPriority w:val="99"/>
    <w:semiHidden/>
    <w:unhideWhenUsed/>
    <w:rsid w:val="00127EF7"/>
    <w:rPr>
      <w:color w:val="605E5C"/>
      <w:shd w:val="clear" w:color="auto" w:fill="E1DFDD"/>
    </w:rPr>
  </w:style>
  <w:style w:type="paragraph" w:styleId="ad">
    <w:name w:val="List Paragraph"/>
    <w:basedOn w:val="a"/>
    <w:uiPriority w:val="34"/>
    <w:qFormat/>
    <w:rsid w:val="0029783E"/>
    <w:pPr>
      <w:ind w:left="720"/>
    </w:pPr>
  </w:style>
  <w:style w:type="numbering" w:customStyle="1" w:styleId="1">
    <w:name w:val="Στυλ1"/>
    <w:uiPriority w:val="99"/>
    <w:rsid w:val="00B33A98"/>
    <w:pPr>
      <w:numPr>
        <w:numId w:val="4"/>
      </w:numPr>
    </w:pPr>
  </w:style>
  <w:style w:type="paragraph" w:styleId="ae">
    <w:name w:val="No Spacing"/>
    <w:uiPriority w:val="1"/>
    <w:qFormat/>
    <w:rsid w:val="007B4625"/>
    <w:rPr>
      <w:sz w:val="22"/>
      <w:szCs w:val="22"/>
      <w:lang w:val="en-US" w:eastAsia="en-US"/>
    </w:rPr>
  </w:style>
  <w:style w:type="paragraph" w:styleId="af">
    <w:name w:val="Body Text"/>
    <w:basedOn w:val="a"/>
    <w:link w:val="Char6"/>
    <w:semiHidden/>
    <w:unhideWhenUsed/>
    <w:rsid w:val="00762ACD"/>
    <w:pPr>
      <w:spacing w:after="120"/>
    </w:pPr>
  </w:style>
  <w:style w:type="character" w:customStyle="1" w:styleId="Char6">
    <w:name w:val="Σώμα κειμένου Char"/>
    <w:link w:val="af"/>
    <w:rsid w:val="00762ACD"/>
    <w:rPr>
      <w:sz w:val="22"/>
      <w:szCs w:val="22"/>
      <w:lang w:val="en-US" w:eastAsia="en-US"/>
    </w:rPr>
  </w:style>
  <w:style w:type="paragraph" w:customStyle="1" w:styleId="Default">
    <w:name w:val="Default"/>
    <w:rsid w:val="00F76B95"/>
    <w:pPr>
      <w:autoSpaceDE w:val="0"/>
      <w:autoSpaceDN w:val="0"/>
      <w:adjustRightInd w:val="0"/>
    </w:pPr>
    <w:rPr>
      <w:rFonts w:ascii="Times New Roman" w:hAnsi="Times New Roman"/>
      <w:color w:val="000000"/>
      <w:sz w:val="24"/>
      <w:szCs w:val="24"/>
    </w:rPr>
  </w:style>
  <w:style w:type="numbering" w:customStyle="1" w:styleId="2">
    <w:name w:val="Στυλ2"/>
    <w:uiPriority w:val="99"/>
    <w:rsid w:val="00513536"/>
    <w:pPr>
      <w:numPr>
        <w:numId w:val="5"/>
      </w:numPr>
    </w:pPr>
  </w:style>
  <w:style w:type="numbering" w:customStyle="1" w:styleId="3">
    <w:name w:val="Στυλ3"/>
    <w:uiPriority w:val="99"/>
    <w:rsid w:val="00513536"/>
    <w:pPr>
      <w:numPr>
        <w:numId w:val="6"/>
      </w:numPr>
    </w:pPr>
  </w:style>
  <w:style w:type="numbering" w:customStyle="1" w:styleId="4">
    <w:name w:val="Στυλ4"/>
    <w:uiPriority w:val="99"/>
    <w:rsid w:val="00E27EB0"/>
    <w:pPr>
      <w:numPr>
        <w:numId w:val="7"/>
      </w:numPr>
    </w:pPr>
  </w:style>
  <w:style w:type="numbering" w:customStyle="1" w:styleId="5">
    <w:name w:val="Στυλ5"/>
    <w:uiPriority w:val="99"/>
    <w:rsid w:val="002F6115"/>
    <w:pPr>
      <w:numPr>
        <w:numId w:val="8"/>
      </w:numPr>
    </w:pPr>
  </w:style>
  <w:style w:type="character" w:styleId="af0">
    <w:name w:val="Strong"/>
    <w:basedOn w:val="a0"/>
    <w:uiPriority w:val="99"/>
    <w:qFormat/>
    <w:rsid w:val="00D272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51226">
      <w:bodyDiv w:val="1"/>
      <w:marLeft w:val="0"/>
      <w:marRight w:val="0"/>
      <w:marTop w:val="0"/>
      <w:marBottom w:val="0"/>
      <w:divBdr>
        <w:top w:val="none" w:sz="0" w:space="0" w:color="auto"/>
        <w:left w:val="none" w:sz="0" w:space="0" w:color="auto"/>
        <w:bottom w:val="none" w:sz="0" w:space="0" w:color="auto"/>
        <w:right w:val="none" w:sz="0" w:space="0" w:color="auto"/>
      </w:divBdr>
    </w:div>
    <w:div w:id="390469572">
      <w:bodyDiv w:val="1"/>
      <w:marLeft w:val="0"/>
      <w:marRight w:val="0"/>
      <w:marTop w:val="0"/>
      <w:marBottom w:val="0"/>
      <w:divBdr>
        <w:top w:val="none" w:sz="0" w:space="0" w:color="auto"/>
        <w:left w:val="none" w:sz="0" w:space="0" w:color="auto"/>
        <w:bottom w:val="none" w:sz="0" w:space="0" w:color="auto"/>
        <w:right w:val="none" w:sz="0" w:space="0" w:color="auto"/>
      </w:divBdr>
    </w:div>
    <w:div w:id="775518570">
      <w:bodyDiv w:val="1"/>
      <w:marLeft w:val="0"/>
      <w:marRight w:val="0"/>
      <w:marTop w:val="0"/>
      <w:marBottom w:val="0"/>
      <w:divBdr>
        <w:top w:val="none" w:sz="0" w:space="0" w:color="auto"/>
        <w:left w:val="none" w:sz="0" w:space="0" w:color="auto"/>
        <w:bottom w:val="none" w:sz="0" w:space="0" w:color="auto"/>
        <w:right w:val="none" w:sz="0" w:space="0" w:color="auto"/>
      </w:divBdr>
    </w:div>
    <w:div w:id="1253009837">
      <w:bodyDiv w:val="1"/>
      <w:marLeft w:val="0"/>
      <w:marRight w:val="0"/>
      <w:marTop w:val="0"/>
      <w:marBottom w:val="0"/>
      <w:divBdr>
        <w:top w:val="none" w:sz="0" w:space="0" w:color="auto"/>
        <w:left w:val="none" w:sz="0" w:space="0" w:color="auto"/>
        <w:bottom w:val="none" w:sz="0" w:space="0" w:color="auto"/>
        <w:right w:val="none" w:sz="0" w:space="0" w:color="auto"/>
      </w:divBdr>
    </w:div>
    <w:div w:id="1253930254">
      <w:bodyDiv w:val="1"/>
      <w:marLeft w:val="0"/>
      <w:marRight w:val="0"/>
      <w:marTop w:val="0"/>
      <w:marBottom w:val="0"/>
      <w:divBdr>
        <w:top w:val="none" w:sz="0" w:space="0" w:color="auto"/>
        <w:left w:val="none" w:sz="0" w:space="0" w:color="auto"/>
        <w:bottom w:val="none" w:sz="0" w:space="0" w:color="auto"/>
        <w:right w:val="none" w:sz="0" w:space="0" w:color="auto"/>
      </w:divBdr>
    </w:div>
    <w:div w:id="128931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ktiniatrikis@pamth.gov.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mth.gov.gr/%20%3Cscript%20type='text/javascript'%3E%20%3C!--%20var%20prefix%20=%20'ma'%20+%20'il'%20+%20'to';%20var%20path%20=%20'hr'%20+%20'ef'%20+%20'=';%20var%20addy8156%20=%20'dktiniatrikis'%20+%20'@';%20addy8156%20=%20addy8156%20+%20'pamth'%20+%20'.'%20+%20'gov'%20+%20'.'%20+%20'gr';%20document.write('%3Ca%20'%20+%20path%20+%20'/''%20+%20prefix%20+%20':'%20+%20addy8156%20+%20'/'%3E');%20document.write(addy8156);%20document.write('%3C/a%3E');%20/--%3E/n%20%3C/script%3E%3Cscript%20type='text/javascript'%3E%20%3C!--%20document.write('%3Cspan%20style=/'display:%20none;/'%3E');%20/--%3E%20%3C/script%3E%CE%91%CF%85%CF%84%CE%AE%20%CE%B7%20%CE%B4%CE%B9%CE%B5%CF%8D%CE%B8%CF%85%CE%BD%CF%83%CE%B7%20%CE%B7%CE%BB%CE%B5%CE%BA%CF%84%CF%81%CE%BF%CE%BD%CE%B9%CE%BA%CE%BF%CF%8D%20%CF%84%CE%B1%CF%87%CF%85%CE%B4%CF%81%CE%BF%CE%BC%CE%B5%CE%AF%CE%BF%CF%85%20%CF%80%CF%81%CE%BF%CF%83%CF%84%CE%B1%CF%84%CE%B5%CF%8D%CE%B5%CF%84%CE%B1%CE%B9%20%CE%B1%CF%80%CF%8C%20%CF%84%CE%BF%CF%85%CF%82%20%CE%B1%CF%85%CF%84%CE%BF%CE%BC%CE%B1%CF%84%CE%B9%CF%83%CE%BC%CE%BF%CF%8D%CF%82%20%CE%B1%CF%80%CE%BF%CF%83%CF%84%CE%BF%CE%BB%CE%AD%CF%89%CE%BD%20%CE%B1%CE%BD%CE%B5%CF%80%CE%B9%CE%B8%CF%8D%CE%BC%CE%B7%CF%84%CF%89%CE%BD%20%CE%BC%CE%B7%CE%BD%CF%85%CE%BC%CE%AC%CF%84%CF%89%CE%BD.%20%CE%A7%CF%81%CE%B5%CE%B9%CE%AC%CE%B6%CE%B5%CF%84%CE%B1%CE%B9%20%CE%BD%CE%B1%20%CE%B5%CE%BD%CE%B5%CF%81%CE%B3%CE%BF%CF%80%CE%BF%CE%B9%CE%AE%CF%83%CE%B5%CF%84%CE%B5%20%CF%84%CE%B7%20JavaScript%20%CE%B3%CE%B9%CE%B1%20%CE%BD%CE%B1%20%CE%BC%CF%80%CE%BF%CF%81%CE%AD%CF%83%CE%B5%CF%84%CE%B5%20%CE%BD%CE%B1%20%CF%84%CE%B7%20%CE%B4%CE%B5%CE%AF%CF%84%CE%B5.%20%3Cscript%20type='text/javascript'%3E%20%3C!--%20document.write('%3C/');%20document.write('span%3E');%20/--%3E%20%3C/script%3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ktiniatrikis@pamth.gov.gr" TargetMode="External"/><Relationship Id="rId4" Type="http://schemas.openxmlformats.org/officeDocument/2006/relationships/settings" Target="settings.xml"/><Relationship Id="rId9" Type="http://schemas.openxmlformats.org/officeDocument/2006/relationships/hyperlink" Target="http://www.pamth.gov.gr/%20%3Cscript%20type='text/javascript'%3E%20%3C!--%20var%20prefix%20=%20'ma'%20+%20'il'%20+%20'to';%20var%20path%20=%20'hr'%20+%20'ef'%20+%20'=';%20var%20addy8156%20=%20'dktiniatrikis'%20+%20'@';%20addy8156%20=%20addy8156%20+%20'pamth'%20+%20'.'%20+%20'gov'%20+%20'.'%20+%20'gr';%20document.write('%3Ca%20'%20+%20path%20+%20'/''%20+%20prefix%20+%20':'%20+%20addy8156%20+%20'/'%3E');%20document.write(addy8156);%20document.write('%3C/a%3E');%20/--%3E/n%20%3C/script%3E%3Cscript%20type='text/javascript'%3E%20%3C!--%20document.write('%3Cspan%20style=/'display:%20none;/'%3E');%20/--%3E%20%3C/script%3E%CE%91%CF%85%CF%84%CE%AE%20%CE%B7%20%CE%B4%CE%B9%CE%B5%CF%8D%CE%B8%CF%85%CE%BD%CF%83%CE%B7%20%CE%B7%CE%BB%CE%B5%CE%BA%CF%84%CF%81%CE%BF%CE%BD%CE%B9%CE%BA%CE%BF%CF%8D%20%CF%84%CE%B1%CF%87%CF%85%CE%B4%CF%81%CE%BF%CE%BC%CE%B5%CE%AF%CE%BF%CF%85%20%CF%80%CF%81%CE%BF%CF%83%CF%84%CE%B1%CF%84%CE%B5%CF%8D%CE%B5%CF%84%CE%B1%CE%B9%20%CE%B1%CF%80%CF%8C%20%CF%84%CE%BF%CF%85%CF%82%20%CE%B1%CF%85%CF%84%CE%BF%CE%BC%CE%B1%CF%84%CE%B9%CF%83%CE%BC%CE%BF%CF%8D%CF%82%20%CE%B1%CF%80%CE%BF%CF%83%CF%84%CE%BF%CE%BB%CE%AD%CF%89%CE%BD%20%CE%B1%CE%BD%CE%B5%CF%80%CE%B9%CE%B8%CF%8D%CE%BC%CE%B7%CF%84%CF%89%CE%BD%20%CE%BC%CE%B7%CE%BD%CF%85%CE%BC%CE%AC%CF%84%CF%89%CE%BD.%20%CE%A7%CF%81%CE%B5%CE%B9%CE%AC%CE%B6%CE%B5%CF%84%CE%B1%CE%B9%20%CE%BD%CE%B1%20%CE%B5%CE%BD%CE%B5%CF%81%CE%B3%CE%BF%CF%80%CE%BF%CE%B9%CE%AE%CF%83%CE%B5%CF%84%CE%B5%20%CF%84%CE%B7%20JavaScript%20%CE%B3%CE%B9%CE%B1%20%CE%BD%CE%B1%20%CE%BC%CF%80%CE%BF%CF%81%CE%AD%CF%83%CE%B5%CF%84%CE%B5%20%CE%BD%CE%B1%20%CF%84%CE%B7%20%CE%B4%CE%B5%CE%AF%CF%84%CE%B5.%20%3Cscript%20type='text/javascript'%3E%20%3C!--%20document.write('%3C/');%20document.write('span%3E');%20/--%3E%20%3C/script%3E" TargetMode="External"/><Relationship Id="rId14"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B518D-AEFA-416F-9DC8-71397CEEC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19</Pages>
  <Words>6127</Words>
  <Characters>33089</Characters>
  <Application>Microsoft Office Word</Application>
  <DocSecurity>0</DocSecurity>
  <Lines>275</Lines>
  <Paragraphs>78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39138</CharactersWithSpaces>
  <SharedDoc>false</SharedDoc>
  <HLinks>
    <vt:vector size="12" baseType="variant">
      <vt:variant>
        <vt:i4>1310831</vt:i4>
      </vt:variant>
      <vt:variant>
        <vt:i4>9</vt:i4>
      </vt:variant>
      <vt:variant>
        <vt:i4>0</vt:i4>
      </vt:variant>
      <vt:variant>
        <vt:i4>5</vt:i4>
      </vt:variant>
      <vt:variant>
        <vt:lpwstr>mailto:dktiniatrikis@pamth.gov.gr</vt:lpwstr>
      </vt:variant>
      <vt:variant>
        <vt:lpwstr/>
      </vt:variant>
      <vt:variant>
        <vt:i4>1310831</vt:i4>
      </vt:variant>
      <vt:variant>
        <vt:i4>3</vt:i4>
      </vt:variant>
      <vt:variant>
        <vt:i4>0</vt:i4>
      </vt:variant>
      <vt:variant>
        <vt:i4>5</vt:i4>
      </vt:variant>
      <vt:variant>
        <vt:lpwstr>mailto:dktiniatrikis@pamth.gov.gr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Stylianos Kolidakis</dc:creator>
  <cp:lastModifiedBy>ΦΩΤΕΙΝΙΑΣ ΝΙΚΟΛΑΟΣ</cp:lastModifiedBy>
  <cp:revision>59</cp:revision>
  <cp:lastPrinted>2024-11-25T11:37:00Z</cp:lastPrinted>
  <dcterms:created xsi:type="dcterms:W3CDTF">2025-06-24T05:35:00Z</dcterms:created>
  <dcterms:modified xsi:type="dcterms:W3CDTF">2025-06-25T09:01:00Z</dcterms:modified>
</cp:coreProperties>
</file>