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11" w:rsidRPr="000B1E11" w:rsidRDefault="000B1E11" w:rsidP="000B1E11">
      <w:pPr>
        <w:jc w:val="center"/>
        <w:rPr>
          <w:rFonts w:ascii="Tahoma" w:hAnsi="Tahoma" w:cs="Tahoma"/>
          <w:b/>
          <w:bCs/>
          <w:caps/>
        </w:rPr>
      </w:pPr>
      <w:r w:rsidRPr="000B1E11">
        <w:rPr>
          <w:rFonts w:ascii="Tahoma" w:hAnsi="Tahoma" w:cs="Tahoma"/>
          <w:noProof/>
          <w:lang w:eastAsia="el-GR"/>
        </w:rPr>
        <w:drawing>
          <wp:inline distT="0" distB="0" distL="0" distR="0">
            <wp:extent cx="828675" cy="581025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E11" w:rsidRPr="000B1E11" w:rsidRDefault="000B1E11" w:rsidP="000B1E11">
      <w:pPr>
        <w:pStyle w:val="a5"/>
        <w:jc w:val="center"/>
        <w:rPr>
          <w:rFonts w:ascii="Tahoma" w:hAnsi="Tahoma" w:cs="Tahoma"/>
          <w:b/>
        </w:rPr>
      </w:pPr>
      <w:r w:rsidRPr="000B1E11">
        <w:rPr>
          <w:rFonts w:ascii="Tahoma" w:hAnsi="Tahoma" w:cs="Tahoma"/>
          <w:b/>
        </w:rPr>
        <w:t>ΕΛΛΗΝΙΚΗ ΔΗΜΟΚΡΑΤΙΑ</w:t>
      </w:r>
    </w:p>
    <w:p w:rsidR="000B1E11" w:rsidRPr="000B1E11" w:rsidRDefault="000B1E11" w:rsidP="000B1E11">
      <w:pPr>
        <w:pStyle w:val="a5"/>
        <w:jc w:val="center"/>
        <w:rPr>
          <w:rFonts w:ascii="Tahoma" w:hAnsi="Tahoma" w:cs="Tahoma"/>
          <w:b/>
        </w:rPr>
      </w:pPr>
      <w:r w:rsidRPr="000B1E11">
        <w:rPr>
          <w:rFonts w:ascii="Tahoma" w:hAnsi="Tahoma" w:cs="Tahoma"/>
          <w:b/>
        </w:rPr>
        <w:t>ΠΕΡΙΦΕΡΕΙΑ ΑΝΑΤΟΛΙΚΗΣ ΜΑΚΕΔΟΝΙΑΣ - ΘΡΑΚΗΣ</w:t>
      </w:r>
    </w:p>
    <w:p w:rsidR="000B1E11" w:rsidRPr="000B1E11" w:rsidRDefault="000B1E11" w:rsidP="000B1E11">
      <w:pPr>
        <w:pStyle w:val="a5"/>
        <w:jc w:val="center"/>
        <w:rPr>
          <w:rFonts w:ascii="Tahoma" w:hAnsi="Tahoma" w:cs="Tahoma"/>
          <w:b/>
        </w:rPr>
      </w:pPr>
      <w:r w:rsidRPr="000B1E11">
        <w:rPr>
          <w:rFonts w:ascii="Tahoma" w:hAnsi="Tahoma" w:cs="Tahoma"/>
          <w:b/>
        </w:rPr>
        <w:t>ΓΕΝ. ΔΙΕΥΘΥΝΣΗ ΑΝΑΠΤΥΞΙΑΚΟΥ ΠΡΟΓΡΑΜΜΑΤΙΣΜΟΥ</w:t>
      </w:r>
    </w:p>
    <w:p w:rsidR="000B1E11" w:rsidRPr="000B1E11" w:rsidRDefault="000B1E11" w:rsidP="000B1E11">
      <w:pPr>
        <w:pStyle w:val="a5"/>
        <w:jc w:val="center"/>
        <w:rPr>
          <w:rFonts w:ascii="Tahoma" w:hAnsi="Tahoma" w:cs="Tahoma"/>
          <w:b/>
        </w:rPr>
      </w:pPr>
      <w:r w:rsidRPr="000B1E11">
        <w:rPr>
          <w:rFonts w:ascii="Tahoma" w:hAnsi="Tahoma" w:cs="Tahoma"/>
          <w:b/>
        </w:rPr>
        <w:t>ΠΕΡΙΒΑΛΛΟΝΤΟΣ ΚΑΙ ΥΠΟΔΟΜΩΝ</w:t>
      </w:r>
    </w:p>
    <w:p w:rsidR="000B1E11" w:rsidRPr="000B1E11" w:rsidRDefault="000B1E11" w:rsidP="000B1E11">
      <w:pPr>
        <w:pStyle w:val="a5"/>
        <w:jc w:val="center"/>
        <w:rPr>
          <w:rFonts w:ascii="Tahoma" w:hAnsi="Tahoma" w:cs="Tahoma"/>
          <w:b/>
        </w:rPr>
      </w:pPr>
      <w:r w:rsidRPr="000B1E11">
        <w:rPr>
          <w:rFonts w:ascii="Tahoma" w:hAnsi="Tahoma" w:cs="Tahoma"/>
          <w:b/>
        </w:rPr>
        <w:t>ΔΙΕΥΘΥΝΣΗ ΤΕΧΝΙΚΩΝ ΕΡΓΩΝ</w:t>
      </w:r>
    </w:p>
    <w:p w:rsidR="000B1E11" w:rsidRPr="000B1E11" w:rsidRDefault="000B1E11" w:rsidP="000B1E11">
      <w:pPr>
        <w:pStyle w:val="a5"/>
        <w:jc w:val="center"/>
        <w:rPr>
          <w:rFonts w:ascii="Tahoma" w:hAnsi="Tahoma" w:cs="Tahoma"/>
          <w:b/>
        </w:rPr>
      </w:pPr>
      <w:r w:rsidRPr="000B1E11">
        <w:rPr>
          <w:rFonts w:ascii="Tahoma" w:hAnsi="Tahoma" w:cs="Tahoma"/>
          <w:b/>
        </w:rPr>
        <w:t>ΠΕΡΙΦΕΡΕΙΑΚΗΣ ΕΝΟΤΗΤΑΣ ΕΒΡΟΥ</w:t>
      </w:r>
    </w:p>
    <w:p w:rsidR="000B1E11" w:rsidRPr="000B1E11" w:rsidRDefault="000B1E11" w:rsidP="000B1E11">
      <w:pPr>
        <w:pStyle w:val="a5"/>
        <w:jc w:val="center"/>
        <w:rPr>
          <w:rFonts w:ascii="Tahoma" w:hAnsi="Tahoma" w:cs="Tahoma"/>
          <w:b/>
        </w:rPr>
      </w:pPr>
      <w:r w:rsidRPr="000B1E11">
        <w:rPr>
          <w:rFonts w:ascii="Tahoma" w:hAnsi="Tahoma" w:cs="Tahoma"/>
          <w:b/>
        </w:rPr>
        <w:t>ΤΜΗΜΑ ΔΟΜΩΝ ΠΕΡΙΒΑΛΛΟΝΤΟΣ</w:t>
      </w:r>
    </w:p>
    <w:p w:rsidR="000B1E11" w:rsidRPr="000B1E11" w:rsidRDefault="000B1E11" w:rsidP="000B1E11">
      <w:pPr>
        <w:pStyle w:val="a5"/>
        <w:rPr>
          <w:rFonts w:ascii="Tahoma" w:hAnsi="Tahoma" w:cs="Tahoma"/>
        </w:rPr>
      </w:pPr>
    </w:p>
    <w:p w:rsidR="000B1E11" w:rsidRPr="000B1E11" w:rsidRDefault="000B1E11" w:rsidP="000B1E11">
      <w:pPr>
        <w:pStyle w:val="a5"/>
        <w:rPr>
          <w:rFonts w:ascii="Tahoma" w:hAnsi="Tahoma" w:cs="Tahoma"/>
        </w:rPr>
      </w:pPr>
    </w:p>
    <w:p w:rsidR="000B1E11" w:rsidRPr="000B1E11" w:rsidRDefault="000B1E11" w:rsidP="000B1E11">
      <w:pPr>
        <w:pStyle w:val="a5"/>
        <w:rPr>
          <w:rFonts w:ascii="Tahoma" w:hAnsi="Tahoma" w:cs="Tahoma"/>
        </w:rPr>
      </w:pPr>
    </w:p>
    <w:p w:rsidR="000B1E11" w:rsidRPr="000B1E11" w:rsidRDefault="000B1E11" w:rsidP="000B1E11">
      <w:pPr>
        <w:pStyle w:val="a5"/>
        <w:jc w:val="center"/>
        <w:rPr>
          <w:rFonts w:ascii="Tahoma" w:hAnsi="Tahoma" w:cs="Tahoma"/>
          <w:imprint/>
          <w:spacing w:val="30"/>
          <w:sz w:val="40"/>
          <w:szCs w:val="40"/>
        </w:rPr>
      </w:pPr>
      <w:r w:rsidRPr="000B1E11">
        <w:rPr>
          <w:rFonts w:ascii="Tahoma" w:hAnsi="Tahoma" w:cs="Tahoma"/>
          <w:imprint/>
          <w:spacing w:val="30"/>
          <w:sz w:val="40"/>
          <w:szCs w:val="40"/>
        </w:rPr>
        <w:t>ΦΑΚΕΛΟΣ ΑΣΦΑΛΕΙΑΣ ΚΑΙ ΥΓΕΙΑΣ</w:t>
      </w:r>
    </w:p>
    <w:p w:rsidR="000B1E11" w:rsidRPr="000B1E11" w:rsidRDefault="000B1E11" w:rsidP="000B1E11">
      <w:pPr>
        <w:pStyle w:val="a5"/>
        <w:jc w:val="center"/>
        <w:rPr>
          <w:rFonts w:ascii="Tahoma" w:hAnsi="Tahoma" w:cs="Tahoma"/>
        </w:rPr>
      </w:pPr>
    </w:p>
    <w:p w:rsidR="000B1E11" w:rsidRPr="000B1E11" w:rsidRDefault="000B1E11" w:rsidP="000B1E11">
      <w:pPr>
        <w:pStyle w:val="a5"/>
        <w:jc w:val="center"/>
        <w:rPr>
          <w:rFonts w:ascii="Tahoma" w:hAnsi="Tahoma" w:cs="Tahoma"/>
          <w:imprint/>
          <w:spacing w:val="30"/>
          <w:sz w:val="36"/>
          <w:szCs w:val="36"/>
        </w:rPr>
      </w:pPr>
      <w:r w:rsidRPr="000B1E11">
        <w:rPr>
          <w:rFonts w:ascii="Tahoma" w:hAnsi="Tahoma" w:cs="Tahoma"/>
          <w:imprint/>
          <w:spacing w:val="30"/>
          <w:sz w:val="36"/>
          <w:szCs w:val="36"/>
        </w:rPr>
        <w:t>(Φ.Α.Υ.)</w:t>
      </w:r>
    </w:p>
    <w:p w:rsidR="000B1E11" w:rsidRPr="000B1E11" w:rsidRDefault="000B1E11" w:rsidP="000B1E11">
      <w:pPr>
        <w:pStyle w:val="a5"/>
        <w:rPr>
          <w:rFonts w:ascii="Tahoma" w:hAnsi="Tahoma" w:cs="Tahoma"/>
        </w:rPr>
      </w:pPr>
    </w:p>
    <w:p w:rsidR="000B1E11" w:rsidRPr="000B1E11" w:rsidRDefault="000B1E11" w:rsidP="000B1E11">
      <w:pPr>
        <w:pStyle w:val="a5"/>
        <w:rPr>
          <w:rFonts w:ascii="Tahoma" w:hAnsi="Tahoma" w:cs="Tahoma"/>
        </w:rPr>
      </w:pPr>
    </w:p>
    <w:p w:rsidR="000B1E11" w:rsidRPr="000B1E11" w:rsidRDefault="000B1E11" w:rsidP="000B1E11">
      <w:pPr>
        <w:pStyle w:val="a5"/>
        <w:jc w:val="center"/>
        <w:rPr>
          <w:rFonts w:ascii="Tahoma" w:hAnsi="Tahoma" w:cs="Tahoma"/>
          <w:spacing w:val="5"/>
        </w:rPr>
      </w:pPr>
      <w:r w:rsidRPr="000B1E11">
        <w:rPr>
          <w:rFonts w:ascii="Tahoma" w:hAnsi="Tahoma" w:cs="Tahoma"/>
          <w:spacing w:val="5"/>
        </w:rPr>
        <w:t>ΤΙΤΛΟΣ ΕΡΓΟΥ :</w:t>
      </w:r>
    </w:p>
    <w:p w:rsidR="00F81D11" w:rsidRPr="00F81D11" w:rsidRDefault="000B1E11" w:rsidP="00F81D11">
      <w:pPr>
        <w:pStyle w:val="a5"/>
        <w:jc w:val="center"/>
        <w:rPr>
          <w:rFonts w:ascii="Tahoma" w:hAnsi="Tahoma" w:cs="Tahoma"/>
          <w:b/>
          <w:bCs/>
          <w:spacing w:val="5"/>
        </w:rPr>
      </w:pPr>
      <w:r w:rsidRPr="000B1E11">
        <w:rPr>
          <w:rFonts w:ascii="Tahoma" w:hAnsi="Tahoma" w:cs="Tahoma"/>
          <w:sz w:val="32"/>
          <w:szCs w:val="32"/>
        </w:rPr>
        <w:t>"</w:t>
      </w:r>
      <w:r w:rsidRPr="000B1E11">
        <w:rPr>
          <w:rFonts w:ascii="Tahoma" w:hAnsi="Tahoma" w:cs="Tahoma"/>
          <w:b/>
          <w:bCs/>
          <w:spacing w:val="5"/>
        </w:rPr>
        <w:t xml:space="preserve"> </w:t>
      </w:r>
      <w:bookmarkStart w:id="0" w:name="_Hlk178059854"/>
      <w:r w:rsidR="00F81D11" w:rsidRPr="00F81D11">
        <w:rPr>
          <w:rFonts w:ascii="Tahoma" w:hAnsi="Tahoma" w:cs="Tahoma"/>
          <w:b/>
          <w:bCs/>
          <w:spacing w:val="5"/>
        </w:rPr>
        <w:t>ΕΠΕΙΓΟΥΣΕΣ ΠΑΡΕΜΑΒΣΕΙΣ ΣΤΟ ΑΡΔΕΥΤΙΚΟ ΣΣΥ</w:t>
      </w:r>
    </w:p>
    <w:p w:rsidR="000B1E11" w:rsidRPr="000B1E11" w:rsidRDefault="00F81D11" w:rsidP="00F81D11">
      <w:pPr>
        <w:pStyle w:val="a5"/>
        <w:jc w:val="center"/>
        <w:rPr>
          <w:rFonts w:ascii="Tahoma" w:hAnsi="Tahoma" w:cs="Tahoma"/>
          <w:sz w:val="32"/>
          <w:szCs w:val="32"/>
        </w:rPr>
      </w:pPr>
      <w:r w:rsidRPr="00F81D11">
        <w:rPr>
          <w:rFonts w:ascii="Tahoma" w:hAnsi="Tahoma" w:cs="Tahoma"/>
          <w:b/>
          <w:bCs/>
          <w:spacing w:val="5"/>
        </w:rPr>
        <w:t>ΣΥΣΤΗΜΑ ΦΡΑΓΜΑΤΟΣ ΘΕΡΑΠΕΙΟΥ</w:t>
      </w:r>
      <w:r w:rsidRPr="00F81D11">
        <w:rPr>
          <w:rFonts w:ascii="Tahoma" w:hAnsi="Tahoma" w:cs="Tahoma"/>
          <w:b/>
          <w:bCs/>
          <w:spacing w:val="5"/>
          <w:sz w:val="32"/>
          <w:szCs w:val="32"/>
        </w:rPr>
        <w:t xml:space="preserve"> </w:t>
      </w:r>
      <w:bookmarkEnd w:id="0"/>
      <w:r w:rsidR="000B1E11" w:rsidRPr="000B1E11">
        <w:rPr>
          <w:rFonts w:ascii="Tahoma" w:hAnsi="Tahoma" w:cs="Tahoma"/>
          <w:sz w:val="32"/>
          <w:szCs w:val="32"/>
        </w:rPr>
        <w:t>"</w:t>
      </w:r>
    </w:p>
    <w:p w:rsidR="000B1E11" w:rsidRPr="000B1E11" w:rsidRDefault="000B1E11" w:rsidP="000B1E11">
      <w:pPr>
        <w:pStyle w:val="a5"/>
        <w:rPr>
          <w:rFonts w:ascii="Tahoma" w:hAnsi="Tahoma" w:cs="Tahoma"/>
        </w:rPr>
      </w:pPr>
    </w:p>
    <w:p w:rsidR="000B1E11" w:rsidRPr="000B1E11" w:rsidRDefault="000B1E11" w:rsidP="000B1E11">
      <w:pPr>
        <w:pStyle w:val="a5"/>
        <w:rPr>
          <w:rFonts w:ascii="Tahoma" w:hAnsi="Tahoma" w:cs="Tahoma"/>
        </w:rPr>
      </w:pPr>
    </w:p>
    <w:p w:rsidR="000B1E11" w:rsidRPr="000B1E11" w:rsidRDefault="000B1E11" w:rsidP="000B1E11">
      <w:pPr>
        <w:pStyle w:val="a5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ΠΡΟΫΠΟΛΟΓΙΣΜΟΣ: </w:t>
      </w:r>
      <w:r w:rsidR="00F81D11" w:rsidRPr="00F81D11">
        <w:rPr>
          <w:rFonts w:ascii="Tahoma" w:hAnsi="Tahoma" w:cs="Tahoma"/>
          <w:sz w:val="32"/>
          <w:szCs w:val="32"/>
        </w:rPr>
        <w:t>65.544,95 €</w:t>
      </w:r>
    </w:p>
    <w:p w:rsidR="000B1E11" w:rsidRPr="000B1E11" w:rsidRDefault="000B1E11" w:rsidP="000B1E11">
      <w:pPr>
        <w:pStyle w:val="a5"/>
        <w:rPr>
          <w:rFonts w:ascii="Tahoma" w:hAnsi="Tahoma" w:cs="Tahoma"/>
        </w:rPr>
      </w:pPr>
    </w:p>
    <w:p w:rsidR="000B1E11" w:rsidRPr="000B1E11" w:rsidRDefault="000B1E11" w:rsidP="000B1E11">
      <w:pPr>
        <w:pStyle w:val="a5"/>
        <w:rPr>
          <w:rFonts w:ascii="Tahoma" w:hAnsi="Tahoma" w:cs="Tahoma"/>
        </w:rPr>
      </w:pPr>
    </w:p>
    <w:p w:rsidR="00FD30FE" w:rsidRPr="00FD30FE" w:rsidRDefault="000B1E11" w:rsidP="00FD30FE">
      <w:pPr>
        <w:pStyle w:val="a5"/>
        <w:jc w:val="center"/>
        <w:rPr>
          <w:rFonts w:ascii="Tahoma" w:hAnsi="Tahoma" w:cs="Tahoma"/>
          <w:b/>
          <w:bCs/>
        </w:rPr>
      </w:pPr>
      <w:r w:rsidRPr="00FD30FE">
        <w:rPr>
          <w:rFonts w:ascii="Tahoma" w:hAnsi="Tahoma" w:cs="Tahoma"/>
          <w:b/>
          <w:spacing w:val="5"/>
        </w:rPr>
        <w:t>ΧΡΗΜΑΤΟΔΟΤΗΣΗ:</w:t>
      </w:r>
      <w:r w:rsidR="00F81D11" w:rsidRPr="00F81D11">
        <w:t xml:space="preserve"> </w:t>
      </w:r>
      <w:r w:rsidR="00F81D11" w:rsidRPr="00F81D11">
        <w:rPr>
          <w:rFonts w:ascii="Tahoma" w:hAnsi="Tahoma" w:cs="Tahoma"/>
          <w:b/>
          <w:bCs/>
        </w:rPr>
        <w:t>ΚΑΠ ΕΠΕΝΔΥΣΕΙΣ ΚΑΕ9789 ΚΩΔ ΔΡΑΣΗΣ 241002019</w:t>
      </w:r>
    </w:p>
    <w:p w:rsidR="000B1E11" w:rsidRPr="000B1E11" w:rsidRDefault="000B1E11" w:rsidP="000B1E11">
      <w:pPr>
        <w:pStyle w:val="a5"/>
        <w:jc w:val="center"/>
        <w:rPr>
          <w:rFonts w:ascii="Tahoma" w:hAnsi="Tahoma" w:cs="Tahoma"/>
          <w:color w:val="FF0000"/>
          <w:sz w:val="32"/>
          <w:szCs w:val="32"/>
        </w:rPr>
      </w:pPr>
    </w:p>
    <w:p w:rsidR="000B1E11" w:rsidRPr="000B1E11" w:rsidRDefault="000B1E11" w:rsidP="000B1E11">
      <w:pPr>
        <w:pStyle w:val="a5"/>
        <w:rPr>
          <w:rFonts w:ascii="Tahoma" w:hAnsi="Tahoma" w:cs="Tahoma"/>
        </w:rPr>
      </w:pPr>
      <w:r w:rsidRPr="000B1E11">
        <w:rPr>
          <w:rFonts w:ascii="Tahoma" w:hAnsi="Tahoma" w:cs="Tahoma"/>
        </w:rPr>
        <w:t xml:space="preserve">  </w:t>
      </w:r>
    </w:p>
    <w:p w:rsidR="000B1E11" w:rsidRPr="000B1E11" w:rsidRDefault="000B1E11" w:rsidP="000B1E11">
      <w:pPr>
        <w:pStyle w:val="a5"/>
        <w:rPr>
          <w:rFonts w:ascii="Tahoma" w:hAnsi="Tahoma" w:cs="Tahoma"/>
        </w:rPr>
      </w:pPr>
      <w:r w:rsidRPr="000B1E11">
        <w:rPr>
          <w:rFonts w:ascii="Tahoma" w:hAnsi="Tahoma" w:cs="Tahoma"/>
        </w:rPr>
        <w:t xml:space="preserve">  </w:t>
      </w:r>
    </w:p>
    <w:p w:rsidR="000B1E11" w:rsidRPr="000B1E11" w:rsidRDefault="000B1E11" w:rsidP="000B1E11">
      <w:pPr>
        <w:pStyle w:val="a5"/>
        <w:rPr>
          <w:rFonts w:ascii="Tahoma" w:hAnsi="Tahoma" w:cs="Tahoma"/>
        </w:rPr>
      </w:pPr>
    </w:p>
    <w:p w:rsidR="000B1E11" w:rsidRPr="000B1E11" w:rsidRDefault="00F81D11" w:rsidP="000B1E11">
      <w:pPr>
        <w:pStyle w:val="a5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0.2pt;margin-top:11.25pt;width:195.3pt;height:102.3pt;z-index:251660288" strokecolor="white">
            <v:textbox>
              <w:txbxContent>
                <w:p w:rsidR="000B1E11" w:rsidRPr="00FD30FE" w:rsidRDefault="00FD30FE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D30F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ΑΛΕΞΑΝΔΡΟΥΠΟΛΗ </w:t>
                  </w:r>
                  <w:r w:rsidR="00F81D1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24</w:t>
                  </w:r>
                  <w:r w:rsidRPr="00FD30F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-0</w:t>
                  </w:r>
                  <w:r w:rsidR="00F81D1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9</w:t>
                  </w:r>
                  <w:r w:rsidRPr="00FD30F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-202</w:t>
                  </w:r>
                  <w:r w:rsidR="00F81D1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4</w:t>
                  </w:r>
                </w:p>
                <w:p w:rsidR="000B1E11" w:rsidRPr="00FD30FE" w:rsidRDefault="000B1E11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D30F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ΘΕΩΡΗΘΗΚΕ</w:t>
                  </w:r>
                </w:p>
                <w:p w:rsidR="000B1E11" w:rsidRPr="00FD30FE" w:rsidRDefault="000B1E11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D30F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Η ΠΡΟΙΣΤΑΜΕΝΗ Τ.Δ.Π. ΠΕ ΕΒΡΟΥ</w:t>
                  </w:r>
                </w:p>
                <w:p w:rsidR="000B1E11" w:rsidRPr="00FD30FE" w:rsidRDefault="000B1E11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0B1E11" w:rsidRPr="00FD30FE" w:rsidRDefault="000B1E11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0B1E11" w:rsidRPr="00FD30FE" w:rsidRDefault="000B1E11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D30F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ΜΑΥΡΑΚΗ ΧΡΙΣΤΙΝΑ</w:t>
                  </w:r>
                </w:p>
                <w:p w:rsidR="000B1E11" w:rsidRPr="00FD30FE" w:rsidRDefault="000B1E11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D30F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ΠΟΛ/ΚΟΣ ΜΗΧ/ΚΟΣ </w:t>
                  </w:r>
                  <w:proofErr w:type="spellStart"/>
                  <w:r w:rsidRPr="00FD30F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Α΄β</w:t>
                  </w:r>
                  <w:proofErr w:type="spellEnd"/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027" type="#_x0000_t202" style="position:absolute;margin-left:-11.55pt;margin-top:16.4pt;width:201.3pt;height:102.1pt;z-index:251661312" strokecolor="white">
            <v:textbox>
              <w:txbxContent>
                <w:p w:rsidR="000B1E11" w:rsidRPr="00FD30FE" w:rsidRDefault="00FD30FE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D30F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ΑΛΕΞΑΝΔΡΟΥΠΟΛΗ  </w:t>
                  </w:r>
                  <w:r w:rsidR="00F81D1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24</w:t>
                  </w:r>
                  <w:r w:rsidRPr="00FD30F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- 0</w:t>
                  </w:r>
                  <w:r w:rsidR="00F81D1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9</w:t>
                  </w:r>
                  <w:r w:rsidRPr="00FD30F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-202</w:t>
                  </w:r>
                  <w:r w:rsidR="00F81D1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4</w:t>
                  </w:r>
                </w:p>
                <w:p w:rsidR="000B1E11" w:rsidRPr="00FD30FE" w:rsidRDefault="00181887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proofErr w:type="gramStart"/>
                  <w:r w:rsidRPr="00FD30FE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O</w:t>
                  </w:r>
                  <w:r w:rsidRPr="00FD30F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ΣΥΝΤΑΞ</w:t>
                  </w:r>
                  <w:proofErr w:type="gramEnd"/>
                  <w:r w:rsidRPr="00FD30F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AΣ</w:t>
                  </w:r>
                </w:p>
                <w:p w:rsidR="000B1E11" w:rsidRPr="00FD30FE" w:rsidRDefault="000B1E11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0B1E11" w:rsidRPr="00FD30FE" w:rsidRDefault="000B1E11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0B1E11" w:rsidRPr="00FD30FE" w:rsidRDefault="000B1E11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0B1E11" w:rsidRPr="00FD30FE" w:rsidRDefault="00FD30FE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D30F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ΣΤΟΓΙΑΝΝΙΔΗΣ ΣΤΑΥΡΟΣ</w:t>
                  </w:r>
                </w:p>
                <w:p w:rsidR="000B1E11" w:rsidRPr="00FD30FE" w:rsidRDefault="00181887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FD30F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ΠΟΛ. ΜΗΧ/ΚΟΣ </w:t>
                  </w:r>
                  <w:r w:rsidR="000B1E11" w:rsidRPr="00FD30F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D30FE" w:rsidRPr="00FD30F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ΤΕ </w:t>
                  </w:r>
                  <w:proofErr w:type="spellStart"/>
                  <w:r w:rsidR="000B1E11" w:rsidRPr="00FD30F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Α΄β</w:t>
                  </w:r>
                  <w:proofErr w:type="spellEnd"/>
                </w:p>
                <w:p w:rsidR="00FD30FE" w:rsidRPr="00FD30FE" w:rsidRDefault="00FD30FE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FD30FE" w:rsidRPr="00FD30FE" w:rsidRDefault="00FD30FE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FD30FE" w:rsidRPr="00FD30FE" w:rsidRDefault="00FD30FE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FD30FE" w:rsidRPr="00FD30FE" w:rsidRDefault="00FD30FE" w:rsidP="00181887">
                  <w:pPr>
                    <w:pStyle w:val="a5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0B1E11" w:rsidRPr="00FD30FE" w:rsidRDefault="000B1E11" w:rsidP="000B1E11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B1E11" w:rsidRPr="000B1E11" w:rsidRDefault="000B1E11" w:rsidP="000B1E11">
      <w:pPr>
        <w:pStyle w:val="a5"/>
        <w:rPr>
          <w:rFonts w:ascii="Tahoma" w:hAnsi="Tahoma" w:cs="Tahoma"/>
        </w:rPr>
      </w:pPr>
    </w:p>
    <w:p w:rsidR="000B1E11" w:rsidRPr="000B1E11" w:rsidRDefault="000B1E11" w:rsidP="000B1E11">
      <w:pPr>
        <w:pStyle w:val="a5"/>
        <w:rPr>
          <w:rFonts w:ascii="Tahoma" w:hAnsi="Tahoma" w:cs="Tahoma"/>
        </w:rPr>
      </w:pPr>
    </w:p>
    <w:p w:rsidR="000B1E11" w:rsidRPr="000B1E11" w:rsidRDefault="000B1E11" w:rsidP="000B1E11">
      <w:pPr>
        <w:pStyle w:val="a5"/>
        <w:rPr>
          <w:rFonts w:ascii="Tahoma" w:hAnsi="Tahoma" w:cs="Tahoma"/>
        </w:rPr>
      </w:pPr>
    </w:p>
    <w:p w:rsidR="000B1E11" w:rsidRPr="000B1E11" w:rsidRDefault="000B1E11" w:rsidP="000B1E11">
      <w:pPr>
        <w:pStyle w:val="a5"/>
        <w:rPr>
          <w:rFonts w:ascii="Tahoma" w:hAnsi="Tahoma" w:cs="Tahoma"/>
        </w:rPr>
      </w:pPr>
    </w:p>
    <w:p w:rsidR="00766F08" w:rsidRPr="00FD30FE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</w:p>
    <w:p w:rsidR="000B1E11" w:rsidRPr="00FD30FE" w:rsidRDefault="000B1E11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</w:p>
    <w:p w:rsidR="00766F08" w:rsidRPr="00FD30FE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</w:p>
    <w:p w:rsidR="000B1E11" w:rsidRPr="00FD30FE" w:rsidRDefault="000B1E11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</w:p>
    <w:p w:rsidR="000B1E11" w:rsidRPr="00FD30FE" w:rsidRDefault="000B1E11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</w:p>
    <w:p w:rsidR="000B1E11" w:rsidRPr="00FD30FE" w:rsidRDefault="000B1E11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</w:p>
    <w:p w:rsidR="000B1E11" w:rsidRDefault="000B1E11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</w:p>
    <w:p w:rsidR="00F81D11" w:rsidRPr="00FD30FE" w:rsidRDefault="00F81D11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</w:p>
    <w:p w:rsidR="000B1E11" w:rsidRPr="00FD30FE" w:rsidRDefault="000B1E11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</w:p>
    <w:p w:rsidR="00766F08" w:rsidRPr="00181887" w:rsidRDefault="00766F08" w:rsidP="0018188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81887">
        <w:rPr>
          <w:rFonts w:ascii="Tahoma" w:hAnsi="Tahoma" w:cs="Tahoma"/>
          <w:b/>
          <w:bCs/>
          <w:sz w:val="28"/>
          <w:szCs w:val="28"/>
        </w:rPr>
        <w:lastRenderedPageBreak/>
        <w:t>ΠΕΡΙΕΧΟΜΕΝΑ</w:t>
      </w:r>
    </w:p>
    <w:p w:rsidR="00181887" w:rsidRPr="00181887" w:rsidRDefault="00181887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766F08" w:rsidRPr="00181887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81887">
        <w:rPr>
          <w:rFonts w:ascii="Tahoma" w:hAnsi="Tahoma" w:cs="Tahoma"/>
          <w:b/>
          <w:bCs/>
        </w:rPr>
        <w:t>ΕΙΣΑΓΩΓΗ</w:t>
      </w:r>
    </w:p>
    <w:p w:rsidR="00766F08" w:rsidRPr="00181887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81887">
        <w:rPr>
          <w:rFonts w:ascii="Tahoma" w:hAnsi="Tahoma" w:cs="Tahoma"/>
        </w:rPr>
        <w:t>1. ΓΕΝΙΚΑ ΣΤΟΙΧΕΙΑ ΤΟΥ ΕΡΓΟΥ</w:t>
      </w:r>
    </w:p>
    <w:p w:rsidR="00766F08" w:rsidRPr="00181887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81887">
        <w:rPr>
          <w:rFonts w:ascii="Tahoma" w:hAnsi="Tahoma" w:cs="Tahoma"/>
        </w:rPr>
        <w:t>2. ΣΥΝΤΟΜΗ ΤΕΧΝΙΚΗ ΠΕΡΙΓΡΑΦΗ ΤΟΥ ΕΡΓΟΥ</w:t>
      </w:r>
    </w:p>
    <w:p w:rsidR="00766F08" w:rsidRPr="00181887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81887">
        <w:rPr>
          <w:rFonts w:ascii="Tahoma" w:hAnsi="Tahoma" w:cs="Tahoma"/>
        </w:rPr>
        <w:t>3. ΚΑΝΟΝΙΣΜΟΙ</w:t>
      </w:r>
    </w:p>
    <w:p w:rsidR="00766F08" w:rsidRPr="00181887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81887">
        <w:rPr>
          <w:rFonts w:ascii="Tahoma" w:hAnsi="Tahoma" w:cs="Tahoma"/>
        </w:rPr>
        <w:t>4. ΠΑΡΑΔΟΧΕΣ</w:t>
      </w:r>
    </w:p>
    <w:p w:rsidR="00766F08" w:rsidRPr="00181887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81887">
        <w:rPr>
          <w:rFonts w:ascii="Tahoma" w:hAnsi="Tahoma" w:cs="Tahoma"/>
        </w:rPr>
        <w:t>5. ΥΛΙΚΑ</w:t>
      </w:r>
    </w:p>
    <w:p w:rsidR="00766F08" w:rsidRPr="00181887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81887">
        <w:rPr>
          <w:rFonts w:ascii="Tahoma" w:hAnsi="Tahoma" w:cs="Tahoma"/>
        </w:rPr>
        <w:t>6. ΧΡΗΣΙΜΕΣ ΕΠΙΣΗΜΑΝΣΕΙΣ</w:t>
      </w:r>
    </w:p>
    <w:p w:rsidR="00766F08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81887">
        <w:rPr>
          <w:rFonts w:ascii="Tahoma" w:hAnsi="Tahoma" w:cs="Tahoma"/>
        </w:rPr>
        <w:t>7. ΟΔΗΓΙΕΣ ΑΣΦΑΛΟΥΣ ΕΡΓΑΣΙΑΣ ΓΙΑ ΤΙΣ ΕΡΓΑΣΙΕΣ ΣΥΝΤΗΡΗΣΗΣ ΤΟΥ ΕΡΓΟΥ</w:t>
      </w:r>
    </w:p>
    <w:p w:rsidR="00181887" w:rsidRDefault="00181887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81887" w:rsidRPr="00181887" w:rsidRDefault="00181887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66F08" w:rsidRPr="00181887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81887">
        <w:rPr>
          <w:rFonts w:ascii="Tahoma" w:hAnsi="Tahoma" w:cs="Tahoma"/>
          <w:b/>
          <w:bCs/>
        </w:rPr>
        <w:t>ΠΑΡΑΡΤΗΜΑΤΑ</w:t>
      </w:r>
    </w:p>
    <w:p w:rsidR="00766F08" w:rsidRPr="00181887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81887">
        <w:rPr>
          <w:rFonts w:ascii="Tahoma" w:hAnsi="Tahoma" w:cs="Tahoma"/>
        </w:rPr>
        <w:t>ΠΑΡΑΡΤΗΜΑ 1: ΜΕΛΕΤΕΣ ΤΟΥ ΕΡΓΟΥ – ΣΧΕΔΙΑ «AS BUILT»</w:t>
      </w:r>
    </w:p>
    <w:p w:rsidR="00766F08" w:rsidRPr="00181887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81887">
        <w:rPr>
          <w:rFonts w:ascii="Tahoma" w:hAnsi="Tahoma" w:cs="Tahoma"/>
        </w:rPr>
        <w:t>ΠΑΡΑΡΤΗΜΑ 2: ΜΗΤΡΩΟ ΕΠΕΜΒΑΣΕΩΝ ΣΤΟ ΕΡΓΟ</w:t>
      </w:r>
    </w:p>
    <w:p w:rsidR="00766F08" w:rsidRPr="00181887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81887">
        <w:rPr>
          <w:rFonts w:ascii="Tahoma" w:hAnsi="Tahoma" w:cs="Tahoma"/>
        </w:rPr>
        <w:t>ΠΑΡΑΡΤΗΜΑ 3: ΕΝΔΕΙΚΤΙΚΗ ΝΟΜΟΘΕΣΙΑ ΓΙΑ ΘΕΜΑΤΑ ΑΣΦΑΛΕΙΑΣ</w:t>
      </w:r>
    </w:p>
    <w:p w:rsidR="00474F8A" w:rsidRPr="00181887" w:rsidRDefault="00766F08" w:rsidP="00766F08">
      <w:pPr>
        <w:rPr>
          <w:rFonts w:ascii="Tahoma" w:hAnsi="Tahoma" w:cs="Tahoma"/>
        </w:rPr>
      </w:pPr>
      <w:r w:rsidRPr="00181887">
        <w:rPr>
          <w:rFonts w:ascii="Tahoma" w:hAnsi="Tahoma" w:cs="Tahoma"/>
        </w:rPr>
        <w:t>ΠΑΡΑΡΤΗΜΑ 4: ΣΗΜΑΤΑ ΑΣΦΑΛΕΙΑΣ</w:t>
      </w:r>
    </w:p>
    <w:p w:rsidR="00766F08" w:rsidRPr="000B1E11" w:rsidRDefault="00766F08" w:rsidP="00766F08">
      <w:pPr>
        <w:rPr>
          <w:rFonts w:ascii="Tahoma" w:hAnsi="Tahoma" w:cs="Tahoma"/>
        </w:rPr>
      </w:pPr>
    </w:p>
    <w:p w:rsidR="00766F08" w:rsidRDefault="00766F08" w:rsidP="0018188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181887">
        <w:rPr>
          <w:rFonts w:ascii="Tahoma" w:hAnsi="Tahoma" w:cs="Tahoma"/>
          <w:b/>
          <w:bCs/>
          <w:sz w:val="24"/>
          <w:szCs w:val="24"/>
          <w:u w:val="single"/>
        </w:rPr>
        <w:t>ΕΙΣΑΓΩΓΗ</w:t>
      </w:r>
    </w:p>
    <w:p w:rsidR="00181887" w:rsidRPr="00181887" w:rsidRDefault="00181887" w:rsidP="0018188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Ο παρών ΦΑΥ συντάχθηκε σύμφωνα με τις προβλέψεις του ΠΔ 305/1996 «Ελάχιστες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προδιαγραφές για ασφάλεια και υγεία που πρέπει να εφαρμόζονται στα προσωρινά ή κινητά</w:t>
      </w:r>
      <w:r w:rsidR="00181887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εργοτάξια σε συμμόρφωση με την οδηγία 92/57/ΕΟΚ.», ΦΕΚ 212</w:t>
      </w:r>
      <w:r w:rsidRPr="000B1E11">
        <w:rPr>
          <w:rFonts w:ascii="Tahoma" w:hAnsi="Tahoma" w:cs="Tahoma"/>
          <w:sz w:val="14"/>
          <w:szCs w:val="14"/>
        </w:rPr>
        <w:t>Α</w:t>
      </w:r>
      <w:r w:rsidRPr="000B1E11">
        <w:rPr>
          <w:rFonts w:ascii="Tahoma" w:hAnsi="Tahoma" w:cs="Tahoma"/>
        </w:rPr>
        <w:t>, 29/8/1996 και αποσκοπεί</w:t>
      </w:r>
      <w:r w:rsidR="00181887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στην πρόληψη των κινδύνων κατά τις ενδεχόμενες μεταγενέστερες εργασίες καθ΄ όλη τη διάρκεια</w:t>
      </w:r>
      <w:r w:rsidR="00181887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ζωής του έργου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Οι προβλέψεις του παρόντος ΦΑΥ στηρίζονται: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· Στην Ελληνική Νομοθεσία (Νομοθετήματα που αφορούν στην Υγιεινή και Ασφάλεια των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εργαζομένων γενικά, αλλά και Νομοθετήματα που αφορούν στην Ασφάλεια για τα τεχνικά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έργα και τις εργασίες που εκτελούνται σε αυτά).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· Σε προδιαγραφές εξοπλισμού που πρόκειται να ενσωματωθεί στο έργο.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· Σε προδιαγραφές υλικών που πρόκειται να ενσωματωθούν στο έργο.</w:t>
      </w:r>
    </w:p>
    <w:p w:rsidR="00766F08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· Στην καλή πρακτική, σύμφωνα με τους κα</w:t>
      </w:r>
      <w:r w:rsidR="00181887">
        <w:rPr>
          <w:rFonts w:ascii="Tahoma" w:hAnsi="Tahoma" w:cs="Tahoma"/>
        </w:rPr>
        <w:t xml:space="preserve">νόνες των διεθνών προτύπων, της </w:t>
      </w:r>
      <w:r w:rsidRPr="000B1E11">
        <w:rPr>
          <w:rFonts w:ascii="Tahoma" w:hAnsi="Tahoma" w:cs="Tahoma"/>
        </w:rPr>
        <w:t>εμπειρίας και</w:t>
      </w:r>
      <w:r w:rsidR="00181887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τέχνης.</w:t>
      </w:r>
    </w:p>
    <w:p w:rsidR="00181887" w:rsidRPr="000B1E11" w:rsidRDefault="00181887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  <w:b/>
          <w:bCs/>
        </w:rPr>
        <w:t xml:space="preserve">ΣΗΜΕΙΩΣΗ: </w:t>
      </w:r>
      <w:r w:rsidRPr="000B1E11">
        <w:rPr>
          <w:rFonts w:ascii="Tahoma" w:hAnsi="Tahoma" w:cs="Tahoma"/>
        </w:rPr>
        <w:t>Μετά την εκτέλεση του έργου, ο αναθεωρημένος ΦΑΥ πρέπει να παραδοθεί στον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Κύριο του έργου. Σημειώνεται ότι σε περίπτωση διαχωρισμού του έργου σε επιμέρους ιδιοκτήτες,</w:t>
      </w:r>
      <w:r w:rsidR="00181887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κάθε ιδιοκτήτης πρέπει να λάβει αντίγραφο του ΦΑΥ.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Ο ΦΑΥ περιέχει χρήσιμα στοιχεία για την ασφαλή συντήρηση του έργου καθώς και εργασίες</w:t>
      </w:r>
      <w:r w:rsidR="00181887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μετατροπής του. Συνεπώς πρέπει να λαμβάνεται υπόψη κάθε φορά που κρίνεται απαραίτητο</w:t>
      </w:r>
      <w:r w:rsidR="00181887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από τους εμπλεκόμενους και να ενημερώνεται εφόσον προκύπτουν στοιχεία.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Σημειώνεται ότι η εφαρμογή της Ελληνικής Νομοθεσίας για την Ασφάλεια και Υγεία των</w:t>
      </w:r>
      <w:r w:rsidR="00181887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εργαζομένων ελέγχεται από το αρμόδιο Κέντρο Πρόληψης Επαγγελματικού Κινδύνου.</w:t>
      </w:r>
    </w:p>
    <w:p w:rsidR="00766F08" w:rsidRPr="000B1E11" w:rsidRDefault="00766F08" w:rsidP="00766F08">
      <w:pPr>
        <w:rPr>
          <w:rFonts w:ascii="Tahoma" w:hAnsi="Tahoma" w:cs="Tahoma"/>
        </w:rPr>
      </w:pPr>
      <w:r w:rsidRPr="000B1E11">
        <w:rPr>
          <w:rFonts w:ascii="Tahoma" w:hAnsi="Tahoma" w:cs="Tahoma"/>
          <w:b/>
          <w:bCs/>
        </w:rPr>
        <w:t xml:space="preserve">ΠΡΟΣΟΧΗ: </w:t>
      </w:r>
      <w:r w:rsidRPr="000B1E11">
        <w:rPr>
          <w:rFonts w:ascii="Tahoma" w:hAnsi="Tahoma" w:cs="Tahoma"/>
        </w:rPr>
        <w:t>Ο παρών ΦΑΥ σε καμία περίπτωση δεν υποκαθιστά την Ελληνική Νομοθεσία.</w:t>
      </w:r>
    </w:p>
    <w:p w:rsidR="00766F08" w:rsidRPr="000B1E11" w:rsidRDefault="00766F08" w:rsidP="0018188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0B1E11">
        <w:rPr>
          <w:rFonts w:ascii="Tahoma" w:hAnsi="Tahoma" w:cs="Tahoma"/>
          <w:b/>
          <w:bCs/>
          <w:sz w:val="28"/>
          <w:szCs w:val="28"/>
        </w:rPr>
        <w:lastRenderedPageBreak/>
        <w:t>1. ΓΕΝΙΚΑ ΣΤΟΙΧΕΙΑ ΤΟΥ ΕΡΓΟΥ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0B1E11">
        <w:rPr>
          <w:rFonts w:ascii="Tahoma" w:hAnsi="Tahoma" w:cs="Tahoma"/>
          <w:b/>
          <w:bCs/>
          <w:sz w:val="24"/>
          <w:szCs w:val="24"/>
        </w:rPr>
        <w:t>ΕΡΓΟ</w:t>
      </w:r>
      <w:r w:rsidR="00181887">
        <w:rPr>
          <w:rFonts w:ascii="Tahoma" w:hAnsi="Tahoma" w:cs="Tahoma"/>
          <w:b/>
          <w:bCs/>
          <w:sz w:val="24"/>
          <w:szCs w:val="24"/>
        </w:rPr>
        <w:t>:</w:t>
      </w:r>
    </w:p>
    <w:p w:rsidR="00766F08" w:rsidRPr="00F81D11" w:rsidRDefault="00F81D11" w:rsidP="00F81D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pacing w:val="5"/>
        </w:rPr>
      </w:pPr>
      <w:r w:rsidRPr="00F81D11">
        <w:rPr>
          <w:rFonts w:ascii="Calibri" w:hAnsi="Calibri" w:cs="Calibri"/>
          <w:b/>
          <w:bCs/>
          <w:spacing w:val="5"/>
        </w:rPr>
        <w:t>ΕΠΕΙΓΟΥΣΕΣ ΠΑΡΕΜΑΒΣΕΙΣ ΣΤΟ ΑΡΔΕΥΤΙΚΟ ΣΥΣΤΗΜΑ ΦΡΑΓΜΑΤΟΣ ΘΕΡΑΠΕΙΟΥ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0B1E11">
        <w:rPr>
          <w:rFonts w:ascii="Tahoma" w:hAnsi="Tahoma" w:cs="Tahoma"/>
          <w:b/>
          <w:bCs/>
          <w:sz w:val="24"/>
          <w:szCs w:val="24"/>
        </w:rPr>
        <w:t>ΕΙΔΟΣ ΕΡΓΟΥ ΚΑΙ ΧΡΗΣΗ</w:t>
      </w:r>
    </w:p>
    <w:p w:rsidR="00766F08" w:rsidRPr="000B1E11" w:rsidRDefault="00F81D11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81D11">
        <w:rPr>
          <w:rFonts w:ascii="Tahoma" w:hAnsi="Tahoma" w:cs="Tahoma"/>
          <w:sz w:val="24"/>
          <w:szCs w:val="24"/>
        </w:rPr>
        <w:t xml:space="preserve">Με το παρών έργο  θα προβούμε στην εκτέλεση των εργασιών που απαιτούνται για την αποκατάσταση των ζημίων που προέκυψαν   τόσο στους προσαγωγούς αγωγούς του αρδευτικού συστήματος του  αντλιοστασίου κεφάλης στο φράγμα </w:t>
      </w:r>
      <w:proofErr w:type="spellStart"/>
      <w:r w:rsidRPr="00F81D11">
        <w:rPr>
          <w:rFonts w:ascii="Tahoma" w:hAnsi="Tahoma" w:cs="Tahoma"/>
          <w:sz w:val="24"/>
          <w:szCs w:val="24"/>
        </w:rPr>
        <w:t>Θεραπειου</w:t>
      </w:r>
      <w:proofErr w:type="spellEnd"/>
      <w:r w:rsidRPr="00F81D11">
        <w:rPr>
          <w:rFonts w:ascii="Tahoma" w:hAnsi="Tahoma" w:cs="Tahoma"/>
          <w:sz w:val="24"/>
          <w:szCs w:val="24"/>
        </w:rPr>
        <w:t xml:space="preserve"> όσο και στην αντιμετώπιση των </w:t>
      </w:r>
      <w:proofErr w:type="spellStart"/>
      <w:r w:rsidRPr="00F81D11">
        <w:rPr>
          <w:rFonts w:ascii="Tahoma" w:hAnsi="Tahoma" w:cs="Tahoma"/>
          <w:sz w:val="24"/>
          <w:szCs w:val="24"/>
        </w:rPr>
        <w:t>ρηγματώσεων</w:t>
      </w:r>
      <w:proofErr w:type="spellEnd"/>
      <w:r w:rsidRPr="00F81D11">
        <w:rPr>
          <w:rFonts w:ascii="Tahoma" w:hAnsi="Tahoma" w:cs="Tahoma"/>
          <w:sz w:val="24"/>
          <w:szCs w:val="24"/>
        </w:rPr>
        <w:t xml:space="preserve"> που δημιουργήθηκαν στα σημεία πάκτωσης των μεταλλικών θυρών εκτόνωσης του φράγματος .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0B1E11">
        <w:rPr>
          <w:rFonts w:ascii="Tahoma" w:hAnsi="Tahoma" w:cs="Tahoma"/>
          <w:b/>
          <w:bCs/>
          <w:sz w:val="24"/>
          <w:szCs w:val="24"/>
        </w:rPr>
        <w:t>ΠΕΡΙΟΧΗ ΕΡΓΟΥ</w:t>
      </w:r>
    </w:p>
    <w:p w:rsidR="00766F08" w:rsidRPr="000B1E11" w:rsidRDefault="00F81D11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Αντλιοστάσιο άρδευσης στο Φράγμα </w:t>
      </w:r>
      <w:proofErr w:type="spellStart"/>
      <w:r>
        <w:rPr>
          <w:rFonts w:ascii="Tahoma" w:hAnsi="Tahoma" w:cs="Tahoma"/>
          <w:sz w:val="24"/>
          <w:szCs w:val="24"/>
        </w:rPr>
        <w:t>Θεραπειου</w:t>
      </w:r>
      <w:proofErr w:type="spellEnd"/>
      <w:r>
        <w:rPr>
          <w:rFonts w:ascii="Tahoma" w:hAnsi="Tahoma" w:cs="Tahoma"/>
          <w:sz w:val="24"/>
          <w:szCs w:val="24"/>
        </w:rPr>
        <w:t xml:space="preserve"> του </w:t>
      </w:r>
      <w:r w:rsidR="0015059D">
        <w:rPr>
          <w:rFonts w:ascii="Tahoma" w:hAnsi="Tahoma" w:cs="Tahoma"/>
          <w:sz w:val="24"/>
          <w:szCs w:val="24"/>
        </w:rPr>
        <w:t>Δ.</w:t>
      </w:r>
      <w:r>
        <w:rPr>
          <w:rFonts w:ascii="Tahoma" w:hAnsi="Tahoma" w:cs="Tahoma"/>
          <w:sz w:val="24"/>
          <w:szCs w:val="24"/>
        </w:rPr>
        <w:t xml:space="preserve"> Ορεστιάδας</w:t>
      </w:r>
      <w:r w:rsidR="0015059D">
        <w:rPr>
          <w:rFonts w:ascii="Tahoma" w:hAnsi="Tahoma" w:cs="Tahoma"/>
          <w:sz w:val="24"/>
          <w:szCs w:val="24"/>
        </w:rPr>
        <w:t xml:space="preserve"> </w:t>
      </w:r>
      <w:r w:rsidR="00181887">
        <w:rPr>
          <w:rFonts w:ascii="Tahoma" w:hAnsi="Tahoma" w:cs="Tahoma"/>
          <w:sz w:val="24"/>
          <w:szCs w:val="24"/>
        </w:rPr>
        <w:t xml:space="preserve"> </w:t>
      </w:r>
      <w:r w:rsidR="00766F08" w:rsidRPr="000B1E11">
        <w:rPr>
          <w:rFonts w:ascii="Tahoma" w:hAnsi="Tahoma" w:cs="Tahoma"/>
          <w:b/>
          <w:bCs/>
          <w:sz w:val="24"/>
          <w:szCs w:val="24"/>
        </w:rPr>
        <w:t>ΠΡΟΣΒΑΣΗ ΣΤΟ ΕΡΓΟ</w:t>
      </w:r>
    </w:p>
    <w:p w:rsidR="0015059D" w:rsidRDefault="0044146B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napToGrid w:val="0"/>
        </w:rPr>
      </w:pPr>
      <w:r w:rsidRPr="00A8417C">
        <w:rPr>
          <w:rFonts w:ascii="Tahoma" w:hAnsi="Tahoma" w:cs="Tahoma"/>
          <w:snapToGrid w:val="0"/>
        </w:rPr>
        <w:t>Ε</w:t>
      </w:r>
      <w:r>
        <w:rPr>
          <w:rFonts w:ascii="Tahoma" w:hAnsi="Tahoma" w:cs="Tahoma"/>
          <w:snapToGrid w:val="0"/>
        </w:rPr>
        <w:t xml:space="preserve">θνικό και Επαρχιακό </w:t>
      </w:r>
      <w:r w:rsidR="0015059D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>Δίκτυο</w:t>
      </w:r>
      <w:r w:rsidR="0015059D">
        <w:rPr>
          <w:rFonts w:ascii="Tahoma" w:hAnsi="Tahoma" w:cs="Tahoma"/>
          <w:snapToGrid w:val="0"/>
        </w:rPr>
        <w:t xml:space="preserve"> Π.Ε. </w:t>
      </w:r>
      <w:r>
        <w:rPr>
          <w:rFonts w:ascii="Tahoma" w:hAnsi="Tahoma" w:cs="Tahoma"/>
          <w:snapToGrid w:val="0"/>
        </w:rPr>
        <w:t>Έβρου</w:t>
      </w:r>
      <w:r w:rsidR="0015059D">
        <w:rPr>
          <w:rFonts w:ascii="Tahoma" w:hAnsi="Tahoma" w:cs="Tahoma"/>
          <w:snapToGrid w:val="0"/>
        </w:rPr>
        <w:t xml:space="preserve"> , </w:t>
      </w:r>
      <w:r>
        <w:rPr>
          <w:rFonts w:ascii="Tahoma" w:hAnsi="Tahoma" w:cs="Tahoma"/>
          <w:snapToGrid w:val="0"/>
        </w:rPr>
        <w:t>Δημοτικό</w:t>
      </w:r>
      <w:r w:rsidR="0015059D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>δίκτυο</w:t>
      </w:r>
      <w:r w:rsidR="0015059D">
        <w:rPr>
          <w:rFonts w:ascii="Tahoma" w:hAnsi="Tahoma" w:cs="Tahoma"/>
          <w:snapToGrid w:val="0"/>
        </w:rPr>
        <w:t xml:space="preserve"> Δ. </w:t>
      </w:r>
      <w:proofErr w:type="spellStart"/>
      <w:r w:rsidR="00F81D11">
        <w:rPr>
          <w:rFonts w:ascii="Tahoma" w:hAnsi="Tahoma" w:cs="Tahoma"/>
          <w:snapToGrid w:val="0"/>
        </w:rPr>
        <w:t>Ορεστιαδος</w:t>
      </w:r>
      <w:proofErr w:type="spellEnd"/>
    </w:p>
    <w:p w:rsidR="00766F08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0B1E11">
        <w:rPr>
          <w:rFonts w:ascii="Tahoma" w:hAnsi="Tahoma" w:cs="Tahoma"/>
          <w:b/>
          <w:bCs/>
          <w:sz w:val="24"/>
          <w:szCs w:val="24"/>
        </w:rPr>
        <w:t>ΚΥΡΙΟΣ ΤΟΥ ΕΡΓΟΥ</w:t>
      </w:r>
    </w:p>
    <w:p w:rsidR="0015059D" w:rsidRDefault="0015059D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napToGrid w:val="0"/>
        </w:rPr>
      </w:pPr>
      <w:r w:rsidRPr="00A8417C">
        <w:rPr>
          <w:rFonts w:ascii="Tahoma" w:hAnsi="Tahoma" w:cs="Tahoma"/>
          <w:snapToGrid w:val="0"/>
        </w:rPr>
        <w:t>ΠΕΡΙΦΕΡΕΙΑ Α.Μ.Θ.</w:t>
      </w:r>
    </w:p>
    <w:p w:rsidR="0015059D" w:rsidRPr="00A8417C" w:rsidRDefault="0015059D" w:rsidP="0015059D">
      <w:pPr>
        <w:tabs>
          <w:tab w:val="left" w:pos="570"/>
        </w:tabs>
        <w:spacing w:line="255" w:lineRule="exact"/>
        <w:rPr>
          <w:rFonts w:ascii="Tahoma" w:hAnsi="Tahoma" w:cs="Tahoma"/>
        </w:rPr>
      </w:pPr>
      <w:r w:rsidRPr="00A8417C">
        <w:rPr>
          <w:rFonts w:ascii="Tahoma" w:hAnsi="Tahoma" w:cs="Tahoma"/>
          <w:b/>
          <w:bCs/>
          <w:snapToGrid w:val="0"/>
        </w:rPr>
        <w:t>ΜΕΛΕΤΗΤΗΣ</w:t>
      </w:r>
    </w:p>
    <w:p w:rsidR="0015059D" w:rsidRPr="0015059D" w:rsidRDefault="00F81D11" w:rsidP="0015059D">
      <w:pPr>
        <w:pStyle w:val="a5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ΣΤΟΓΙΑΝΝΙΔΗΣ ΣΤΑΥΡΟΣ</w:t>
      </w:r>
    </w:p>
    <w:p w:rsidR="0015059D" w:rsidRPr="0015059D" w:rsidRDefault="0015059D" w:rsidP="0015059D">
      <w:pPr>
        <w:pStyle w:val="a5"/>
        <w:rPr>
          <w:rFonts w:ascii="Tahoma" w:hAnsi="Tahoma" w:cs="Tahoma"/>
        </w:rPr>
      </w:pPr>
      <w:r w:rsidRPr="0015059D">
        <w:rPr>
          <w:rFonts w:ascii="Tahoma" w:hAnsi="Tahoma" w:cs="Tahoma"/>
          <w:snapToGrid w:val="0"/>
        </w:rPr>
        <w:t xml:space="preserve">ΠΟΛΙΤΙΚΟΣ ΜΗΧΑΝΙΚΟΣ </w:t>
      </w:r>
      <w:r w:rsidR="00F81D11">
        <w:rPr>
          <w:rFonts w:ascii="Tahoma" w:hAnsi="Tahoma" w:cs="Tahoma"/>
          <w:snapToGrid w:val="0"/>
        </w:rPr>
        <w:t>ΤΕ</w:t>
      </w:r>
      <w:r w:rsidRPr="0015059D">
        <w:rPr>
          <w:rFonts w:ascii="Tahoma" w:hAnsi="Tahoma" w:cs="Tahoma"/>
          <w:snapToGrid w:val="0"/>
        </w:rPr>
        <w:t xml:space="preserve"> με </w:t>
      </w:r>
      <w:proofErr w:type="spellStart"/>
      <w:r w:rsidRPr="0015059D">
        <w:rPr>
          <w:rFonts w:ascii="Tahoma" w:hAnsi="Tahoma" w:cs="Tahoma"/>
          <w:snapToGrid w:val="0"/>
        </w:rPr>
        <w:t>Α'β</w:t>
      </w:r>
      <w:proofErr w:type="spellEnd"/>
    </w:p>
    <w:p w:rsidR="0015059D" w:rsidRPr="000B1E11" w:rsidRDefault="0015059D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766F08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0B1E11">
        <w:rPr>
          <w:rFonts w:ascii="Tahoma" w:hAnsi="Tahoma" w:cs="Tahoma"/>
          <w:b/>
          <w:bCs/>
          <w:sz w:val="24"/>
          <w:szCs w:val="24"/>
        </w:rPr>
        <w:t>ΣΥΝΤΟΝΙΣΤΗΣ ΑΣΦΑΛΕΙΑΣ</w:t>
      </w:r>
    </w:p>
    <w:p w:rsidR="0015059D" w:rsidRPr="000B1E11" w:rsidRDefault="0015059D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0B1E11">
        <w:rPr>
          <w:rFonts w:ascii="Tahoma" w:hAnsi="Tahoma" w:cs="Tahoma"/>
          <w:b/>
          <w:bCs/>
          <w:sz w:val="24"/>
          <w:szCs w:val="24"/>
        </w:rPr>
        <w:t>ΑΡΜΟΔΙΟ ΤΜΗΜΑ ΕΠΙΘΕΩΡΗΣΗΣ ΑΣΦΑΛΕΙΑΣ &amp; ΥΓΕΙΑΣ (πρώην ΚΕΠΕΚ)</w:t>
      </w:r>
    </w:p>
    <w:p w:rsidR="00766F08" w:rsidRPr="000B1E11" w:rsidRDefault="0015059D" w:rsidP="00766F08">
      <w:pPr>
        <w:rPr>
          <w:rFonts w:ascii="Tahoma" w:hAnsi="Tahoma" w:cs="Tahoma"/>
          <w:sz w:val="16"/>
          <w:szCs w:val="16"/>
        </w:rPr>
      </w:pPr>
      <w:r w:rsidRPr="00A8417C">
        <w:rPr>
          <w:rFonts w:ascii="Tahoma" w:hAnsi="Tahoma" w:cs="Tahoma"/>
          <w:snapToGrid w:val="0"/>
        </w:rPr>
        <w:t xml:space="preserve">ΚΕΠΕΚ  Μακεδονίας - Θράκης / ΤΤΥΕ: Έβρου / </w:t>
      </w:r>
      <w:proofErr w:type="spellStart"/>
      <w:r w:rsidRPr="00A8417C">
        <w:rPr>
          <w:rFonts w:ascii="Tahoma" w:hAnsi="Tahoma" w:cs="Tahoma"/>
          <w:snapToGrid w:val="0"/>
        </w:rPr>
        <w:t>Εδρα</w:t>
      </w:r>
      <w:proofErr w:type="spellEnd"/>
      <w:r w:rsidRPr="00A8417C">
        <w:rPr>
          <w:rFonts w:ascii="Tahoma" w:hAnsi="Tahoma" w:cs="Tahoma"/>
          <w:snapToGrid w:val="0"/>
        </w:rPr>
        <w:t>: Αλεξανδρούπολη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  <w:r w:rsidRPr="000B1E11">
        <w:rPr>
          <w:rFonts w:ascii="Tahoma" w:hAnsi="Tahoma" w:cs="Tahoma"/>
          <w:b/>
          <w:bCs/>
          <w:sz w:val="27"/>
          <w:szCs w:val="27"/>
        </w:rPr>
        <w:t>2. ΣΥΝΤΟΜΗ ΤΕΧΝΙΚΗ ΠΕΡΙΓΡΑΦΗ ΤΟΥ ΕΡΓΟΥ</w:t>
      </w:r>
    </w:p>
    <w:p w:rsidR="00F81D11" w:rsidRPr="00F81D11" w:rsidRDefault="00F81D11" w:rsidP="00F81D11">
      <w:pPr>
        <w:rPr>
          <w:rFonts w:ascii="Tahoma" w:hAnsi="Tahoma" w:cs="Tahoma"/>
        </w:rPr>
      </w:pPr>
      <w:r w:rsidRPr="00F81D11">
        <w:rPr>
          <w:rFonts w:ascii="Tahoma" w:hAnsi="Tahoma" w:cs="Tahoma"/>
        </w:rPr>
        <w:t xml:space="preserve">Με το παρών έργο  θα προβούμε στην εκτέλεση των εργασιών που απαιτούνται για την αποκατάσταση των ζημίων που προέκυψαν   τόσο στους προσαγωγούς αγωγούς του αρδευτικού συστήματος του  αντλιοστασίου κεφάλης στο φράγμα </w:t>
      </w:r>
      <w:proofErr w:type="spellStart"/>
      <w:r w:rsidRPr="00F81D11">
        <w:rPr>
          <w:rFonts w:ascii="Tahoma" w:hAnsi="Tahoma" w:cs="Tahoma"/>
        </w:rPr>
        <w:t>Θεραπειου</w:t>
      </w:r>
      <w:proofErr w:type="spellEnd"/>
      <w:r w:rsidRPr="00F81D11">
        <w:rPr>
          <w:rFonts w:ascii="Tahoma" w:hAnsi="Tahoma" w:cs="Tahoma"/>
        </w:rPr>
        <w:t xml:space="preserve"> όσο και στην αντιμετώπιση των </w:t>
      </w:r>
      <w:proofErr w:type="spellStart"/>
      <w:r w:rsidRPr="00F81D11">
        <w:rPr>
          <w:rFonts w:ascii="Tahoma" w:hAnsi="Tahoma" w:cs="Tahoma"/>
        </w:rPr>
        <w:t>ρηγματώσεων</w:t>
      </w:r>
      <w:proofErr w:type="spellEnd"/>
      <w:r w:rsidRPr="00F81D11">
        <w:rPr>
          <w:rFonts w:ascii="Tahoma" w:hAnsi="Tahoma" w:cs="Tahoma"/>
        </w:rPr>
        <w:t xml:space="preserve"> που δημιουργήθηκαν στα σημεία πάκτωσης των μεταλλικών θυρών εκτόνωσης του φράγματος .</w:t>
      </w:r>
    </w:p>
    <w:p w:rsidR="00F81D11" w:rsidRPr="00F81D11" w:rsidRDefault="00F81D11" w:rsidP="00F81D11">
      <w:pPr>
        <w:rPr>
          <w:rFonts w:ascii="Tahoma" w:hAnsi="Tahoma" w:cs="Tahoma"/>
        </w:rPr>
      </w:pPr>
      <w:r w:rsidRPr="00F81D11">
        <w:rPr>
          <w:rFonts w:ascii="Tahoma" w:hAnsi="Tahoma" w:cs="Tahoma"/>
        </w:rPr>
        <w:t xml:space="preserve">Συγκεκριμένα στους προσαγωγούς αγωγούς παρουσιάστηκαν κατά την διάρκεια της προηγούμενης αρδευτικής περιόδου κάποιες </w:t>
      </w:r>
      <w:proofErr w:type="spellStart"/>
      <w:r w:rsidRPr="00F81D11">
        <w:rPr>
          <w:rFonts w:ascii="Tahoma" w:hAnsi="Tahoma" w:cs="Tahoma"/>
        </w:rPr>
        <w:t>ρηγματώσεις</w:t>
      </w:r>
      <w:proofErr w:type="spellEnd"/>
      <w:r w:rsidRPr="00F81D11">
        <w:rPr>
          <w:rFonts w:ascii="Tahoma" w:hAnsi="Tahoma" w:cs="Tahoma"/>
        </w:rPr>
        <w:t xml:space="preserve"> με αποτέλεσμα να είχαμε διαρροές . Την συγκεκριμένη χρονική στιγμή που προέκυψε η βλάβη  και με δεδομένο την ανάγκη για παροχή νερού στο σύστημα άρδευσης να ήταν μεγάλη  από τους χρήστες δεν κατέστη δυνατό να αντιμετωπιστούν οι διαρροές αποτελεσματικά . Ερχόμαστε τώρα  πριν τη  έναρξη της αρδευτικής περιόδου να αντιμετωπίσουμε την συγκεκριμένη  βλάβη στους αγωγούς χωρίς την πίεση για διάθεση νερού προς στους </w:t>
      </w:r>
      <w:proofErr w:type="spellStart"/>
      <w:r w:rsidRPr="00F81D11">
        <w:rPr>
          <w:rFonts w:ascii="Tahoma" w:hAnsi="Tahoma" w:cs="Tahoma"/>
        </w:rPr>
        <w:t>χρηστες</w:t>
      </w:r>
      <w:proofErr w:type="spellEnd"/>
      <w:r w:rsidRPr="00F81D11">
        <w:rPr>
          <w:rFonts w:ascii="Tahoma" w:hAnsi="Tahoma" w:cs="Tahoma"/>
        </w:rPr>
        <w:t xml:space="preserve">  και με αποτελεσματικό τρόπο κατασκευάζοντάς μια επικάλυψη </w:t>
      </w:r>
      <w:proofErr w:type="spellStart"/>
      <w:r w:rsidRPr="00F81D11">
        <w:rPr>
          <w:rFonts w:ascii="Tahoma" w:hAnsi="Tahoma" w:cs="Tahoma"/>
        </w:rPr>
        <w:t>επ</w:t>
      </w:r>
      <w:proofErr w:type="spellEnd"/>
      <w:r w:rsidRPr="00F81D11">
        <w:rPr>
          <w:rFonts w:ascii="Tahoma" w:hAnsi="Tahoma" w:cs="Tahoma"/>
        </w:rPr>
        <w:t xml:space="preserve"> των </w:t>
      </w:r>
      <w:proofErr w:type="spellStart"/>
      <w:r w:rsidRPr="00F81D11">
        <w:rPr>
          <w:rFonts w:ascii="Tahoma" w:hAnsi="Tahoma" w:cs="Tahoma"/>
        </w:rPr>
        <w:t>ρηγματώσεων</w:t>
      </w:r>
      <w:proofErr w:type="spellEnd"/>
      <w:r w:rsidRPr="00F81D11">
        <w:rPr>
          <w:rFonts w:ascii="Tahoma" w:hAnsi="Tahoma" w:cs="Tahoma"/>
        </w:rPr>
        <w:t xml:space="preserve"> από οπλισμένο σκυρόδεμα.</w:t>
      </w:r>
    </w:p>
    <w:p w:rsidR="00F81D11" w:rsidRPr="00F81D11" w:rsidRDefault="00F81D11" w:rsidP="00F81D11">
      <w:pPr>
        <w:rPr>
          <w:rFonts w:ascii="Tahoma" w:hAnsi="Tahoma" w:cs="Tahoma"/>
        </w:rPr>
      </w:pPr>
      <w:r w:rsidRPr="00F81D11">
        <w:rPr>
          <w:rFonts w:ascii="Tahoma" w:hAnsi="Tahoma" w:cs="Tahoma"/>
        </w:rPr>
        <w:t xml:space="preserve">Για την βλάβη που παρουσιάστηκε στο σύστημα ανύψωσης των θυρών εκτόνωσης του φράγματος θα κατασκευαστεί μια μεταλλική κατασκευή η οποία θα ¨αγκαλιάσει¨ το σημείο όπου παρουσιάστηκε η </w:t>
      </w:r>
      <w:proofErr w:type="spellStart"/>
      <w:r w:rsidRPr="00F81D11">
        <w:rPr>
          <w:rFonts w:ascii="Tahoma" w:hAnsi="Tahoma" w:cs="Tahoma"/>
        </w:rPr>
        <w:t>ρηγμάτωση</w:t>
      </w:r>
      <w:proofErr w:type="spellEnd"/>
      <w:r w:rsidRPr="00F81D11">
        <w:rPr>
          <w:rFonts w:ascii="Tahoma" w:hAnsi="Tahoma" w:cs="Tahoma"/>
        </w:rPr>
        <w:t>. Στόχος των παρεμβάσεων αυτών είναι η διασφάλιση της ευστάθειας του σκυροδέματος ώστε να</w:t>
      </w:r>
    </w:p>
    <w:p w:rsidR="00F81D11" w:rsidRPr="00F81D11" w:rsidRDefault="00F81D11" w:rsidP="00F81D11">
      <w:pPr>
        <w:rPr>
          <w:rFonts w:ascii="Tahoma" w:hAnsi="Tahoma" w:cs="Tahoma"/>
        </w:rPr>
      </w:pPr>
      <w:r w:rsidRPr="00F81D11">
        <w:rPr>
          <w:rFonts w:ascii="Tahoma" w:hAnsi="Tahoma" w:cs="Tahoma"/>
        </w:rPr>
        <w:lastRenderedPageBreak/>
        <w:t xml:space="preserve">εξασφαλιστεί η σωστή λειτουργία των θυρών του φράγματος. Με σκοπό να μην επιμηκυνθούν οι </w:t>
      </w:r>
      <w:proofErr w:type="spellStart"/>
      <w:r w:rsidRPr="00F81D11">
        <w:rPr>
          <w:rFonts w:ascii="Tahoma" w:hAnsi="Tahoma" w:cs="Tahoma"/>
        </w:rPr>
        <w:t>ρηγματώσεις</w:t>
      </w:r>
      <w:proofErr w:type="spellEnd"/>
      <w:r w:rsidRPr="00F81D11">
        <w:rPr>
          <w:rFonts w:ascii="Tahoma" w:hAnsi="Tahoma" w:cs="Tahoma"/>
        </w:rPr>
        <w:t xml:space="preserve"> που βρίσκονται στο κεντρικό τμήμα του φράγματος ανάμεσα στις δύο θύρες, θα πακτωθούν</w:t>
      </w:r>
    </w:p>
    <w:p w:rsidR="00F81D11" w:rsidRPr="00F81D11" w:rsidRDefault="00F81D11" w:rsidP="00F81D11">
      <w:pPr>
        <w:rPr>
          <w:rFonts w:ascii="Tahoma" w:hAnsi="Tahoma" w:cs="Tahoma"/>
        </w:rPr>
      </w:pPr>
      <w:r w:rsidRPr="00F81D11">
        <w:rPr>
          <w:rFonts w:ascii="Tahoma" w:hAnsi="Tahoma" w:cs="Tahoma"/>
        </w:rPr>
        <w:t>2 χαλύβδινες πλάκες διαστάσεων 600mm X 2.000mm X 30mm αμφίπλευρα του ρήγματος, στις οποίες πλάκες θα ασκείται δύναμη προ έντασης από βίδες μετρικού σπειρώματος Μ20x50.</w:t>
      </w:r>
    </w:p>
    <w:p w:rsidR="00F81D11" w:rsidRPr="00F81D11" w:rsidRDefault="00F81D11" w:rsidP="00F81D11">
      <w:pPr>
        <w:rPr>
          <w:rFonts w:ascii="Tahoma" w:hAnsi="Tahoma" w:cs="Tahoma"/>
        </w:rPr>
      </w:pPr>
      <w:r w:rsidRPr="00F81D11">
        <w:rPr>
          <w:rFonts w:ascii="Tahoma" w:hAnsi="Tahoma" w:cs="Tahoma"/>
        </w:rPr>
        <w:t xml:space="preserve">Οι βίδες προ έντασης θα διαπερνάνε μέσα από πλαίσιο το οποίο θα «αγκαλιάζει» το μέρος της </w:t>
      </w:r>
      <w:proofErr w:type="spellStart"/>
      <w:r w:rsidRPr="00F81D11">
        <w:rPr>
          <w:rFonts w:ascii="Tahoma" w:hAnsi="Tahoma" w:cs="Tahoma"/>
        </w:rPr>
        <w:t>ρηγμάτωσης</w:t>
      </w:r>
      <w:proofErr w:type="spellEnd"/>
      <w:r w:rsidRPr="00F81D11">
        <w:rPr>
          <w:rFonts w:ascii="Tahoma" w:hAnsi="Tahoma" w:cs="Tahoma"/>
        </w:rPr>
        <w:t>, αποτρέποντας την επιπλέον διάνοιξή του και θα αποτελείται από δοκούς HEA400.</w:t>
      </w:r>
    </w:p>
    <w:p w:rsidR="00F81D11" w:rsidRPr="00F81D11" w:rsidRDefault="00F81D11" w:rsidP="00F81D11">
      <w:pPr>
        <w:rPr>
          <w:rFonts w:ascii="Tahoma" w:hAnsi="Tahoma" w:cs="Tahoma"/>
        </w:rPr>
      </w:pPr>
    </w:p>
    <w:p w:rsidR="00F81D11" w:rsidRPr="00F81D11" w:rsidRDefault="00F81D11" w:rsidP="00F81D11">
      <w:pPr>
        <w:rPr>
          <w:rFonts w:ascii="Tahoma" w:hAnsi="Tahoma" w:cs="Tahoma"/>
        </w:rPr>
      </w:pPr>
      <w:r w:rsidRPr="00F81D11">
        <w:rPr>
          <w:rFonts w:ascii="Tahoma" w:hAnsi="Tahoma" w:cs="Tahoma"/>
        </w:rPr>
        <w:t>Όλες οι αγκυρώσεις θα είναι χημικές για καλύτερη ενσωμάτωση στο σκυρόδεμα.</w:t>
      </w:r>
    </w:p>
    <w:p w:rsidR="00F81D11" w:rsidRPr="00F81D11" w:rsidRDefault="00F81D11" w:rsidP="00F81D11">
      <w:pPr>
        <w:rPr>
          <w:rFonts w:ascii="Tahoma" w:hAnsi="Tahoma" w:cs="Tahoma"/>
        </w:rPr>
      </w:pPr>
    </w:p>
    <w:p w:rsidR="00F81D11" w:rsidRPr="00F81D11" w:rsidRDefault="00F81D11" w:rsidP="00F81D11">
      <w:pPr>
        <w:rPr>
          <w:rFonts w:ascii="Tahoma" w:hAnsi="Tahoma" w:cs="Tahoma"/>
        </w:rPr>
      </w:pPr>
      <w:r w:rsidRPr="00F81D11">
        <w:rPr>
          <w:rFonts w:ascii="Tahoma" w:hAnsi="Tahoma" w:cs="Tahoma"/>
        </w:rPr>
        <w:t>Αναλυτικά οι εργασίες που θα εκτελεστούν είναι :</w:t>
      </w:r>
    </w:p>
    <w:p w:rsidR="00F81D11" w:rsidRPr="00F81D11" w:rsidRDefault="00F81D11" w:rsidP="00F81D11">
      <w:pPr>
        <w:pStyle w:val="a7"/>
        <w:numPr>
          <w:ilvl w:val="0"/>
          <w:numId w:val="2"/>
        </w:numPr>
        <w:rPr>
          <w:rFonts w:ascii="Tahoma" w:hAnsi="Tahoma" w:cs="Tahoma"/>
        </w:rPr>
      </w:pPr>
      <w:r w:rsidRPr="00F81D11">
        <w:rPr>
          <w:rFonts w:ascii="Tahoma" w:hAnsi="Tahoma" w:cs="Tahoma"/>
        </w:rPr>
        <w:t xml:space="preserve">Χωματουργικές εργασίες </w:t>
      </w:r>
    </w:p>
    <w:p w:rsidR="00F81D11" w:rsidRPr="00F81D11" w:rsidRDefault="00F81D11" w:rsidP="00F81D11">
      <w:pPr>
        <w:pStyle w:val="a7"/>
        <w:numPr>
          <w:ilvl w:val="0"/>
          <w:numId w:val="2"/>
        </w:numPr>
        <w:rPr>
          <w:rFonts w:ascii="Tahoma" w:hAnsi="Tahoma" w:cs="Tahoma"/>
        </w:rPr>
      </w:pPr>
      <w:r w:rsidRPr="00F81D11">
        <w:rPr>
          <w:rFonts w:ascii="Tahoma" w:hAnsi="Tahoma" w:cs="Tahoma"/>
        </w:rPr>
        <w:t>Εργασίες οπλισμένου σκυροδέματος</w:t>
      </w:r>
    </w:p>
    <w:p w:rsidR="00F81D11" w:rsidRPr="00F81D11" w:rsidRDefault="00F81D11" w:rsidP="00F81D11">
      <w:pPr>
        <w:pStyle w:val="a7"/>
        <w:numPr>
          <w:ilvl w:val="0"/>
          <w:numId w:val="2"/>
        </w:numPr>
        <w:rPr>
          <w:rFonts w:ascii="Tahoma" w:hAnsi="Tahoma" w:cs="Tahoma"/>
        </w:rPr>
      </w:pPr>
      <w:r w:rsidRPr="00F81D11">
        <w:rPr>
          <w:rFonts w:ascii="Tahoma" w:hAnsi="Tahoma" w:cs="Tahoma"/>
        </w:rPr>
        <w:t>Καθαιρέσεις αόπλου σκυροδέματος</w:t>
      </w:r>
    </w:p>
    <w:p w:rsidR="00F81D11" w:rsidRPr="00F81D11" w:rsidRDefault="00F81D11" w:rsidP="00F81D11">
      <w:pPr>
        <w:pStyle w:val="a7"/>
        <w:numPr>
          <w:ilvl w:val="0"/>
          <w:numId w:val="2"/>
        </w:numPr>
        <w:rPr>
          <w:rFonts w:ascii="Tahoma" w:hAnsi="Tahoma" w:cs="Tahoma"/>
        </w:rPr>
      </w:pPr>
      <w:r w:rsidRPr="00F81D11">
        <w:rPr>
          <w:rFonts w:ascii="Tahoma" w:hAnsi="Tahoma" w:cs="Tahoma"/>
        </w:rPr>
        <w:t xml:space="preserve">Κατασκευή μεταλλικών στοιχείων  </w:t>
      </w:r>
    </w:p>
    <w:p w:rsidR="0015059D" w:rsidRPr="008944C9" w:rsidRDefault="0015059D" w:rsidP="0015059D">
      <w:pPr>
        <w:rPr>
          <w:rFonts w:ascii="Tahoma" w:hAnsi="Tahoma" w:cs="Tahoma"/>
        </w:rPr>
      </w:pPr>
    </w:p>
    <w:p w:rsidR="00766F08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  <w:b/>
          <w:bCs/>
        </w:rPr>
        <w:t xml:space="preserve">ΣΗΜΕΙΩΣΗ: </w:t>
      </w:r>
      <w:r w:rsidRPr="000B1E11">
        <w:rPr>
          <w:rFonts w:ascii="Tahoma" w:hAnsi="Tahoma" w:cs="Tahoma"/>
        </w:rPr>
        <w:t>Σε περίπτωση που ακολουθήσουν τροποποιήσεις της μελέτης κατά τη διάρκεια των</w:t>
      </w:r>
      <w:r w:rsidR="0015059D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εργασιών, ο Συντονιστής Ασφάλειας κατά την εκτέλεση του έργου οφείλει να ενημερώσει την</w:t>
      </w:r>
      <w:r w:rsidR="0015059D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παρούσα σύντομη τεχνική περιγραφή, ώστε να ανταποκρίνεται στα πραγματικά δεδομένα.</w:t>
      </w:r>
    </w:p>
    <w:p w:rsidR="0015059D" w:rsidRDefault="0015059D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5059D" w:rsidRDefault="0015059D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5059D" w:rsidRDefault="0015059D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5059D" w:rsidRDefault="0015059D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5059D" w:rsidRPr="000B1E11" w:rsidRDefault="0015059D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  <w:r w:rsidRPr="000B1E11">
        <w:rPr>
          <w:rFonts w:ascii="Tahoma" w:hAnsi="Tahoma" w:cs="Tahoma"/>
          <w:b/>
          <w:bCs/>
          <w:sz w:val="27"/>
          <w:szCs w:val="27"/>
        </w:rPr>
        <w:t>3. ΚΑΝΟΝΙΣΜΟΙ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Οι Κανονισμοί με βάση του οποίους συντάχθηκε η μελέτη αναφέρονται παρακάτω.</w:t>
      </w:r>
    </w:p>
    <w:p w:rsidR="00766F08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  <w:b/>
          <w:bCs/>
        </w:rPr>
        <w:t xml:space="preserve">ΣΗΜΕΙΩΣΗ: </w:t>
      </w:r>
      <w:r w:rsidRPr="000B1E11">
        <w:rPr>
          <w:rFonts w:ascii="Tahoma" w:hAnsi="Tahoma" w:cs="Tahoma"/>
        </w:rPr>
        <w:t>Σε περίπτωση τροποποιήσεων της μελέτης ο κατάλογος των Κανονισμών πρέπει να</w:t>
      </w:r>
      <w:r w:rsidR="0015059D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ενημερώνεται, ώστε να ανταποκρίνεται στα πραγματικά δεδομένα.</w:t>
      </w:r>
    </w:p>
    <w:p w:rsidR="0015059D" w:rsidRPr="000B1E11" w:rsidRDefault="0015059D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  <w:r w:rsidRPr="000B1E11">
        <w:rPr>
          <w:rFonts w:ascii="Tahoma" w:hAnsi="Tahoma" w:cs="Tahoma"/>
          <w:b/>
          <w:bCs/>
          <w:sz w:val="27"/>
          <w:szCs w:val="27"/>
        </w:rPr>
        <w:t>4. ΠΑΡΑΔΟΧΕΣ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Οι παραδοχές που ακολουθούν προέρχονται από τη μελέτη. Οι παραδοχές δεν υποκαθιστούν</w:t>
      </w:r>
      <w:r w:rsidR="0015059D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και δεν υπερισχύουν των αντίστοιχων της μελέτης.</w:t>
      </w:r>
    </w:p>
    <w:p w:rsidR="00766F08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  <w:b/>
          <w:bCs/>
        </w:rPr>
        <w:t xml:space="preserve">ΣΗΜΕΙΩΣΗ: </w:t>
      </w:r>
      <w:r w:rsidRPr="000B1E11">
        <w:rPr>
          <w:rFonts w:ascii="Tahoma" w:hAnsi="Tahoma" w:cs="Tahoma"/>
        </w:rPr>
        <w:t>Σε περίπτωση τροποποιήσεων της μελέτης, ο κατάλογος των παραδοχών πρέπει</w:t>
      </w:r>
      <w:r w:rsidR="0015059D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να ενημερώνεται, ώστε να ανταποκρίνονται στα πραγματικά δεδομένα.</w:t>
      </w:r>
    </w:p>
    <w:p w:rsidR="0015059D" w:rsidRPr="000B1E11" w:rsidRDefault="0015059D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  <w:r w:rsidRPr="000B1E11">
        <w:rPr>
          <w:rFonts w:ascii="Tahoma" w:hAnsi="Tahoma" w:cs="Tahoma"/>
          <w:b/>
          <w:bCs/>
          <w:sz w:val="27"/>
          <w:szCs w:val="27"/>
        </w:rPr>
        <w:t>5. ΥΛΙΚΑ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Τα υλικά που πρόκειται να ενσωματωθούν στο έργο πρέπει να είναι σύμφωνα με τα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lastRenderedPageBreak/>
        <w:t>αναφερόμενα στις Τεχνικές Προδιαγραφές Υλικών.</w:t>
      </w:r>
    </w:p>
    <w:p w:rsidR="00766F08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  <w:b/>
          <w:bCs/>
        </w:rPr>
        <w:t xml:space="preserve">ΣΗΜΕΙΩΣΗ: </w:t>
      </w:r>
      <w:r w:rsidRPr="000B1E11">
        <w:rPr>
          <w:rFonts w:ascii="Tahoma" w:hAnsi="Tahoma" w:cs="Tahoma"/>
        </w:rPr>
        <w:t>Το παρόν κεφάλαιο του ΦΑΥ πρέπει να ενημερώνεται, σύμφωνα με τις Τεχνικές</w:t>
      </w:r>
      <w:r w:rsidR="0015059D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Προδιαγραφές Υλικών που ενσωματώνονται στο έργο. Ιδιαίτερα χρήσιμη κρίνεται η απευθείας</w:t>
      </w:r>
      <w:r w:rsidR="0015059D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παραπομπή στο Πρόγραμμα Ποιότητας Έργου (ΠΠΕ).</w:t>
      </w:r>
    </w:p>
    <w:p w:rsidR="0015059D" w:rsidRPr="000B1E11" w:rsidRDefault="0015059D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  <w:r w:rsidRPr="000B1E11">
        <w:rPr>
          <w:rFonts w:ascii="Tahoma" w:hAnsi="Tahoma" w:cs="Tahoma"/>
          <w:b/>
          <w:bCs/>
          <w:sz w:val="27"/>
          <w:szCs w:val="27"/>
        </w:rPr>
        <w:t>6. ΧΡΗΣΙΜΕΣ ΕΠΙΣΗΜΑΝΣΕΙΣ</w:t>
      </w:r>
    </w:p>
    <w:p w:rsidR="00766F08" w:rsidRPr="000B1E11" w:rsidRDefault="00766F08" w:rsidP="001505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Για τις εργασίες συντήρησης καθώς και μελλοντικές επεμβάσεις στο έργο κρίνεται χρήσιμο να</w:t>
      </w:r>
      <w:r w:rsidR="0015059D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ληφθούν υπόψη οι επισημάνσεις που αναφέρονται παρακάτω.</w:t>
      </w:r>
    </w:p>
    <w:p w:rsidR="00766F08" w:rsidRDefault="00766F08" w:rsidP="001505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B1E11">
        <w:rPr>
          <w:rFonts w:ascii="Tahoma" w:hAnsi="Tahoma" w:cs="Tahoma"/>
          <w:b/>
          <w:bCs/>
          <w:sz w:val="21"/>
          <w:szCs w:val="21"/>
        </w:rPr>
        <w:t xml:space="preserve">ΣΗΜΕΙΩΣΗ: </w:t>
      </w:r>
      <w:r w:rsidRPr="000B1E11">
        <w:rPr>
          <w:rFonts w:ascii="Tahoma" w:hAnsi="Tahoma" w:cs="Tahoma"/>
          <w:sz w:val="21"/>
          <w:szCs w:val="21"/>
        </w:rPr>
        <w:t>Σε περίπτωση τροποποιήσεων της μελέτης, οι παρακάτω επισημάνσεις πρέπει να</w:t>
      </w:r>
      <w:r w:rsidR="0015059D">
        <w:rPr>
          <w:rFonts w:ascii="Tahoma" w:hAnsi="Tahoma" w:cs="Tahoma"/>
          <w:sz w:val="21"/>
          <w:szCs w:val="21"/>
        </w:rPr>
        <w:t xml:space="preserve"> </w:t>
      </w:r>
      <w:r w:rsidRPr="000B1E11">
        <w:rPr>
          <w:rFonts w:ascii="Tahoma" w:hAnsi="Tahoma" w:cs="Tahoma"/>
          <w:sz w:val="21"/>
          <w:szCs w:val="21"/>
        </w:rPr>
        <w:t>ενημερώνονται, ώστε να ανταποκρίνονται στα πραγματικά δεδομένα.</w:t>
      </w:r>
    </w:p>
    <w:p w:rsidR="0015059D" w:rsidRPr="0015059D" w:rsidRDefault="0015059D" w:rsidP="001505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  <w:r w:rsidRPr="000B1E11">
        <w:rPr>
          <w:rFonts w:ascii="Tahoma" w:hAnsi="Tahoma" w:cs="Tahoma"/>
          <w:b/>
          <w:bCs/>
          <w:sz w:val="27"/>
          <w:szCs w:val="27"/>
        </w:rPr>
        <w:t>7. ΟΔΗΓΙΕΣ ΑΣΦΑΛΟΥΣ ΕΡΓΑΣΙΑΣ ΓΙΑ ΤΙΣ ΕΡΓΑΣΙΕΣ ΣΥΝΤΗΡΗΣΗΣ ΤΟΥ</w:t>
      </w:r>
      <w:r w:rsidR="0015059D">
        <w:rPr>
          <w:rFonts w:ascii="Tahoma" w:hAnsi="Tahoma" w:cs="Tahoma"/>
          <w:b/>
          <w:bCs/>
          <w:sz w:val="27"/>
          <w:szCs w:val="27"/>
        </w:rPr>
        <w:t xml:space="preserve"> </w:t>
      </w:r>
      <w:r w:rsidRPr="000B1E11">
        <w:rPr>
          <w:rFonts w:ascii="Tahoma" w:hAnsi="Tahoma" w:cs="Tahoma"/>
          <w:b/>
          <w:bCs/>
          <w:sz w:val="27"/>
          <w:szCs w:val="27"/>
        </w:rPr>
        <w:t>ΕΡΓΟΥ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B1E11">
        <w:rPr>
          <w:rFonts w:ascii="Tahoma" w:hAnsi="Tahoma" w:cs="Tahoma"/>
          <w:sz w:val="21"/>
          <w:szCs w:val="21"/>
        </w:rPr>
        <w:t>Για τις εργασίες συντήρησης που αναμένονται, κατά τη διάρκεια ζωής του έργου, παρατίθενται οι</w:t>
      </w:r>
      <w:r w:rsidR="0015059D">
        <w:rPr>
          <w:rFonts w:ascii="Tahoma" w:hAnsi="Tahoma" w:cs="Tahoma"/>
          <w:sz w:val="21"/>
          <w:szCs w:val="21"/>
        </w:rPr>
        <w:t xml:space="preserve"> </w:t>
      </w:r>
      <w:r w:rsidRPr="000B1E11">
        <w:rPr>
          <w:rFonts w:ascii="Tahoma" w:hAnsi="Tahoma" w:cs="Tahoma"/>
          <w:sz w:val="21"/>
          <w:szCs w:val="21"/>
        </w:rPr>
        <w:t>Οδηγίες Ασφαλούς Εργασίας.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B1E11">
        <w:rPr>
          <w:rFonts w:ascii="Tahoma" w:hAnsi="Tahoma" w:cs="Tahoma"/>
          <w:sz w:val="21"/>
          <w:szCs w:val="21"/>
        </w:rPr>
        <w:t>Κάθε Οδηγία Ασφαλούς Εργασίας περιέχει: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B1E11">
        <w:rPr>
          <w:rFonts w:ascii="Tahoma" w:hAnsi="Tahoma" w:cs="Tahoma"/>
          <w:sz w:val="21"/>
          <w:szCs w:val="21"/>
        </w:rPr>
        <w:t>· Περιγραφή των προτεινόμενων μέτρων προστασίας για την αντιμετώπιση των κινδύνων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B1E11">
        <w:rPr>
          <w:rFonts w:ascii="Tahoma" w:hAnsi="Tahoma" w:cs="Tahoma"/>
          <w:sz w:val="21"/>
          <w:szCs w:val="21"/>
        </w:rPr>
        <w:t>· Αναφορά των απαραίτητων Μέσων Ατ</w:t>
      </w:r>
      <w:r w:rsidR="0015059D">
        <w:rPr>
          <w:rFonts w:ascii="Tahoma" w:hAnsi="Tahoma" w:cs="Tahoma"/>
          <w:sz w:val="21"/>
          <w:szCs w:val="21"/>
        </w:rPr>
        <w:t xml:space="preserve">ομικής Προστασίας που πρέπει να </w:t>
      </w:r>
      <w:r w:rsidRPr="000B1E11">
        <w:rPr>
          <w:rFonts w:ascii="Tahoma" w:hAnsi="Tahoma" w:cs="Tahoma"/>
          <w:sz w:val="21"/>
          <w:szCs w:val="21"/>
        </w:rPr>
        <w:t>χρησιμοποιούνται</w:t>
      </w:r>
      <w:r w:rsidR="0015059D">
        <w:rPr>
          <w:rFonts w:ascii="Tahoma" w:hAnsi="Tahoma" w:cs="Tahoma"/>
          <w:sz w:val="21"/>
          <w:szCs w:val="21"/>
        </w:rPr>
        <w:t xml:space="preserve"> </w:t>
      </w:r>
      <w:r w:rsidRPr="000B1E11">
        <w:rPr>
          <w:rFonts w:ascii="Tahoma" w:hAnsi="Tahoma" w:cs="Tahoma"/>
          <w:sz w:val="21"/>
          <w:szCs w:val="21"/>
        </w:rPr>
        <w:t>από το προσωπικό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B1E11">
        <w:rPr>
          <w:rFonts w:ascii="Tahoma" w:hAnsi="Tahoma" w:cs="Tahoma"/>
          <w:b/>
          <w:bCs/>
          <w:sz w:val="21"/>
          <w:szCs w:val="21"/>
        </w:rPr>
        <w:t xml:space="preserve">ΣΗΜΕΙΩΣΗ: </w:t>
      </w:r>
      <w:r w:rsidRPr="000B1E11">
        <w:rPr>
          <w:rFonts w:ascii="Tahoma" w:hAnsi="Tahoma" w:cs="Tahoma"/>
          <w:sz w:val="21"/>
          <w:szCs w:val="21"/>
        </w:rPr>
        <w:t>Ο Τεχνικός Ασφάλειας του συνεργείου που θα εκτελέσει τις συγκεκριμένες εργασίες</w:t>
      </w:r>
      <w:r w:rsidR="0015059D">
        <w:rPr>
          <w:rFonts w:ascii="Tahoma" w:hAnsi="Tahoma" w:cs="Tahoma"/>
          <w:sz w:val="21"/>
          <w:szCs w:val="21"/>
        </w:rPr>
        <w:t xml:space="preserve"> </w:t>
      </w:r>
      <w:r w:rsidRPr="000B1E11">
        <w:rPr>
          <w:rFonts w:ascii="Tahoma" w:hAnsi="Tahoma" w:cs="Tahoma"/>
          <w:sz w:val="21"/>
          <w:szCs w:val="21"/>
        </w:rPr>
        <w:t>οφείλει να συντάξει Εκτίμηση Επαγγελματικού Κινδύνου και να την υποβάλλει στον εργοδότη του.</w:t>
      </w:r>
    </w:p>
    <w:p w:rsidR="00766F08" w:rsidRDefault="00766F08" w:rsidP="001505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B1E11">
        <w:rPr>
          <w:rFonts w:ascii="Tahoma" w:hAnsi="Tahoma" w:cs="Tahoma"/>
          <w:sz w:val="21"/>
          <w:szCs w:val="21"/>
        </w:rPr>
        <w:t>Ο επικεφαλής του συνεργείου πρέπει να λάβει υπόψη του τα περιεχόμενα τόσο της Οδηγίας</w:t>
      </w:r>
      <w:r w:rsidR="0015059D">
        <w:rPr>
          <w:rFonts w:ascii="Tahoma" w:hAnsi="Tahoma" w:cs="Tahoma"/>
          <w:sz w:val="21"/>
          <w:szCs w:val="21"/>
        </w:rPr>
        <w:t xml:space="preserve"> </w:t>
      </w:r>
      <w:r w:rsidRPr="000B1E11">
        <w:rPr>
          <w:rFonts w:ascii="Tahoma" w:hAnsi="Tahoma" w:cs="Tahoma"/>
          <w:sz w:val="21"/>
          <w:szCs w:val="21"/>
        </w:rPr>
        <w:t>Ασφαλούς Εργασίας όσο και της Εκτίμησης Επαγγελματικού Κινδύνου.</w:t>
      </w:r>
    </w:p>
    <w:p w:rsidR="0015059D" w:rsidRPr="000B1E11" w:rsidRDefault="0015059D" w:rsidP="001505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ΕΡΓΑΣΙΑ : ΕΡΓΑΣΙΕΣ ΣΕ ΥΨΟΣ ΣΤΟ ΕΣΩΤΕΡΙΚΟ ΤΟΥ ΕΡΓΟΥ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1 Οι </w:t>
      </w:r>
      <w:proofErr w:type="spellStart"/>
      <w:r w:rsidRPr="0015059D">
        <w:rPr>
          <w:rFonts w:ascii="Tahoma" w:hAnsi="Tahoma" w:cs="Tahoma"/>
        </w:rPr>
        <w:t>εργοεξέδρες</w:t>
      </w:r>
      <w:proofErr w:type="spellEnd"/>
      <w:r w:rsidRPr="0015059D">
        <w:rPr>
          <w:rFonts w:ascii="Tahoma" w:hAnsi="Tahoma" w:cs="Tahoma"/>
        </w:rPr>
        <w:t xml:space="preserve"> πρέπει να ελεγχθούν κατά την παράδοση τους.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2 Οι </w:t>
      </w:r>
      <w:proofErr w:type="spellStart"/>
      <w:r w:rsidRPr="0015059D">
        <w:rPr>
          <w:rFonts w:ascii="Tahoma" w:hAnsi="Tahoma" w:cs="Tahoma"/>
        </w:rPr>
        <w:t>εργοεξέδρες</w:t>
      </w:r>
      <w:proofErr w:type="spellEnd"/>
      <w:r w:rsidRPr="0015059D">
        <w:rPr>
          <w:rFonts w:ascii="Tahoma" w:hAnsi="Tahoma" w:cs="Tahoma"/>
        </w:rPr>
        <w:t xml:space="preserve"> πρέπει να φέρουν όλα τα προβλεπόμενα συστήματα ασφαλείας (</w:t>
      </w:r>
      <w:proofErr w:type="spellStart"/>
      <w:r w:rsidRPr="0015059D">
        <w:rPr>
          <w:rFonts w:ascii="Tahoma" w:hAnsi="Tahoma" w:cs="Tahoma"/>
        </w:rPr>
        <w:t>χειριστήριο,μπουτόν</w:t>
      </w:r>
      <w:proofErr w:type="spellEnd"/>
      <w:r w:rsidRPr="0015059D">
        <w:rPr>
          <w:rFonts w:ascii="Tahoma" w:hAnsi="Tahoma" w:cs="Tahoma"/>
        </w:rPr>
        <w:t xml:space="preserve"> </w:t>
      </w:r>
      <w:proofErr w:type="spellStart"/>
      <w:r w:rsidRPr="0015059D">
        <w:rPr>
          <w:rFonts w:ascii="Tahoma" w:hAnsi="Tahoma" w:cs="Tahoma"/>
        </w:rPr>
        <w:t>emergency</w:t>
      </w:r>
      <w:proofErr w:type="spellEnd"/>
      <w:r w:rsidRPr="0015059D">
        <w:rPr>
          <w:rFonts w:ascii="Tahoma" w:hAnsi="Tahoma" w:cs="Tahoma"/>
        </w:rPr>
        <w:t xml:space="preserve">, </w:t>
      </w:r>
      <w:proofErr w:type="spellStart"/>
      <w:r w:rsidRPr="0015059D">
        <w:rPr>
          <w:rFonts w:ascii="Tahoma" w:hAnsi="Tahoma" w:cs="Tahoma"/>
        </w:rPr>
        <w:t>μπουτόν</w:t>
      </w:r>
      <w:proofErr w:type="spellEnd"/>
      <w:r w:rsidRPr="0015059D">
        <w:rPr>
          <w:rFonts w:ascii="Tahoma" w:hAnsi="Tahoma" w:cs="Tahoma"/>
        </w:rPr>
        <w:t xml:space="preserve"> για καταβίβαση εξέδρας από κάτω, προφυλακτήρες, ηχητικό σήμα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όπισθεν (</w:t>
      </w:r>
      <w:proofErr w:type="spellStart"/>
      <w:r w:rsidRPr="0015059D">
        <w:rPr>
          <w:rFonts w:ascii="Tahoma" w:hAnsi="Tahoma" w:cs="Tahoma"/>
        </w:rPr>
        <w:t>reverse</w:t>
      </w:r>
      <w:proofErr w:type="spellEnd"/>
      <w:r w:rsidRPr="0015059D">
        <w:rPr>
          <w:rFonts w:ascii="Tahoma" w:hAnsi="Tahoma" w:cs="Tahoma"/>
        </w:rPr>
        <w:t xml:space="preserve"> </w:t>
      </w:r>
      <w:proofErr w:type="spellStart"/>
      <w:r w:rsidRPr="0015059D">
        <w:rPr>
          <w:rFonts w:ascii="Tahoma" w:hAnsi="Tahoma" w:cs="Tahoma"/>
        </w:rPr>
        <w:t>alarm</w:t>
      </w:r>
      <w:proofErr w:type="spellEnd"/>
      <w:r w:rsidRPr="0015059D">
        <w:rPr>
          <w:rFonts w:ascii="Tahoma" w:hAnsi="Tahoma" w:cs="Tahoma"/>
        </w:rPr>
        <w:t>), σήματα ασφαλείας, οδηγίες χρήσης, πιστοποιητικό καλής λειτουργίας).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3 Οι </w:t>
      </w:r>
      <w:proofErr w:type="spellStart"/>
      <w:r w:rsidRPr="0015059D">
        <w:rPr>
          <w:rFonts w:ascii="Tahoma" w:hAnsi="Tahoma" w:cs="Tahoma"/>
        </w:rPr>
        <w:t>εργοεξέδρες</w:t>
      </w:r>
      <w:proofErr w:type="spellEnd"/>
      <w:r w:rsidRPr="0015059D">
        <w:rPr>
          <w:rFonts w:ascii="Tahoma" w:hAnsi="Tahoma" w:cs="Tahoma"/>
        </w:rPr>
        <w:t xml:space="preserve"> που φέρουν πινακίδα ΜΕ πρέπει να συνοδεύονται με άδεια κυκλοφορίας και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ασφαλιστήριο. (ΠΔ 395/1994, ΠΔ 89/1999, ΠΔ 31/1990)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4 Ο χώρος στον οποίο πρόκειται να κινηθούν οι </w:t>
      </w:r>
      <w:proofErr w:type="spellStart"/>
      <w:r w:rsidRPr="0015059D">
        <w:rPr>
          <w:rFonts w:ascii="Tahoma" w:hAnsi="Tahoma" w:cs="Tahoma"/>
        </w:rPr>
        <w:t>εργοεξέδρες</w:t>
      </w:r>
      <w:proofErr w:type="spellEnd"/>
      <w:r w:rsidRPr="0015059D">
        <w:rPr>
          <w:rFonts w:ascii="Tahoma" w:hAnsi="Tahoma" w:cs="Tahoma"/>
        </w:rPr>
        <w:t xml:space="preserve"> πρέπει να είναι καθαρός και επίπεδος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(οριζόντιος).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5 Οι χειριστές των </w:t>
      </w:r>
      <w:proofErr w:type="spellStart"/>
      <w:r w:rsidRPr="0015059D">
        <w:rPr>
          <w:rFonts w:ascii="Tahoma" w:hAnsi="Tahoma" w:cs="Tahoma"/>
        </w:rPr>
        <w:t>εργοεξέδρων</w:t>
      </w:r>
      <w:proofErr w:type="spellEnd"/>
      <w:r w:rsidRPr="0015059D">
        <w:rPr>
          <w:rFonts w:ascii="Tahoma" w:hAnsi="Tahoma" w:cs="Tahoma"/>
        </w:rPr>
        <w:t xml:space="preserve"> που φέρουν πινακίδα ΜΕ πρέπει να είναι αδειούχοι. (ΠΔ 31/1990,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6 Ο χειρισμός των </w:t>
      </w:r>
      <w:proofErr w:type="spellStart"/>
      <w:r w:rsidRPr="0015059D">
        <w:rPr>
          <w:rFonts w:ascii="Tahoma" w:hAnsi="Tahoma" w:cs="Tahoma"/>
        </w:rPr>
        <w:t>εργοεξέδρων</w:t>
      </w:r>
      <w:proofErr w:type="spellEnd"/>
      <w:r w:rsidRPr="0015059D">
        <w:rPr>
          <w:rFonts w:ascii="Tahoma" w:hAnsi="Tahoma" w:cs="Tahoma"/>
        </w:rPr>
        <w:t xml:space="preserve"> πρέπει να γίνεται σύμφωνα με τις οδηγίες χρήσης του κατασκευαστή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τους.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7 Απαγορεύεται η μεταφορά φορτίων μεγαλυτέρων από τα προβλεπόμενα της </w:t>
      </w:r>
      <w:proofErr w:type="spellStart"/>
      <w:r w:rsidRPr="0015059D">
        <w:rPr>
          <w:rFonts w:ascii="Tahoma" w:hAnsi="Tahoma" w:cs="Tahoma"/>
        </w:rPr>
        <w:t>εργοεξέδρας</w:t>
      </w:r>
      <w:proofErr w:type="spellEnd"/>
      <w:r w:rsidRPr="0015059D">
        <w:rPr>
          <w:rFonts w:ascii="Tahoma" w:hAnsi="Tahoma" w:cs="Tahoma"/>
        </w:rPr>
        <w:t>. (ΠΔ395/1994,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8 Απαγορεύεται η εργασία σε ύψος εκτός του καλαθιού της εξέδρας.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9 Απαγορεύεται η χρήση των κουπαστών της </w:t>
      </w:r>
      <w:proofErr w:type="spellStart"/>
      <w:r w:rsidRPr="0015059D">
        <w:rPr>
          <w:rFonts w:ascii="Tahoma" w:hAnsi="Tahoma" w:cs="Tahoma"/>
        </w:rPr>
        <w:t>εργοεξέδρας</w:t>
      </w:r>
      <w:proofErr w:type="spellEnd"/>
      <w:r w:rsidRPr="0015059D">
        <w:rPr>
          <w:rFonts w:ascii="Tahoma" w:hAnsi="Tahoma" w:cs="Tahoma"/>
        </w:rPr>
        <w:t xml:space="preserve"> ως σκάλες.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10 Δεν πρέπει να τοποθετούνται σκάλες ή σκαλωσιές στην εξέδρα.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11 Προσοχή πρέπει να δίνεται κατά την κίνηση των </w:t>
      </w:r>
      <w:proofErr w:type="spellStart"/>
      <w:r w:rsidRPr="0015059D">
        <w:rPr>
          <w:rFonts w:ascii="Tahoma" w:hAnsi="Tahoma" w:cs="Tahoma"/>
        </w:rPr>
        <w:t>εργοεξέδρων</w:t>
      </w:r>
      <w:proofErr w:type="spellEnd"/>
      <w:r w:rsidRPr="0015059D">
        <w:rPr>
          <w:rFonts w:ascii="Tahoma" w:hAnsi="Tahoma" w:cs="Tahoma"/>
        </w:rPr>
        <w:t xml:space="preserve"> στους εργαζόμενους και γενικά κάθε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είδους εμπόδιο.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12 Απαγορεύεται η κάθοδος από το καλάθι όταν βρίσκεται σε ύψος. Σε περίπτωση ανάγκης πρέπει να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ζητείται το κατέβασμα του από κάτω.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lastRenderedPageBreak/>
        <w:t xml:space="preserve">13 Κάθε </w:t>
      </w:r>
      <w:proofErr w:type="spellStart"/>
      <w:r w:rsidRPr="0015059D">
        <w:rPr>
          <w:rFonts w:ascii="Tahoma" w:hAnsi="Tahoma" w:cs="Tahoma"/>
        </w:rPr>
        <w:t>εργοεξέδρα</w:t>
      </w:r>
      <w:proofErr w:type="spellEnd"/>
      <w:r w:rsidRPr="0015059D">
        <w:rPr>
          <w:rFonts w:ascii="Tahoma" w:hAnsi="Tahoma" w:cs="Tahoma"/>
        </w:rPr>
        <w:t xml:space="preserve"> πρέπει να κατέρχεται μετά το τέλος της χρήσης.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14 Συνιστάται η χρήση ζωνών ασφαλείας δεμένων στο καλάθι της εξέδρας (εφόσον προβλέπεται από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τον κατασκευαστή τους ή τη γραπτή εκτίμηση επαγγελματικού κινδύνου του τεχνικού ασφαλείας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της επιχείρησης). (ΠΔ 396/1994, ΠΔ 395/1994, ΠΔ 89/1999, ΠΔ 17/1996, Ν 1568/1985)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15 Συνιστάται η αποφυγή εργασιών με </w:t>
      </w:r>
      <w:proofErr w:type="spellStart"/>
      <w:r w:rsidRPr="0015059D">
        <w:rPr>
          <w:rFonts w:ascii="Tahoma" w:hAnsi="Tahoma" w:cs="Tahoma"/>
        </w:rPr>
        <w:t>εργοεξέδρες</w:t>
      </w:r>
      <w:proofErr w:type="spellEnd"/>
      <w:r w:rsidRPr="0015059D">
        <w:rPr>
          <w:rFonts w:ascii="Tahoma" w:hAnsi="Tahoma" w:cs="Tahoma"/>
        </w:rPr>
        <w:t>, εφόσον επικρατούν δυσμενείς καιρικές συνθήκες.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16 Οι εργαζόμενοι να μην παραμένουν κάτω από εξέδρες.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17 Οι εργαζόμενοι να μην χειρίζονται εξέδρες από κάτω, αν δεν τους ζητηθεί ή δεν γνωρίζουν. (ΠΔ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18 Οι εργαζόμενοι να μην παραμένουν σε τροχιές κίνησης εξέδρων.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19 Οι εργαζόμενοι να μην πλησιάζουν εξέδρες που αναπτύσσονται ή κατέρχονται. (ΠΔ 395/1994, ΠΔ89/1999)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20 Οι εργαζόμενοι να μην πλησιάζουν μηχανικά μέρη και τροχούς των εξέδρων. (ΠΔ 395/1994, ΠΔ89/1999)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21 Οι σκάλες πρέπει να χρησιμοποιούνται μόνο για σύντομες και «ελαφριές» εργασίες. (ΠΔ 17/1978)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22 Οι σκάλες πρέπει να ελέγχονται τακτικά. (ΠΔ 17/1978)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23 Το έδαφος στήριξης πρέπει να είναι σταθερό και συμπαγές. (ΠΔ 17/1978)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24 Οι σκάλες δεν πρέπει να δημιουργούν κινδύνους στους χώρους όπου χρησιμοποιούνται (πχ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τοποθέτηση κοντά σε ηλεκτροφόρους αγωγούς ή σε χώρους κυκλοφορίας εργαζομένων και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διακίνησης εξοπλισμού). (ΠΔ 17/1978)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25 Οι ξύλινες σκάλες πρέπει να έχουν χωνευτά σκαλοπάτια. (ΠΔ 17/1978)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26 Οι σκάλες συνιστάται να εξασφαλίζονται και στα δυο άκρα τους.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27 Οι σκάλες συνιστάται να προεξέχουν κατά 1 μ από το επιθυμητό δάπεδο εργασίας, ώστε να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διευκολύνεται η κάθοδος από αυτές.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28 Πριν την ανέγερση της σκαλωσιάς πρέπει να διενεργείται μελέτη κατασκευής και αντοχής </w:t>
      </w:r>
      <w:r w:rsidR="00AA323C">
        <w:rPr>
          <w:rFonts w:ascii="Tahoma" w:hAnsi="Tahoma" w:cs="Tahoma"/>
        </w:rPr>
        <w:t xml:space="preserve">αυτής </w:t>
      </w:r>
      <w:r w:rsidRPr="0015059D">
        <w:rPr>
          <w:rFonts w:ascii="Tahoma" w:hAnsi="Tahoma" w:cs="Tahoma"/>
        </w:rPr>
        <w:t>από τον αρμόδιο μηχανικό, εκτός αν κατασκευάζεται σύμφωνα με τις προβλέψεις του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κατασκευαστή της. 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29 Μόνο έμπειροι και εξειδικευμένοι εργαζόμενοι να χρησιμοποιούνται για την συναρμολόγηση και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αποσυναρμολόγηση της σκαλωσιάς. 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Μέτρα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30 Οι εργαζόμενοι πάνω στις σκαλωσιές πρέπει να φορούν υποχρεωτικά κράνος, προστατευτικά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παπούτσια και ζώνη ασφαλείας 5 σημείων εφόσον δεν υπάρχουν διατάξεις προστασίας έναντι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31 Πρέπει να τηρούνται όλοι οι κανόνες και οι οδηγίες του κατασκευαστή της σκαλωσιάς για την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ασφαλή και σταθερή ανέγερση της. 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32 Πρέπει να ελέγχονται όλα τα χρησιμοποιούμενα υλικά πριν τη χρησιμοποίηση τους. (ΚΥΑ16440/1994)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33 Ο χώρος κάτω από τη σκαλωσιά πρέπει να περιφράσσεται και απαγορεύεται η είσοδος σε αυτόν.(ΚΥΑ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34 Οι σκαλωσιές σε κάθε επίπεδο εργασίας πρέπει να έχουν δάπεδα πλάτους 60 cm και διατάξεις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πλευρικής προστασίας (κουπαστή και σανίδα μεσοδιαστήματος) και προστατευτικά έναντι πτώσης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αντικειμένων (σοβατεπί) σε όλο το μήκος τους. (ΚΥΑ 16440/1994, 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35 Πρέπει να διασφαλίζεται η ασφαλής πρόσβαση και έξοδος από τη σκαλωσιά. (ΚΥΑ 16440/1994,ΠΔ 16/1996, 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36 Πρέπει να διενεργείται τακτικός έλεγχος της αντοχής και σταθερότητας της σκαλωσιάς. (ΚΥΑ16440/1994, ΠΔ 16/1996, 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lastRenderedPageBreak/>
        <w:t>37 Πρέπει να εξασφαλίζονται από πτώση οι εργαζόμενοι κατά την ανέγερση της σκαλωσιάς. (ΚΥΑ16440/1994, ΠΔ 16/1996, 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38 Η σκαλωσιά πρέπει να εξασφαλιστεί από ανατροπή ή διαφορικές καθιζήσεις. (ΠΔ 395/1994, ΠΔ89/1999, 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39 Πριν ολοκληρωθεί μια σκαλωσιά δεν πρέπει να χρησιμοποιείται. (ΚΥΑ 16440/1994, ΠΔ 16/1996,ΠΔ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40 Για μεταλλικές σκαλωσιές πρέπει να υπάρχουν τα πιστοποιητικά τους, δηλαδή βεβαίωση εξέτασης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τύπου, δήλωση πιστότητας, τεύχος μελέτης αντοχής, οδηγίες συναρμολόγησης και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προβλεπόμενες χρήσεις. 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41 Για μεταλλικές σκαλωσιές πρέπει να υπάρχει κατάλληλη σήμανση στα στοιχεία της σκαλωσιάς, η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οποία συμφωνεί με τα πιστοποιητικά της. 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42 Οι εργαζόμενοι σε σκαλωσιές δεν πρέπει να εργάζονται σε δυο ή περισσότερα επίπεδα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 xml:space="preserve">ταυτόχρονα (κίνδυνος πτώσης αντικειμένων σε χαμηλότερο επίπεδο που εργάζεται </w:t>
      </w:r>
      <w:r w:rsidR="00AA323C">
        <w:rPr>
          <w:rFonts w:ascii="Tahoma" w:hAnsi="Tahoma" w:cs="Tahoma"/>
        </w:rPr>
        <w:t xml:space="preserve">άλλος </w:t>
      </w:r>
      <w:r w:rsidRPr="0015059D">
        <w:rPr>
          <w:rFonts w:ascii="Tahoma" w:hAnsi="Tahoma" w:cs="Tahoma"/>
        </w:rPr>
        <w:t>εργαζόμενος). (ΠΔ 395/1994, ΠΔ 89/1999, 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43 Τα κινητά ικριώματα πρέπει να διασφαλίζονται έναντι ανατροπής. Συνιστάται η χρήση ποδαρικών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που προεξέχουν από το ικρίωμα. (ΠΔ 395/1994, ΠΔ 89/1999, 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44 Τα κινητά ικριώματα πρέπει να ακινητοποιούνται με τις ειδικές διατάξεις που φέρουν οι τροχοί </w:t>
      </w:r>
      <w:r w:rsidR="00AA323C">
        <w:rPr>
          <w:rFonts w:ascii="Tahoma" w:hAnsi="Tahoma" w:cs="Tahoma"/>
        </w:rPr>
        <w:t xml:space="preserve">τους </w:t>
      </w:r>
      <w:r w:rsidRPr="0015059D">
        <w:rPr>
          <w:rFonts w:ascii="Tahoma" w:hAnsi="Tahoma" w:cs="Tahoma"/>
        </w:rPr>
        <w:t>(φρένα). Σημειώνεται επίσης ότι δεν επιτρέπεται η τοποθέτηση σκαλών σε κινητά ικριώματα. (ΠΔ16/1996, 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Μέτρα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45 Τα δάπεδα πάνω στα οποία κινούνται ικριώματα πρέπει να είναι επίπεδα και καθαρά. </w:t>
      </w:r>
      <w:proofErr w:type="spellStart"/>
      <w:r w:rsidRPr="0015059D">
        <w:rPr>
          <w:rFonts w:ascii="Tahoma" w:hAnsi="Tahoma" w:cs="Tahoma"/>
        </w:rPr>
        <w:t>Ανωμαλίες,έντονες</w:t>
      </w:r>
      <w:proofErr w:type="spellEnd"/>
      <w:r w:rsidRPr="0015059D">
        <w:rPr>
          <w:rFonts w:ascii="Tahoma" w:hAnsi="Tahoma" w:cs="Tahoma"/>
        </w:rPr>
        <w:t xml:space="preserve"> κλίσεις και ολισθηρές ουσίες δημιουργούν προβλήματα στην κίνηση των ικριωμάτων. (ΠΔ16/1996, 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 Παπούτσια (απαραίτητα για κάθε εργασία στο εργοτάξιο) ΕΝ 345 (S3)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 Ζώνη ασφαλείας 5 σημείων ΕΝ 361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Μ.Α.Π.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 Κράνος (απαραίτητο για κάθε εργασία στο εργοτάξιο) ΕΝ 397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ΕΡΓΑΣΙΑ : ΕΡΓΑΣΙΕΣ ΣΕ ΣΤΕΓΕΣ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 Η πρόσβαση στη στέγη πρέπει να είναι ασφαλής. (ΠΔ 778/1980, 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 Η κυκλοφορία πάνω στη στέγη πρέπει να γίνεται πάνω σε ειδικά διαμορφωμένους διαδρόμους. Οι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διάδρομοι συνιστάται να κατασκευάζονται από μαδέρια πάχους 0,05 μ και να έχουν ως ελάχιστες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διαστάσεις 2,00Χ0,60 μ. Επάνω στα δάπεδα των διαδρόμων συνιστάται να τοποθετούνται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εγκάρσιοι πήχεις (σανίδια), σε όλο το πλάτος τους. Εναλλακτικά προτείνεται η χρησιμοποίηση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άλλων υλικών αντίστοιχης αντοχής και ιδιοτήτων. Για την κυκλοφορία των εργαζομένων πρέπει να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χρησιμοποιούνται τουλάχιστον δυο διάδρομοι, ώστε όταν μετατοπίζεται χειρωνακτικά ο ένας, οι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εργαζόμενοι να βρίσκονται στον άλλο. (ΠΔ 778/1980, 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 Η στέγη πρέπει να περιφράσσεται περιμετρικά με κουπαστή σε ύψος 1,00 μ από το χείλος της,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 xml:space="preserve">ενδιάμεση ράβδο σε ύψος 0,50 μ και σοβατεπί ύψους 15 </w:t>
      </w:r>
      <w:proofErr w:type="spellStart"/>
      <w:r w:rsidRPr="0015059D">
        <w:rPr>
          <w:rFonts w:ascii="Tahoma" w:hAnsi="Tahoma" w:cs="Tahoma"/>
        </w:rPr>
        <w:t>cm</w:t>
      </w:r>
      <w:proofErr w:type="spellEnd"/>
      <w:r w:rsidRPr="0015059D">
        <w:rPr>
          <w:rFonts w:ascii="Tahoma" w:hAnsi="Tahoma" w:cs="Tahoma"/>
        </w:rPr>
        <w:t>. Οι κουπαστές και το σοβατεπί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πρέπει να στηρίζονται σε ορθοστάτες ανεξάρτητους με τη στέγη. (ΠΔ 778/1980, 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4 Εναλλακτικά μπορεί να χρησιμοποιηθεί προστατευτικό δίχτυ σε βάθος όχι μεγαλύτερο των 6,00 μ.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Επίσης μπορεί να χρησιμοποιηθεί σύστημα ατομικής προστασίας έναντι πτώσης (ζώνη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ασφαλείας). Σε αυτή την περίπτωση πρέπει το σύστημα να </w:t>
      </w:r>
      <w:proofErr w:type="spellStart"/>
      <w:r w:rsidRPr="0015059D">
        <w:rPr>
          <w:rFonts w:ascii="Tahoma" w:hAnsi="Tahoma" w:cs="Tahoma"/>
        </w:rPr>
        <w:t>αγκυρώνεται</w:t>
      </w:r>
      <w:proofErr w:type="spellEnd"/>
      <w:r w:rsidRPr="0015059D">
        <w:rPr>
          <w:rFonts w:ascii="Tahoma" w:hAnsi="Tahoma" w:cs="Tahoma"/>
        </w:rPr>
        <w:t xml:space="preserve"> σε σταθερό σημείο. Το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μήκος της επιτρεπόμενης πτώσης δεν πρέπει να υπερβαίνει το 1,20 μ. (ΠΔ 778/1980, ΠΔ1073/1981, 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5 Συνιστάται να μην αποθηκεύονται υλικά στη στέγη, εκτός από τα απολύτως αναγκαία. Εφόσον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κρίνεται απαραίτητο τα υλικά να εξασφαλίζονται από τυχόν πτώση. (ΠΔ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lastRenderedPageBreak/>
        <w:t>Μέτρα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6 Ιδιαίτερη προσοχή πρέπει να δίνεται σε ηλεκτροφόρους αγωγούς που βρίσκονται κοντά στη στέγη.</w:t>
      </w:r>
    </w:p>
    <w:p w:rsidR="00AA323C" w:rsidRDefault="00766F08" w:rsidP="00AA323C">
      <w:pPr>
        <w:rPr>
          <w:rFonts w:ascii="Tahoma" w:hAnsi="Tahoma" w:cs="Tahoma"/>
        </w:rPr>
      </w:pPr>
      <w:r w:rsidRPr="0015059D">
        <w:rPr>
          <w:rFonts w:ascii="Tahoma" w:hAnsi="Tahoma" w:cs="Tahoma"/>
        </w:rPr>
        <w:t>Επίσης προσοχή πρέπει να δίνεται στην αντικεραυνική προστασία του κτιρίου. (ΠΔ 16/1996)ώση από ύψος. (ΠΔ 396/1994)</w:t>
      </w:r>
    </w:p>
    <w:p w:rsidR="00766F08" w:rsidRPr="0015059D" w:rsidRDefault="00766F08" w:rsidP="00AA323C">
      <w:pPr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7 Συνιστάται όταν επικρατούν δυσμενείς καιρικές συνθήκες (βροχοπτώσεις, χιονοπτώσεις, </w:t>
      </w:r>
      <w:proofErr w:type="spellStart"/>
      <w:r w:rsidRPr="0015059D">
        <w:rPr>
          <w:rFonts w:ascii="Tahoma" w:hAnsi="Tahoma" w:cs="Tahoma"/>
        </w:rPr>
        <w:t>παγετός,πολύ</w:t>
      </w:r>
      <w:proofErr w:type="spellEnd"/>
      <w:r w:rsidRPr="0015059D">
        <w:rPr>
          <w:rFonts w:ascii="Tahoma" w:hAnsi="Tahoma" w:cs="Tahoma"/>
        </w:rPr>
        <w:t xml:space="preserve"> ισχυροί – θυελλώδεις άνεμοι) να αποφεύγονται εργασίες σε στέγες. (ΠΔ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8 Οι σκάλες πρέπει να χρησιμοποιούνται μόνο για σύντομες και «ελαφριές» εργασίες. (ΠΔ 17/1978)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9 Οι σκάλες πρέπει να ελέγχονται τακτικά. (ΠΔ 17/1978)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10 Το έδαφος στήριξης πρέπει να είναι σταθερό και συμπαγές. (ΠΔ 17/1978)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11 Οι σκάλες δεν πρέπει να δημιουργούν κινδύνους στους χώρους όπου χρησιμοποιούνται (πχ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τοποθέτηση κοντά σε ηλεκτροφόρους αγωγούς ή σε χώρους κυκλοφορίας εργαζομένων και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διακίνησης εξοπλισμού). (ΠΔ 17/1978)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12 Οι ξύλινες σκάλες πρέπει να έχουν χωνευτά σκαλοπάτια. (ΠΔ 17/1978)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13 Οι σκάλες συνιστάται να εξασφαλίζονται και στα δυο άκρα τους.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14 Οι σκάλες συνιστάται να προεξέχουν κατά 1 μ από το επιθυμητό δάπεδο εργασίας, ώστε να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διευκολύνεται η κάθοδος από αυτές.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15 Πριν την ανέγερση της σκαλωσιάς πρέπει να διενεργείται μελέτη κατασκευής και αντοχής </w:t>
      </w:r>
      <w:r w:rsidR="00AA323C">
        <w:rPr>
          <w:rFonts w:ascii="Tahoma" w:hAnsi="Tahoma" w:cs="Tahoma"/>
        </w:rPr>
        <w:t xml:space="preserve">αυτής </w:t>
      </w:r>
      <w:r w:rsidRPr="0015059D">
        <w:rPr>
          <w:rFonts w:ascii="Tahoma" w:hAnsi="Tahoma" w:cs="Tahoma"/>
        </w:rPr>
        <w:t>από τον αρμόδιο μηχανικό, εκτός αν κατασκευάζεται σύμφωνα με τις προβλέψεις του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κατασκευαστή της. 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16 Μόνο έμπειροι και εξειδικευμένοι εργαζόμενοι να χρησιμοποιούνται για την συναρμολόγηση και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αποσυναρμολόγηση της σκαλωσιάς. 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17 Οι εργαζόμενοι πάνω στις σκαλωσιές πρέπει να φορούν υποχρεωτικά κράνος, προστατευτικά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παπούτσια και ζώνη ασφαλείας 5 σημείων εφόσον δεν υπάρχουν διατάξεις προστασίας έναντι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πτώση από ύψος. (ΠΔ 396/1994)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18 Πρέπει να τηρούνται όλοι οι κανόνες και οι οδηγίες του κατασκευαστή της σκαλωσιάς για την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ασφαλή και σταθερή ανέγερση της. 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19 Πρέπει να ελέγχονται όλα τα χρησιμοποιούμενα υλικά πριν τη χρησιμοποίηση τους. (ΚΥΑ16440/1994)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20 Ο χώρος κάτω από τη σκαλωσιά πρέπει να περιφράσσεται και απαγορεύεται η είσοδος σε αυτόν.(ΚΥΑ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21 Οι σκαλωσιές σε κάθε επίπεδο εργασίας πρέπει να έχουν δάπεδα πλάτους 60 cm και διατάξεις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πλευρικής προστασίας (κουπαστή και σανίδα μεσοδιαστήματος) και προστατευτικά έναντι πτώσης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αντικειμένων (σοβατεπί) σε όλο το μήκος τους. (ΚΥΑ 16440/1994, 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22 Πρέπει να διασφαλίζεται η ασφαλής πρόσβαση και έξοδος από τη σκαλωσιά. (ΚΥΑ 16440/1994,ΠΔ 16/1996, 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23 Πρέπει να διενεργείται τακτικός έλεγχος της αντοχής και σταθερότητας της σκαλωσιάς. (ΚΥΑ16440/1994, ΠΔ 16/1996, 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24 Πρέπει να εξασφαλίζονται από πτώση οι εργαζόμενοι κατά την ανέγερση της σκαλωσιάς. (ΚΥΑ16440/1994, ΠΔ 16/1996, 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25 Η σκαλωσιά πρέπει να εξασφαλιστεί από ανατροπή ή διαφορικές καθιζήσεις. (ΠΔ 395/1994, ΠΔ89/1999, 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26 Πριν ολοκληρωθεί μια σκαλωσιά δεν πρέπει να χρησιμοποιείται. (ΚΥΑ 16440/1994, ΠΔ 16/1996,ΠΔ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27 Για μεταλλικές σκαλωσιές πρέπει να υπάρχουν τα πιστοποιητικά τους, δηλαδή βεβαίωση εξέτασης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τύπου, δήλωση πιστότητας, τεύχος μελέτης αντοχής, οδηγίες συναρμολόγησης και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προβλεπόμενες χρήσεις. 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lastRenderedPageBreak/>
        <w:t>28 Για μεταλλικές σκαλωσιές πρέπει να υπάρχει κατάλληλη σήμανση στα στοιχεία της σκαλωσιάς, η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οποία συμφωνεί με τα πιστοποιητικά της. 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29 Οι εργαζόμενοι σε σκαλωσιές δεν πρέπει να εργάζονται σε δυο ή περισσότερα επίπεδα</w:t>
      </w:r>
      <w:r w:rsidR="00AA323C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 xml:space="preserve">ταυτόχρονα (κίνδυνος πτώσης αντικειμένων σε χαμηλότερο επίπεδο που εργάζεται </w:t>
      </w:r>
      <w:r w:rsidR="00AA323C">
        <w:rPr>
          <w:rFonts w:ascii="Tahoma" w:hAnsi="Tahoma" w:cs="Tahoma"/>
        </w:rPr>
        <w:t xml:space="preserve">άλλος </w:t>
      </w:r>
      <w:r w:rsidRPr="0015059D">
        <w:rPr>
          <w:rFonts w:ascii="Tahoma" w:hAnsi="Tahoma" w:cs="Tahoma"/>
        </w:rPr>
        <w:t>εργαζόμενος). (ΠΔ 395/1994, ΠΔ 89/1999, 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30 Τα κινητά ικριώματα πρέπει να διασφαλίζονται έναντι ανατροπής. Συνιστάται η χρήση ποδαρικών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που προεξέχουν από το ικρίωμα. (ΠΔ 395/1994, ΠΔ 89/1999, 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31 Τα κινητά ικριώματα πρέπει να ακινητοποιούνται με τις ειδικές διατάξεις που φέρουν οι τροχοί </w:t>
      </w:r>
      <w:r w:rsidR="00E0737A">
        <w:rPr>
          <w:rFonts w:ascii="Tahoma" w:hAnsi="Tahoma" w:cs="Tahoma"/>
        </w:rPr>
        <w:t xml:space="preserve">τους </w:t>
      </w:r>
      <w:r w:rsidRPr="0015059D">
        <w:rPr>
          <w:rFonts w:ascii="Tahoma" w:hAnsi="Tahoma" w:cs="Tahoma"/>
        </w:rPr>
        <w:t>(φρένα). Σημειώνεται επίσης ότι δεν επιτρέπεται η τοποθέτηση σκαλών σε κινητά ικριώματα. (ΠΔ16/1996, 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Μέτρα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32 Τα δάπεδα πάνω στα οποία κινούνται ικριώματα πρέπει να είναι επίπεδα και καθαρά. </w:t>
      </w:r>
      <w:proofErr w:type="spellStart"/>
      <w:r w:rsidRPr="0015059D">
        <w:rPr>
          <w:rFonts w:ascii="Tahoma" w:hAnsi="Tahoma" w:cs="Tahoma"/>
        </w:rPr>
        <w:t>Ανωμαλίες,έντονες</w:t>
      </w:r>
      <w:proofErr w:type="spellEnd"/>
      <w:r w:rsidRPr="0015059D">
        <w:rPr>
          <w:rFonts w:ascii="Tahoma" w:hAnsi="Tahoma" w:cs="Tahoma"/>
        </w:rPr>
        <w:t xml:space="preserve"> κλίσεις και ολισθηρές ουσίες δημιουργούν προβλήματα στην κίνηση των ικριωμάτων. (ΠΔ16/1996, 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 Παπούτσια (απαραίτητα για κάθε εργασία στο εργοτάξιο) ΕΝ 345 (S3)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 Ζώνη ασφαλείας 5 σημείων ΕΝ 361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Μ.Α.Π.</w:t>
      </w:r>
    </w:p>
    <w:p w:rsidR="00E0737A" w:rsidRDefault="00766F08" w:rsidP="00E0737A">
      <w:pPr>
        <w:rPr>
          <w:rFonts w:ascii="Tahoma" w:hAnsi="Tahoma" w:cs="Tahoma"/>
        </w:rPr>
      </w:pPr>
      <w:r w:rsidRPr="0015059D">
        <w:rPr>
          <w:rFonts w:ascii="Tahoma" w:hAnsi="Tahoma" w:cs="Tahoma"/>
        </w:rPr>
        <w:t>3 Γάντια ΕΝ 388</w:t>
      </w:r>
    </w:p>
    <w:p w:rsidR="00766F08" w:rsidRPr="0015059D" w:rsidRDefault="00766F08" w:rsidP="00E0737A">
      <w:pPr>
        <w:rPr>
          <w:rFonts w:ascii="Tahoma" w:hAnsi="Tahoma" w:cs="Tahoma"/>
        </w:rPr>
      </w:pPr>
      <w:r w:rsidRPr="0015059D">
        <w:rPr>
          <w:rFonts w:ascii="Tahoma" w:hAnsi="Tahoma" w:cs="Tahoma"/>
          <w:b/>
          <w:bCs/>
        </w:rPr>
        <w:t xml:space="preserve">Μ.Α.Π. </w:t>
      </w:r>
      <w:r w:rsidRPr="0015059D">
        <w:rPr>
          <w:rFonts w:ascii="Tahoma" w:hAnsi="Tahoma" w:cs="Tahoma"/>
        </w:rPr>
        <w:t>4 Κράνος (απαραίτητο για κάθε εργασία στο εργοτάξιο) ΕΝ 397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ΕΡΓΑΣΙΑ : ΣΥΝΤΗΡΗΣΗ ΕΞΟΠΛΙΣΜΟΥ ΚΑΙ ΗΛΕΚΤΡΟΛΟΓΙΚΕΣ ΕΡΓΑΣΙΕΣ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 Η συντήρηση του εξοπλισμού πρέπει να γίνεται σύμφωνα με τις προβλέψεις του κατασκευαστή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του.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 Οι εργασίες συντήρησης πρέπει να γίνονται από ειδικευμένο προσωπικό. (ΠΔ 395/1994, ΠΔ89/1999)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 Κατά τη διάρκεια των εργασιών συντήρησης, ο εξοπλισμός πρέπει να τίθεται εκτός λειτουργίας. Σε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περίπτωση που προβλέπεται συντήρηση με λειτουργία ταυτόχρονα πρέπει να τηρούνται αυστηρά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οι οδηγίες του κατασκευαστή.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4 Τα μέτρα ασφάλειας που πρέπει να τηρούνται κατά τη διάρκεια των ηλεκτρολογικών εργασιών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προβλέπονται από τους σχετικούς Ελληνικούς Κανονισμούς, όπως το Πρότυπο EΛΟΤ HD 384. (Φ7.5/1816/88/2004)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5 Ελαττωμένη τάση. Η πρόβλεψη αυτή αφορά τάση μέχρι 60 </w:t>
      </w:r>
      <w:proofErr w:type="spellStart"/>
      <w:r w:rsidRPr="0015059D">
        <w:rPr>
          <w:rFonts w:ascii="Tahoma" w:hAnsi="Tahoma" w:cs="Tahoma"/>
        </w:rPr>
        <w:t>volts</w:t>
      </w:r>
      <w:proofErr w:type="spellEnd"/>
      <w:r w:rsidRPr="0015059D">
        <w:rPr>
          <w:rFonts w:ascii="Tahoma" w:hAnsi="Tahoma" w:cs="Tahoma"/>
        </w:rPr>
        <w:t xml:space="preserve"> (42watt), η οποία θεωρείται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ακίνδυνη για τον άνθρωπο (παραδοχή αντίστασης του σώματος περίπου 1000Ohm) εφόσον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 xml:space="preserve">διατηρείται για χρόνο μέχρι 55 </w:t>
      </w:r>
      <w:proofErr w:type="spellStart"/>
      <w:r w:rsidRPr="0015059D">
        <w:rPr>
          <w:rFonts w:ascii="Tahoma" w:hAnsi="Tahoma" w:cs="Tahoma"/>
        </w:rPr>
        <w:t>sec</w:t>
      </w:r>
      <w:proofErr w:type="spellEnd"/>
      <w:r w:rsidRPr="0015059D">
        <w:rPr>
          <w:rFonts w:ascii="Tahoma" w:hAnsi="Tahoma" w:cs="Tahoma"/>
        </w:rPr>
        <w:t>. (Φ 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6 Διαχωρισμός (προστασία με απομόνωση. Η εσωτερική εγκατάσταση ή τμήμα της που χρειάζεται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ιδιαίτερη προστασία λόγω συνθηκών περιβάλλοντος ή μεθόδου εργασίας, δια μέσω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μετασχηματιστή 1/1. Το τμήμα αυτό της εγκατάστασης δεν επιτρέπεται να γειώνεται ή να συνδέεται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με γειωμένο ουδέτερο. Σε περίπτωση σφάλματος μονώσεως, αποφεύγεται η κυκλοφορία ρεύματος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μέσω γης. (Φ 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7 Μονωτική θέση. Κατ’ αυτή, τα στοιχεία τα οποία είναι δυνατόν να βρεθούν υπό τάση λόγω κάποιου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σφάλματος μόνωσης, καλύπτονται με μονωτικό. Αν αυτό δε μπορεί να εφαρμοστεί τοποθετείται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μόνωση στις θέσεις που είναι δυνατή η επαφή του ανθρώπου προς τα στοιχεία αυτά. (Φ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8 Διπλή μόνωση. Η μέθοδος αυτή περιλαμβάνει διπλή μόνωση των στοιχείων που έχουν ηλεκτρική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τάση από τα στοιχεία, τα οποία κανονικά δεν βρίσκονται υπό τάση. (Φ 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9 Γείωση άμεση. Συνίσταται στην αγώγιμη σύνδεση με τη γη, μέσω ηλεκτροδίου γείωσης, των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 xml:space="preserve">μεταλλικών στοιχείων που κανονικά δεν έχουν ηλεκτρική τάση. Η </w:t>
      </w:r>
      <w:r w:rsidRPr="0015059D">
        <w:rPr>
          <w:rFonts w:ascii="Tahoma" w:hAnsi="Tahoma" w:cs="Tahoma"/>
        </w:rPr>
        <w:lastRenderedPageBreak/>
        <w:t>αντίσταση γείωσης πρέπει να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 xml:space="preserve">έχει τιμή τέτοια ώστε, εφ’ όσον παρουσιαστεί τάση πάνω από 50 </w:t>
      </w:r>
      <w:proofErr w:type="spellStart"/>
      <w:r w:rsidRPr="0015059D">
        <w:rPr>
          <w:rFonts w:ascii="Tahoma" w:hAnsi="Tahoma" w:cs="Tahoma"/>
        </w:rPr>
        <w:t>volt</w:t>
      </w:r>
      <w:proofErr w:type="spellEnd"/>
      <w:r w:rsidRPr="0015059D">
        <w:rPr>
          <w:rFonts w:ascii="Tahoma" w:hAnsi="Tahoma" w:cs="Tahoma"/>
        </w:rPr>
        <w:t>, το ρεύμα διαρροής να τήκει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 xml:space="preserve">την ασφάλεια σε πολύ λίγο χρόνο (8 </w:t>
      </w:r>
      <w:proofErr w:type="spellStart"/>
      <w:r w:rsidRPr="0015059D">
        <w:rPr>
          <w:rFonts w:ascii="Tahoma" w:hAnsi="Tahoma" w:cs="Tahoma"/>
        </w:rPr>
        <w:t>sec</w:t>
      </w:r>
      <w:proofErr w:type="spellEnd"/>
      <w:r w:rsidRPr="0015059D">
        <w:rPr>
          <w:rFonts w:ascii="Tahoma" w:hAnsi="Tahoma" w:cs="Tahoma"/>
        </w:rPr>
        <w:t>) ή αντίστοιχα να ανοίγει τον αυτόματο διακόπτη. (Φ7.5/1816/88/2004)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10 </w:t>
      </w:r>
      <w:proofErr w:type="spellStart"/>
      <w:r w:rsidRPr="0015059D">
        <w:rPr>
          <w:rFonts w:ascii="Tahoma" w:hAnsi="Tahoma" w:cs="Tahoma"/>
        </w:rPr>
        <w:t>Ουδετέρωση</w:t>
      </w:r>
      <w:proofErr w:type="spellEnd"/>
      <w:r w:rsidRPr="0015059D">
        <w:rPr>
          <w:rFonts w:ascii="Tahoma" w:hAnsi="Tahoma" w:cs="Tahoma"/>
        </w:rPr>
        <w:t>. Η μέθοδος αυτή που λέγεται «γείωση δια του ουδετέρου», συνίσταται στην σύνδεση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των προστατευομένων μεταλλικών μερών ή εγκαταστάσεων με τον γειωμένο ουδέτερο. Στην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περίπτωση αυτή, σώμα μόνωσης ισοδυναμεί με βραχυκύκλωμα μεταξύ φάσης και ουδέτερου. Ο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ουδέτερος αγωγός γειώνεται τόσο στον Υποσταθμό όσο και στην είσοδο της εγκατάστασης με ίσες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αντιστάσεις. (Φ 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11 Πέρα από τους παραπάνω τρόπους, προστασία μπορεί να εξασφαλιστεί με χρήση Διακόπτη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Διαφυγής (πηνίου τάσης) σε περιπτώσεις που η αντίσταση γείωσης είναι μικρή (σε χρόνο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 xml:space="preserve">απόζευξης 0,1 </w:t>
      </w:r>
      <w:proofErr w:type="spellStart"/>
      <w:r w:rsidRPr="0015059D">
        <w:rPr>
          <w:rFonts w:ascii="Tahoma" w:hAnsi="Tahoma" w:cs="Tahoma"/>
        </w:rPr>
        <w:t>sec</w:t>
      </w:r>
      <w:proofErr w:type="spellEnd"/>
      <w:r w:rsidRPr="0015059D">
        <w:rPr>
          <w:rFonts w:ascii="Tahoma" w:hAnsi="Tahoma" w:cs="Tahoma"/>
        </w:rPr>
        <w:t>) ή Διαφορικού Διακόπτη Γενικής Προστασίας. Αυτός κάνει απόζευξη όταν το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αλγεβρικό άθροισμα των ρευμάτων δια των αγωγών τροφοδοσίας είναι διάφορο από μηδέν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(διαφορά που δεν είναι δυνατό να προέρθει παρά μόνον από διαφυγή προς τη γη). Συνήθης τιμή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 xml:space="preserve">απόζευξης 28-30 </w:t>
      </w:r>
      <w:proofErr w:type="spellStart"/>
      <w:r w:rsidRPr="0015059D">
        <w:rPr>
          <w:rFonts w:ascii="Tahoma" w:hAnsi="Tahoma" w:cs="Tahoma"/>
        </w:rPr>
        <w:t>mΑ</w:t>
      </w:r>
      <w:proofErr w:type="spellEnd"/>
      <w:r w:rsidRPr="0015059D">
        <w:rPr>
          <w:rFonts w:ascii="Tahoma" w:hAnsi="Tahoma" w:cs="Tahoma"/>
        </w:rPr>
        <w:t>, σε χρόνο πολύ μικρό. Το μειονέκτημα που παρουσιάζει είναι η μεγάλη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ευαισθησία του Διακόπτη. (Φ 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12 Ο ηλεκτροτεχνίτης πρέπει να διακόπτει το ρεύμα σε όλες τις φάσεις και από όλα τα στοιχεία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εκατέρωθεν της θέσης εργασίας του. Η διακοπή αυτή πρέπει να είναι ορατή. (Φ 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13 Ο ηλεκτροτεχνίτης πρέπει να εξασφαλίζει ότι δεν θα αποκατασταθεί η παροχή ρεύματος. Αυτό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επιτυγχάνεται με αφαίρεση φυσιγγίων και ασφάλιση (ή/και σήμανση) της εγκατάστασης σε όλα τα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σημεία (λουκέτα, προειδοποιητικές πινακίδες). (Φ 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14 Ο ηλεκτροτεχνίτης πρέπει να εξακριβώνει την έλλειψη τάσης. Η εξακρίβωση γίνεται με κατάλληλο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 xml:space="preserve">δοκιμαστικό, αφού γίνει </w:t>
      </w:r>
      <w:proofErr w:type="spellStart"/>
      <w:r w:rsidRPr="0015059D">
        <w:rPr>
          <w:rFonts w:ascii="Tahoma" w:hAnsi="Tahoma" w:cs="Tahoma"/>
        </w:rPr>
        <w:t>εκφόρτιση</w:t>
      </w:r>
      <w:proofErr w:type="spellEnd"/>
      <w:r w:rsidRPr="0015059D">
        <w:rPr>
          <w:rFonts w:ascii="Tahoma" w:hAnsi="Tahoma" w:cs="Tahoma"/>
        </w:rPr>
        <w:t xml:space="preserve"> στοιχείων, όπου απαιτείται (έλεγχοι δοκιμαστικοί). (Φ7.5/1816/88/2004)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15 Ο ηλεκτροτεχνίτης πρέπει να κάνει γείωση - βραχυκύκλωση γραμμών εγκαταστάσεων. Στο σημείο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διακοπής και κοντά στη θέση εργασίας πρέπει τοποθετεί γειώσεις -βραχυκυκλώματα. Σε κάθε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σημείο πρέπει πρώτα να τοποθετεί το ηλεκτρόδιο γείωσης ή να κάνει σύνδεση με υπάρχουσα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γείωση. Η σύνδεση των φάσεων ακολουθεί. (Φ 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16 Ο ηλεκτροτεχνίτης πρέπει να διαχωρίζει και επισημαίνει τα στοιχεία, τα οποία εξακολουθούν να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έχουν ηλεκτρική τάση. Αυτά πρέπει να το καλύπτει με ειδικούς προφυλακτήρες ή σκεπάσματα. (Φ7.5/1816/88/2004)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Μέτρα</w:t>
      </w:r>
    </w:p>
    <w:p w:rsidR="00766F08" w:rsidRPr="0015059D" w:rsidRDefault="00766F08" w:rsidP="00E073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17 Φυσικά μετά το τέλος της εργασίας, ο ηλεκτροτεχνίτης απομακρύνει τα εργαλεία και τον εξοπλισμό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του από την εγκατάσταση και αποκαθιστά, εφαρμόζοντας τα παραπάνω κατά την αντίθετη σειρά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εργασίας. (Φ 7.5/1816/88/2004)__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18 Σε περίπτωση που η διακοπή ηλεκτρικής τάσης στην συγκεκριμένη εργασία είναι αδύνατη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(συνήθως για λόγους παραγωγής ή άλλης μείζονος ανάγκης), είναι δυνατό να επιτραπεί η εργασία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υπό χαμηλή τάση, σε εξειδικευμένους Αδειούχους Ηλεκτροτεχνίτες μετά ειδική άδεια του αρμόδιου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προϊσταμένου (εργοδηγού, εργοδότη). (Φ 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Μέτρα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19 Τα ειδικά μέτρα ασφαλείας που απαιτούνται σε κάθε περίπτωση, περιλαμβάνουν χρήση εργαλείων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μονωμένων, ελαστικά μονωτικά γάντια και εφαρμογή μεθόδων ασφαλούς εργασίας. (Φ7.5/1816/88/2004)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 Γυαλιά ΕΝ 166(Β)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 Παπούτσια (απαραίτητα για κάθε εργασία στο εργοτάξιο) ΕΝ 345 (S3)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 Γάντια ΕΝ 388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Μ.Α.Π.</w:t>
      </w:r>
    </w:p>
    <w:p w:rsidR="00766F08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lastRenderedPageBreak/>
        <w:t>4 Κράνος (απαραίτητο για κάθε εργασία στο εργοτάξιο) ΕΝ 397</w:t>
      </w:r>
    </w:p>
    <w:p w:rsidR="00E0737A" w:rsidRPr="0015059D" w:rsidRDefault="00E0737A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ΕΡΓΑΣΙΑ : ΕΡΓΑΣΙΕΣ ΥΠΟ ΤΑΣΗ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 Μόνο εξειδικευμένο προσωπικό πρέπει να αναλαμβάνει την εκτέλεση των εργασιών υπό τάση,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σύμφωνα με τις προβλέψεις του Προτύπου EΛΟΤ HD 384. (Ν 158/1975, Φ 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 Πρέπει να είναι εκ των προτέρων γνωστό το είδος και τα χαρακτηριστικά του εξοπλισμού που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βρίσκεται υπό τάση (οπωσδήποτε πρέπει να είναι γνωστή η μέγιστη τάση και οι ελάχιστες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αποστάσεις προσέγγισης) καθώς και τα απαραίτητα μέτρα που πρέπει να ληφθούν για την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προστασία του προσωπικού. (Ν 158/1975, Φ 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 Πρέπει να εξετάζεται η δυνατότητα απενεργοποίησης του εξοπλισμού πριν την έναρξη των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εργασιών. (Ν 158/1975, Φ 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4 Πρέπει να χρησιμοποιούνται μπάρες ή χωρίσματα για την εξασφάλιση απόστασης ασφαλείας από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τον εξοπλισμό. Η σήμανση των χωρισμάτων είναι ιδιαίτερα χρήσιμη. (Ν 158/1975, Φ7.5/1816/88/2004)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5 Πρέπει να ληφθούν μέτρα για ακούσιο χειρισμό από το προσωπικό. (Ν 158/1975, Φ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6 Η πρόσβαση στο χώρο εργασίας πρέπει να αποκλείεται σε μη έχοντες εργασία. Οι πόρτες πρέπει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να παραμένουν κλειστές κατά τις μη εργάσιμες ώρες. Σε περίπτωση που αφαιρούνται μόνιμα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προστατευτικά χωρίσματα για λόγους εργασίας, πρέπει να αντικαθίστανται με προσωρινά</w:t>
      </w:r>
      <w:r w:rsidR="00E0737A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μεταθετά. (Φ 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Μέτρα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7 Οι εργασίες υπό τάση πρέπει να εκτελούνται υπό συνεχή επίβλεψη. (Ν 158/1975, Φ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7.5/1816/88/2004)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 Ενδυμασία προστασίας για εγκαταστάσεις υψηλής τάσης ΕΝ 50286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 Παπούτσια ηλεκτρικά μονωμένα για εγκαταστάσεις χαμηλής τάσης ΕΝ 50321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Μ.Α.Π.</w:t>
      </w:r>
    </w:p>
    <w:p w:rsidR="00766F08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 Γάντια από μονωτικό υλικό ΕΝ 60903</w:t>
      </w:r>
    </w:p>
    <w:p w:rsidR="00217E5D" w:rsidRDefault="00217E5D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217E5D" w:rsidRPr="0015059D" w:rsidRDefault="00217E5D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ΕΡΓΑΣΙΑ : ΕΡΓΑΣΙΕΣ ΜΕ ΚΙΝΔΥΝΟ ΕΚΡΗΞΗΣ Ή ΠΥΡΚΑΓΙΑΣ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 Να απαγορεύεται το κάπνισμα και η χρήση γυμνής φλόγας. (ΠΔ 95/1978)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 Τα εύφλεκτα υλικά πρέπει να απομακρύνονται άμεσα από το χώρο. (ΠΔ 95/1978)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 Εργασίες κοπής, συγκολλήσεων, ανοιχτής φλόγας πρέπει να εκτελούνται σε ακίνδυνες περιοχές</w:t>
      </w:r>
      <w:r w:rsidR="00217E5D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και μόνο υπό την επίβλεψη εργοδηγού. (ΠΔ 95/1978)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4 Δεν επιτρέπεται η χρήση η εργασία με μηχανές ή εργαλεία που μπορεί να προκαλέσουν σπινθήρα.(ΠΔ 95/1978)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5 Οι χώροι δεν πρέπει να θερμαίνονται με ανοιχτή φλόγα ή </w:t>
      </w:r>
      <w:proofErr w:type="spellStart"/>
      <w:r w:rsidRPr="0015059D">
        <w:rPr>
          <w:rFonts w:ascii="Tahoma" w:hAnsi="Tahoma" w:cs="Tahoma"/>
        </w:rPr>
        <w:t>ερυθροπυρούμενα</w:t>
      </w:r>
      <w:proofErr w:type="spellEnd"/>
      <w:r w:rsidRPr="0015059D">
        <w:rPr>
          <w:rFonts w:ascii="Tahoma" w:hAnsi="Tahoma" w:cs="Tahoma"/>
        </w:rPr>
        <w:t xml:space="preserve"> θερμαντικά στοιχεία.(ΠΔ 95/1978)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6 Οι εγκαταστάσεις αγωγών ατμών, θερμών υγρών ή αερίων πρέπει να επισημαίνονται με ειδικό</w:t>
      </w:r>
      <w:r w:rsidR="00217E5D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κωδικοποιημένο χρωματισμό και πινακίδες σήμανσης. (ΠΔ 95/1978)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7 Σε περίπτωση υπόνοιας για ύπαρξη εύφλεκτων αερίων πρέπει να διενεργούνται ανάλογες</w:t>
      </w:r>
      <w:r w:rsidR="00217E5D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μετρήσεις με συσκευές ανίχνευσης. (ΠΔ 95/1978)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8 Η θερμοκρασία του χώρου πρέπει να διατηρείται σε χαμηλά επίπεδα και ο εξαερισμός του χώρου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να είναι επαρκής. (ΠΔ 95/1978)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9 Το προσωπικό πρέπει να ενημερωθεί για την ύπαρξη και λειτουργία των συστημάτων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πυρόσβεσης. Επίσης πρέπει να είναι ενημερωμένο για τις εξόδους διαφυγής. (ΠΔ 95/1978)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10 Λιμνάζοντα νερά έχουν απομακρυνθεί πριν ξεκινήσουν οι εργασίες ηλεκτροσυγκολλήσεως. (ΠΔ95/1978)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lastRenderedPageBreak/>
        <w:t>11 Υπάρχουν κατάλληλοι πυροσβεστήρες αναλόγως του χώρου όπου διεξάγονται οι εργασίες, (ΠΔ95/1978)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Μέτρα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12 Οι εργασίες ηλεκτροσυγκολλήσεως διεξάγονται σε απόσταση ασφαλείας από αποθηκευμένα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εύφλεκτα υλικά στο χώρο του εργοταξίου. ‘Όλα τα εύφλεκτα υλικά πρέπει να έχουν απομακρυνθεί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σε απόσταση ασφαλείας. (ΠΔ 95/1978)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13 Επισκευάζεται ή αντικαθίσταται τυχόν φθαρμένος εξοπλισμός. (ΠΔ 95/1978)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14 Παρέχονται προστατευτικά μέσα για την ακτινοβολία και τις αναθυμιάσεις. (ΠΔ 95/1978)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15 Ο θόρυβος από τις γεννήτριες δεν αποτελεί πρόβλημα για τους εργαζόμενους ή τρίτους στο χώρο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εργασίας. (ΠΔ 95/1978, 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16 Σε περίπτωση που χρησιμοποιείται πίνακας παροχής ηλεκτρικού ρεύματος, ο πίνακας παραμένει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κλειδωμένος και προφυλαγμένος από καιρικές συνθήκες, τα καλώδια είναι ελεγμένα για τυχόν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φθορές και οι διαδρομές τους δεν δημιουργούν εμπόδια σε άλλες δραστηριότητες στο χώρο. (ΠΔ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95/1978, Φ 7.5/1816/88/2004, ΠΔ 395/1994, ΠΔ 89/999)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17 Όσοι δεν εμπλέκονται σε εργασίες ηλεκτροσυγκόλλησης παραμένουν σε απόσταση ασφαλείας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από τον χώρο όπου αυτές εκτελούνται και δεν επεμβαίνουν στον σχετικό εξοπλισμό. (ΠΔ 95/1978)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Μέτρα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18 Εφόσον κρίνεται απαραίτητο, οι εργασίες ηλεκτροσυγκολλήσεως να γίνονται με κάλυψη του χώρου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και επαρκή αερισμό αυτού. (ΠΔ 95/1978)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 Κράνος με ενσωματωμένη μάσκα ηλεκτροσυγκολλητή ΕΝ 175, ΕΝ 169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 Γάντια για ηλεκτροσυγκολλήσεις ΕΝ 388, ΕΝ 407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Μ.Α.Π.</w:t>
      </w:r>
    </w:p>
    <w:p w:rsidR="00766F08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 Ποδιά για ηλεκτροσυγκολλήσεις ΕΝ 470</w:t>
      </w:r>
    </w:p>
    <w:p w:rsidR="00E26A16" w:rsidRDefault="00E26A16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26A16" w:rsidRDefault="00E26A16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26A16" w:rsidRDefault="00E26A16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26A16" w:rsidRPr="0015059D" w:rsidRDefault="00E26A16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ΕΡΓΑΣΙΑ : ΕΡΓΑΣΙΕΣ ΣΕ ΕΞΩΤΕΡΙΚΕΣ ΟΨΕΙΣ ΚΑΙ ΦΩΤΑΓΩΓΟΥΣ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 Ο χειρισμός των αναρτώμενων καλαθιών πρέπει να γίνεται από συγκεκριμένους εργαζόμενους, οι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οποίοι έχουν εκπαιδευτεί στη χρήση των καλαθιών.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 Οι χειριστές των καλαθιών πρέπει να έχουν μελετήσει το φυλλάδιο οδηγιών του κατασκευαστή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τους.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 Πριν από κάθε χρήση πρέπει να γίνεται έλεγχος του καλαθιού από τον χρήστη του καθώς και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δοκιμαστικές κινήσεις.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4 Κατά τη χρήση του καλαθιού πρέπει να τηρούνται όλες οι οδηγίες του κατασκευαστή του. Ιδιαίτερη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προσοχή πρέπει να δίνεται κατά την κίνηση στις γωνίες των όψεων.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5 Σε περίπτωση βλάβης του καλαθιού κατά τη χρήση του, υπάρχει κουμπί έκτακτης ανάγκης. Αφού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πατηθεί το συγκεκριμένο κουμπί, η κίνηση του καλαθιού διακόπτεται και ενεργοποιείται η πορεία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καθόδου με χαμηλή ταχύτητα. Ο χειριστής μπορεί να διακόψει τη την κάθοδο του καλαθιού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 xml:space="preserve">χειρωνακτικά. Η </w:t>
      </w:r>
      <w:proofErr w:type="spellStart"/>
      <w:r w:rsidRPr="0015059D">
        <w:rPr>
          <w:rFonts w:ascii="Tahoma" w:hAnsi="Tahoma" w:cs="Tahoma"/>
        </w:rPr>
        <w:t>επανεκίνηση</w:t>
      </w:r>
      <w:proofErr w:type="spellEnd"/>
      <w:r w:rsidRPr="0015059D">
        <w:rPr>
          <w:rFonts w:ascii="Tahoma" w:hAnsi="Tahoma" w:cs="Tahoma"/>
        </w:rPr>
        <w:t xml:space="preserve"> του καλαθιού πρέπει να γίνει σύμφωνα με τις οδηγίες του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κατασκευαστή του.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6 Κατά την κίνηση του καλαθιού πρέπει να δίνεται προσοχή στις επιφάνειες του κτιρίου (πχ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αρχιτεκτονικές προεξοχές), ώστε να αποφευχθεί εμπλοκή στην κίνηση του καλαθιού και του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συρματόσχοινου.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lastRenderedPageBreak/>
        <w:t>7 Πλέον των προβλέψεων του κατασκευαστή του καλαθιού, ο χειριστής πρέπει να χρησιμοποιεί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ζώνη ασφαλείας, την οποία θα προσδένει από το καλάθι (όχι από το κτίριο). (ΠΔ 396/1994, ΠΔ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8 Ο χειριστής του καλαθιού δεν πρέπει να εξέρχεται από το καλάθι για κανένα λόγο. Εφόσον πρέπει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να αποχωρήσει από το καλάθι, πρέπει πριν εξέλθει, να προσδέσει ζώνη ασφαλείας σε σταθερό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σημείο του κτιρίου.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9 Ο χειριστής του καλαθιού πρέπει να προσδένει τα εργαλεία του (πχ σκούπες) με σχοινί από το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καλάθι, για την αποφυγή κινδύνου πτώσης τους, σε περίπτωση που γλιστρήσουν από τα χέρια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του. Επίσης απαραίτητη κρίνεται η χρήση προστατευτικού κράνους.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10 Ο χειριστής δεν πρέπει να αφαιρεί τις διατάξεις ασφάλειας και τους προφυλακτήρες των τροχαλιών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του καλαθιού. Επίσης δεν πρέπει να προσεγγίζει κινούμενα συρματόσχοινα φορώντας γάντια ή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φαρδιά ρούχα, γιατί υπάρχει κίνδυνος να πιαστούν σε αυτά.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11 Δεν πρέπει να γίνεται χρήση του καλαθιού, ως υπέρβαρο.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12 Η χρήση των καλαθιών πρέπει να απαγορεύεται, όταν πνέουν πολύ ισχυροί ή θυελλώδεις άνεμοι.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13 Τα καλάθια πρέπει να συντηρούνται, σύμφωνα με τις προβλέψεις του κατασκευαστή τους. (ΠΔ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14 Τα καλάθια πρέπει να επιθεωρούνται (και να πιστοποιούνται) τακτικά, σε χρονικά διαστήματα που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προβλέπει ο κατασκευαστής τους. (ΠΔ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15 Οι σκάλες πρέπει να χρησιμοποιούνται μόνο για σύντομες και «ελαφριές» εργασίες. (ΠΔ 17/1978)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16 Οι σκάλες πρέπει να ελέγχονται τακτικά. (ΠΔ 17/1978)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Μέτρα</w:t>
      </w:r>
    </w:p>
    <w:p w:rsidR="00766F08" w:rsidRPr="0015059D" w:rsidRDefault="00766F08" w:rsidP="00E26A16">
      <w:pPr>
        <w:rPr>
          <w:rFonts w:ascii="Tahoma" w:hAnsi="Tahoma" w:cs="Tahoma"/>
        </w:rPr>
      </w:pPr>
      <w:r w:rsidRPr="0015059D">
        <w:rPr>
          <w:rFonts w:ascii="Tahoma" w:hAnsi="Tahoma" w:cs="Tahoma"/>
        </w:rPr>
        <w:t>17 Το έδαφος στήριξης πρέπει να είναι σταθερό και συμπαγές. (ΠΔ 17/1978)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18 Οι σκάλες δεν πρέπει να δημιουργούν κινδύνους στους χώρους όπου χρησιμοποιούνται (πχ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τοποθέτηση κοντά σε ηλεκτροφόρους αγωγούς ή σε χώρους κυκλοφορίας εργαζομένων και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διακίνησης εξοπλισμού). (ΠΔ 17/1978)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19 Οι ξύλινες σκάλες πρέπει να έχουν χωνευτά σκαλοπάτια. (ΠΔ 17/1978)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20 Οι σκάλες συνιστάται να εξασφαλίζονται και στα δυο άκρα τους.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21 Οι σκάλες συνιστάται να προεξέχουν κατά 1 μ από το επιθυμητό δάπεδο εργασίας, ώστε να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διευκολύνεται η κάθοδος από αυτές.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22 Πριν την ανέγερση της σκαλωσιάς πρέπει να διενεργείται μελέτη κατασκευής και αντοχής </w:t>
      </w:r>
      <w:r w:rsidR="00E26A16">
        <w:rPr>
          <w:rFonts w:ascii="Tahoma" w:hAnsi="Tahoma" w:cs="Tahoma"/>
        </w:rPr>
        <w:t xml:space="preserve">αυτής </w:t>
      </w:r>
      <w:r w:rsidRPr="0015059D">
        <w:rPr>
          <w:rFonts w:ascii="Tahoma" w:hAnsi="Tahoma" w:cs="Tahoma"/>
        </w:rPr>
        <w:t>από τον αρμόδιο μηχανικό, εκτός αν κατασκευάζεται σύμφωνα με τις προβλέψεις του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κατασκευαστή της. 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23 Μόνο έμπειροι και εξειδικευμένοι εργαζόμενοι να χρησιμοποιούνται για την συναρμολόγηση και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αποσυναρμολόγηση της σκαλωσιάς. 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24 Οι εργαζόμενοι πάνω στις σκαλωσιές πρέπει να φορούν υποχρεωτικά κράνος, προστατευτικά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παπούτσια και ζώνη ασφαλείας 5 σημείων εφόσον δεν υπάρχουν διατάξεις προστασίας έναντι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πτώση από ύψος. (ΠΔ 396/1994)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25 Πρέπει να τηρούνται όλοι οι κανόνες και οι οδηγίες του κατασκευαστή της σκαλωσιάς για την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ασφαλή και σταθερή ανέγερση της. 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26 Πρέπει να ελέγχονται όλα τα χρησιμοποιούμενα υλικά πριν τη χρησιμοποίηση τους. (ΚΥΑ16440/1994)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27 Ο χώρος κάτω από τη σκαλωσιά πρέπει να περιφράσσεται και απαγορεύεται η είσοδος σε αυτόν.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28 Οι σκαλωσιές σε κάθε επίπεδο εργασίας πρέπει να έχουν δάπεδα πλάτους 60 cm και διατάξεις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 xml:space="preserve">πλευρικής προστασίας (κουπαστή και σανίδα μεσοδιαστήματος) και </w:t>
      </w:r>
      <w:r w:rsidRPr="0015059D">
        <w:rPr>
          <w:rFonts w:ascii="Tahoma" w:hAnsi="Tahoma" w:cs="Tahoma"/>
        </w:rPr>
        <w:lastRenderedPageBreak/>
        <w:t>προστατευτικά έναντι πτώσης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αντικειμένων (σοβατεπί) σε όλο το μήκος τους. (ΚΥΑ 16440/1994, 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29 Πρέπει να διασφαλίζεται η ασφαλής πρόσβαση και έξοδος από τη σκαλωσιά. (ΚΥΑ 16440/1994,ΠΔ 16/1996, 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30 Πρέπει να διενεργείται τακτικός έλεγχος της αντοχής και σταθερότητας της σκαλωσιάς. (ΚΥΑ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16440/1994, ΠΔ 16/1996, 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31 Πρέπει να εξασφαλίζονται από πτώση οι εργαζόμενοι κατά την ανέγερση της σκαλωσιάς. (ΚΥΑ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16440/1994, ΠΔ 16/1996, 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32 Η σκαλωσιά πρέπει να εξασφαλιστεί από ανατροπή ή διαφορικές καθιζήσεις. (ΠΔ 395/1994, ΠΔ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89/1999, 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33 Πριν ολοκληρωθεί μια σκαλωσιά δεν πρέπει να χρησιμοποιείται. (ΚΥΑ 16440/1994, ΠΔ 16/1996,ΠΔ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34 Για μεταλλικές σκαλωσιές πρέπει να υπάρχουν τα πιστοποιητικά τους, δηλαδή βεβαίωση εξέτασης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τύπου, δήλωση πιστότητας, τεύχος μελέτης αντοχής, οδηγίες συναρμολόγησης και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προβλεπόμενες χρήσεις. 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35 Για μεταλλικές σκαλωσιές πρέπει να υπάρχει κατάλληλη σήμανση στα στοιχεία της σκαλωσιάς, η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οποία συμφωνεί με τα πιστοποιητικά της. (ΚΥΑ 16440/1994)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36 Οι εργαζόμενοι σε σκαλωσιές δεν πρέπει να εργάζονται σε δυο ή περισσότερα επίπεδα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 xml:space="preserve">ταυτόχρονα (κίνδυνος πτώσης αντικειμένων σε χαμηλότερο επίπεδο που εργάζεται </w:t>
      </w:r>
      <w:r w:rsidR="00E26A16">
        <w:rPr>
          <w:rFonts w:ascii="Tahoma" w:hAnsi="Tahoma" w:cs="Tahoma"/>
        </w:rPr>
        <w:t xml:space="preserve">άλλος </w:t>
      </w:r>
      <w:r w:rsidRPr="0015059D">
        <w:rPr>
          <w:rFonts w:ascii="Tahoma" w:hAnsi="Tahoma" w:cs="Tahoma"/>
        </w:rPr>
        <w:t>εργαζόμενος). (ΠΔ 395/1994, ΠΔ 89/1999, 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37 Τα κινητά ικριώματα πρέπει να διασφαλίζονται έναντι ανατροπής. Συνιστάται η χρήση ποδαρικών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που προεξέχουν από το ικρίωμα. (ΠΔ 395/1994, ΠΔ 89/1999, ΠΔ 16/1996)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 xml:space="preserve">38 Τα κινητά ικριώματα πρέπει να ακινητοποιούνται με τις ειδικές διατάξεις που φέρουν οι τροχοί </w:t>
      </w:r>
      <w:r w:rsidR="00E26A16">
        <w:rPr>
          <w:rFonts w:ascii="Tahoma" w:hAnsi="Tahoma" w:cs="Tahoma"/>
        </w:rPr>
        <w:t xml:space="preserve">τους </w:t>
      </w:r>
      <w:r w:rsidRPr="0015059D">
        <w:rPr>
          <w:rFonts w:ascii="Tahoma" w:hAnsi="Tahoma" w:cs="Tahoma"/>
        </w:rPr>
        <w:t>(φρένα). Σημειώνεται επίσης ότι δεν επιτρέπεται η τοποθέτηση σκαλών σε κινητά ικριώματα. (ΠΔ16/1996, 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Μέτρα</w:t>
      </w:r>
    </w:p>
    <w:p w:rsidR="00766F08" w:rsidRPr="0015059D" w:rsidRDefault="00766F08" w:rsidP="00E26A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39 Τα δάπεδα πάνω στα οποία κινούνται ικριώματα πρέπει να είναι επίπεδα και καθαρά. Ανωμαλίες,</w:t>
      </w:r>
      <w:r w:rsidR="00E26A16">
        <w:rPr>
          <w:rFonts w:ascii="Tahoma" w:hAnsi="Tahoma" w:cs="Tahoma"/>
        </w:rPr>
        <w:t xml:space="preserve"> </w:t>
      </w:r>
      <w:r w:rsidRPr="0015059D">
        <w:rPr>
          <w:rFonts w:ascii="Tahoma" w:hAnsi="Tahoma" w:cs="Tahoma"/>
        </w:rPr>
        <w:t>έντονες κλίσεις και ολισθηρές ουσίες δημιουργούν προβλήματα στην κίνηση των ικριωμάτων. (ΠΔ16/1996, ΠΔ 395/1994, ΠΔ 89/1999)__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16/1996, ΠΔ 395/1994, ΠΔ 89/1999)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1 Παπούτσια (απαραίτητα για κάθε εργασία στο εργοτάξιο) ΕΝ 345 (S3)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5059D">
        <w:rPr>
          <w:rFonts w:ascii="Tahoma" w:hAnsi="Tahoma" w:cs="Tahoma"/>
        </w:rPr>
        <w:t>2 Ζώνη ασφαλείας 5 σημείων ΕΝ 361</w:t>
      </w:r>
    </w:p>
    <w:p w:rsidR="00766F08" w:rsidRPr="0015059D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5059D">
        <w:rPr>
          <w:rFonts w:ascii="Tahoma" w:hAnsi="Tahoma" w:cs="Tahoma"/>
          <w:b/>
          <w:bCs/>
        </w:rPr>
        <w:t>Μ.Α.Π.</w:t>
      </w:r>
    </w:p>
    <w:p w:rsidR="00766F08" w:rsidRPr="0015059D" w:rsidRDefault="00766F08" w:rsidP="00766F08">
      <w:pPr>
        <w:rPr>
          <w:rFonts w:ascii="Tahoma" w:hAnsi="Tahoma" w:cs="Tahoma"/>
        </w:rPr>
      </w:pPr>
      <w:r w:rsidRPr="0015059D">
        <w:rPr>
          <w:rFonts w:ascii="Tahoma" w:hAnsi="Tahoma" w:cs="Tahoma"/>
        </w:rPr>
        <w:t>3 Κράνος (απαραίτητο για κάθε εργασία στο εργοτάξιο) ΕΝ 397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  <w:r w:rsidRPr="000B1E11">
        <w:rPr>
          <w:rFonts w:ascii="Tahoma" w:hAnsi="Tahoma" w:cs="Tahoma"/>
          <w:b/>
          <w:bCs/>
          <w:sz w:val="27"/>
          <w:szCs w:val="27"/>
        </w:rPr>
        <w:t>ΠΑΡΑΡΤΗΜΑ 1: ΜΕΛΕΤΕΣ ΤΟΥ ΕΡΓΟ Υ - ΣΧΕΔΙΑ «AS BUILT»</w:t>
      </w:r>
    </w:p>
    <w:p w:rsidR="00766F08" w:rsidRPr="00634532" w:rsidRDefault="00766F08" w:rsidP="006345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Ο Συντονιστής Ασφαλείας κατά την εκτέλεση του έργου οφείλει να συμπεριλάβει στο παρόν</w:t>
      </w:r>
      <w:r w:rsidR="00634532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κεφάλαιο του ΦΑΥ κατάλογο των μελετών εφαρμογής και των "</w:t>
      </w:r>
      <w:proofErr w:type="spellStart"/>
      <w:r w:rsidRPr="000B1E11">
        <w:rPr>
          <w:rFonts w:ascii="Tahoma" w:hAnsi="Tahoma" w:cs="Tahoma"/>
        </w:rPr>
        <w:t>as</w:t>
      </w:r>
      <w:proofErr w:type="spellEnd"/>
      <w:r w:rsidRPr="000B1E11">
        <w:rPr>
          <w:rFonts w:ascii="Tahoma" w:hAnsi="Tahoma" w:cs="Tahoma"/>
        </w:rPr>
        <w:t xml:space="preserve"> </w:t>
      </w:r>
      <w:proofErr w:type="spellStart"/>
      <w:r w:rsidRPr="000B1E11">
        <w:rPr>
          <w:rFonts w:ascii="Tahoma" w:hAnsi="Tahoma" w:cs="Tahoma"/>
        </w:rPr>
        <w:t>built</w:t>
      </w:r>
      <w:proofErr w:type="spellEnd"/>
      <w:r w:rsidRPr="000B1E11">
        <w:rPr>
          <w:rFonts w:ascii="Tahoma" w:hAnsi="Tahoma" w:cs="Tahoma"/>
        </w:rPr>
        <w:t>" σχεδίων του έργου.</w:t>
      </w:r>
      <w:r w:rsidRPr="000B1E11">
        <w:rPr>
          <w:rFonts w:ascii="Tahoma" w:hAnsi="Tahoma" w:cs="Tahoma"/>
          <w:b/>
          <w:bCs/>
        </w:rPr>
        <w:t>AS BUILT</w:t>
      </w:r>
    </w:p>
    <w:p w:rsidR="00766F08" w:rsidRPr="000B1E11" w:rsidRDefault="00634532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  <w:r>
        <w:rPr>
          <w:rFonts w:ascii="Tahoma" w:hAnsi="Tahoma" w:cs="Tahoma"/>
          <w:b/>
          <w:bCs/>
          <w:sz w:val="27"/>
          <w:szCs w:val="27"/>
        </w:rPr>
        <w:t>ΠΑΡΑΡΤΗΜΑ 2: ΜΗΤΡΩΟ ΕΠΕΜΒΑΣ</w:t>
      </w:r>
      <w:r w:rsidR="00766F08" w:rsidRPr="000B1E11">
        <w:rPr>
          <w:rFonts w:ascii="Tahoma" w:hAnsi="Tahoma" w:cs="Tahoma"/>
          <w:b/>
          <w:bCs/>
          <w:sz w:val="27"/>
          <w:szCs w:val="27"/>
        </w:rPr>
        <w:t>ΕΩΝ</w:t>
      </w:r>
    </w:p>
    <w:p w:rsidR="00766F08" w:rsidRDefault="00766F08" w:rsidP="006345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Παρακάτω παρουσιάζεται το μητρώο επεμβάσεων στο έργο. Το μητρώο επεμβάσεων στο έργο</w:t>
      </w:r>
      <w:r w:rsidR="00634532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πρέπει να ενημερώνεται μετά από κάθε νέα επέμβαση σε αυτό, με τα στοιχεία που θα</w:t>
      </w:r>
      <w:r w:rsidR="00634532">
        <w:rPr>
          <w:rFonts w:ascii="Tahoma" w:hAnsi="Tahoma" w:cs="Tahoma"/>
        </w:rPr>
        <w:t xml:space="preserve"> </w:t>
      </w:r>
      <w:r w:rsidRPr="000B1E11">
        <w:rPr>
          <w:rFonts w:ascii="Tahoma" w:hAnsi="Tahoma" w:cs="Tahoma"/>
        </w:rPr>
        <w:t>προκύπτουν κάθε φορά.</w:t>
      </w:r>
    </w:p>
    <w:p w:rsidR="00634532" w:rsidRDefault="00634532" w:rsidP="006345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7"/>
          <w:szCs w:val="27"/>
        </w:rPr>
      </w:pPr>
      <w:bookmarkStart w:id="1" w:name="_GoBack"/>
      <w:bookmarkEnd w:id="1"/>
      <w:r w:rsidRPr="000B1E11">
        <w:rPr>
          <w:rFonts w:ascii="Tahoma" w:hAnsi="Tahoma" w:cs="Tahoma"/>
          <w:b/>
          <w:bCs/>
          <w:sz w:val="27"/>
          <w:szCs w:val="27"/>
        </w:rPr>
        <w:t>ΠΑΡΑΡΤΗΜΑ 3: ΕΝΔΕΙΚΤΙΚΗ ΝΟΜΟΘΕΣΙΑ ΓΙΑ ΘΕΜΑΤΑ ΑΣΦΑΛΕΙΑΣ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b/>
          <w:bCs/>
          <w:sz w:val="27"/>
          <w:szCs w:val="27"/>
        </w:rPr>
        <w:t xml:space="preserve">· </w:t>
      </w:r>
      <w:r w:rsidRPr="000B1E11">
        <w:rPr>
          <w:rFonts w:ascii="Tahoma" w:hAnsi="Tahoma" w:cs="Tahoma"/>
        </w:rPr>
        <w:t>Ν4030/2011, «</w:t>
      </w:r>
      <w:r w:rsidRPr="000B1E11">
        <w:rPr>
          <w:rFonts w:ascii="Tahoma" w:hAnsi="Tahoma" w:cs="Tahoma"/>
          <w:i/>
          <w:iCs/>
        </w:rPr>
        <w:t>Νέος τρόπος έκδοσης αδειών δόμησης, ελέγχου κατασκευών και λοιπές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  <w:i/>
          <w:iCs/>
        </w:rPr>
        <w:t>διατάξεις</w:t>
      </w:r>
      <w:r w:rsidRPr="000B1E11">
        <w:rPr>
          <w:rFonts w:ascii="Tahoma" w:hAnsi="Tahoma" w:cs="Tahoma"/>
        </w:rPr>
        <w:t>», ΦΕΚ 249</w:t>
      </w:r>
      <w:r w:rsidRPr="000B1E11">
        <w:rPr>
          <w:rFonts w:ascii="Tahoma" w:hAnsi="Tahoma" w:cs="Tahoma"/>
          <w:sz w:val="14"/>
          <w:szCs w:val="14"/>
        </w:rPr>
        <w:t>Α</w:t>
      </w:r>
      <w:r w:rsidRPr="000B1E11">
        <w:rPr>
          <w:rFonts w:ascii="Tahoma" w:hAnsi="Tahoma" w:cs="Tahoma"/>
        </w:rPr>
        <w:t>/11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lastRenderedPageBreak/>
        <w:t xml:space="preserve">· Ν3850/2010 </w:t>
      </w:r>
      <w:r w:rsidRPr="000B1E11">
        <w:rPr>
          <w:rFonts w:ascii="Tahoma" w:hAnsi="Tahoma" w:cs="Tahoma"/>
          <w:i/>
          <w:iCs/>
        </w:rPr>
        <w:t>«Κύρωση του Κώδικα νόμων για την υγεία και την ασφάλεια των εργαζομένων»</w:t>
      </w:r>
      <w:r w:rsidRPr="000B1E11">
        <w:rPr>
          <w:rFonts w:ascii="Tahoma" w:hAnsi="Tahoma" w:cs="Tahoma"/>
        </w:rPr>
        <w:t>,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ΦΕΚ 84</w:t>
      </w:r>
      <w:r w:rsidRPr="000B1E11">
        <w:rPr>
          <w:rFonts w:ascii="Tahoma" w:hAnsi="Tahoma" w:cs="Tahoma"/>
          <w:sz w:val="14"/>
          <w:szCs w:val="14"/>
        </w:rPr>
        <w:t>Α</w:t>
      </w:r>
      <w:r w:rsidRPr="000B1E11">
        <w:rPr>
          <w:rFonts w:ascii="Tahoma" w:hAnsi="Tahoma" w:cs="Tahoma"/>
        </w:rPr>
        <w:t xml:space="preserve">, ο οποίος αντικατέστησε το Ν1568/1985 </w:t>
      </w:r>
      <w:r w:rsidRPr="000B1E11">
        <w:rPr>
          <w:rFonts w:ascii="Tahoma" w:hAnsi="Tahoma" w:cs="Tahoma"/>
          <w:i/>
          <w:iCs/>
        </w:rPr>
        <w:t>«Υγιεινή και ασφάλεια των εργαζομένων»</w:t>
      </w:r>
      <w:r w:rsidRPr="000B1E11">
        <w:rPr>
          <w:rFonts w:ascii="Tahoma" w:hAnsi="Tahoma" w:cs="Tahoma"/>
        </w:rPr>
        <w:t>,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</w:rPr>
        <w:t xml:space="preserve">ΦΕΚ 117Α/85 και το ΠΔ17/1996 </w:t>
      </w:r>
      <w:r w:rsidRPr="000B1E11">
        <w:rPr>
          <w:rFonts w:ascii="Tahoma" w:hAnsi="Tahoma" w:cs="Tahoma"/>
          <w:i/>
          <w:iCs/>
        </w:rPr>
        <w:t>«Μέτρα για τη βελτίωση της ασφάλειας και της υγείας των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  <w:i/>
          <w:iCs/>
        </w:rPr>
        <w:t>εργαζομένων σε συμμόρφωση με τις οδηγίες 89/391/ΕΟΚ και 91/383/ΕΟΚ»</w:t>
      </w:r>
      <w:r w:rsidRPr="000B1E11">
        <w:rPr>
          <w:rFonts w:ascii="Tahoma" w:hAnsi="Tahoma" w:cs="Tahoma"/>
        </w:rPr>
        <w:t>, ΦΕΚ 11Α/96,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όπως τροποποιήθηκε με το ΠΔ159/1999 (ΦΕΚ 157Α/99)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</w:rPr>
        <w:t xml:space="preserve">· Ν4412/16 </w:t>
      </w:r>
      <w:r w:rsidRPr="000B1E11">
        <w:rPr>
          <w:rFonts w:ascii="Tahoma" w:hAnsi="Tahoma" w:cs="Tahoma"/>
          <w:i/>
          <w:iCs/>
        </w:rPr>
        <w:t>«Δημόσιες Συμβάσεις Έργων, Προμηθειών και Υπηρεσιών (προσαρμογή στις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  <w:i/>
          <w:iCs/>
        </w:rPr>
        <w:t>Οδηγίες 201/24/ΕΕ και 2014/25/ΕΕ)»</w:t>
      </w:r>
      <w:r w:rsidRPr="000B1E11">
        <w:rPr>
          <w:rFonts w:ascii="Tahoma" w:hAnsi="Tahoma" w:cs="Tahoma"/>
        </w:rPr>
        <w:t>, (Α΄147)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· Ν2696/1999 «Κύρωση του Κώδικα Οδικής Κυκλοφορίας», ΦΕΚ 57</w:t>
      </w:r>
      <w:r w:rsidRPr="000B1E11">
        <w:rPr>
          <w:rFonts w:ascii="Tahoma" w:hAnsi="Tahoma" w:cs="Tahoma"/>
          <w:sz w:val="14"/>
          <w:szCs w:val="14"/>
        </w:rPr>
        <w:t>Α</w:t>
      </w:r>
      <w:r w:rsidRPr="000B1E11">
        <w:rPr>
          <w:rFonts w:ascii="Tahoma" w:hAnsi="Tahoma" w:cs="Tahoma"/>
        </w:rPr>
        <w:t>, όπως τροποποιήθηκε με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το Ν3542/07 «Τροποποιήσεις διατάξεων του Κώδικα Οδικής Κυκλοφορίας», ΦΕΚ 50</w:t>
      </w:r>
      <w:r w:rsidRPr="000B1E11">
        <w:rPr>
          <w:rFonts w:ascii="Tahoma" w:hAnsi="Tahoma" w:cs="Tahoma"/>
          <w:sz w:val="14"/>
          <w:szCs w:val="14"/>
        </w:rPr>
        <w:t>Α</w:t>
      </w:r>
      <w:r w:rsidRPr="000B1E11">
        <w:rPr>
          <w:rFonts w:ascii="Tahoma" w:hAnsi="Tahoma" w:cs="Tahoma"/>
        </w:rPr>
        <w:t>/99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</w:rPr>
        <w:t xml:space="preserve">· Ν2224/1994 </w:t>
      </w:r>
      <w:r w:rsidRPr="000B1E11">
        <w:rPr>
          <w:rFonts w:ascii="Tahoma" w:hAnsi="Tahoma" w:cs="Tahoma"/>
          <w:i/>
          <w:iCs/>
        </w:rPr>
        <w:t>«Ρύθμιση θεμάτων εργασίας, συνδικαλιστικών δικαιωμάτων, Υγιεινής –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  <w:i/>
          <w:iCs/>
        </w:rPr>
        <w:t>Ασφάλειας κλπ»</w:t>
      </w:r>
      <w:r w:rsidRPr="000B1E11">
        <w:rPr>
          <w:rFonts w:ascii="Tahoma" w:hAnsi="Tahoma" w:cs="Tahoma"/>
        </w:rPr>
        <w:t>, ΦΕΚ 112Α/94, όπως συμπληρώθηκε με την ΥΑ 25231/10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«Κατηγοριοποίηση παραβάσεων και καθορισμός ύψους προστίμων που επιβάλλονται από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  <w:i/>
          <w:iCs/>
        </w:rPr>
        <w:t>τους Επιθεωρητές Εργασίας του Σώματος Επιθεώρησης Εργασίας (ΣΕΠΕ)»</w:t>
      </w:r>
      <w:r w:rsidRPr="000B1E11">
        <w:rPr>
          <w:rFonts w:ascii="Tahoma" w:hAnsi="Tahoma" w:cs="Tahoma"/>
        </w:rPr>
        <w:t>, ΦΕΚ 2150Β/94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</w:rPr>
        <w:t xml:space="preserve">· N1430/1984 </w:t>
      </w:r>
      <w:r w:rsidRPr="000B1E11">
        <w:rPr>
          <w:rFonts w:ascii="Tahoma" w:hAnsi="Tahoma" w:cs="Tahoma"/>
          <w:i/>
          <w:iCs/>
        </w:rPr>
        <w:t xml:space="preserve">«Κύρωση της </w:t>
      </w:r>
      <w:proofErr w:type="spellStart"/>
      <w:r w:rsidRPr="000B1E11">
        <w:rPr>
          <w:rFonts w:ascii="Tahoma" w:hAnsi="Tahoma" w:cs="Tahoma"/>
          <w:i/>
          <w:iCs/>
        </w:rPr>
        <w:t>αριθμ</w:t>
      </w:r>
      <w:proofErr w:type="spellEnd"/>
      <w:r w:rsidRPr="000B1E11">
        <w:rPr>
          <w:rFonts w:ascii="Tahoma" w:hAnsi="Tahoma" w:cs="Tahoma"/>
          <w:i/>
          <w:iCs/>
        </w:rPr>
        <w:t>. 62 Διεθνούς Συμβάσεις Εργασίας, που αφορά τις διατάξεις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  <w:i/>
          <w:iCs/>
        </w:rPr>
        <w:t>ασφάλειας στην οικοδομική βιομηχανία και τη ρύθμιση θεμάτων που έχουν σχέση με αυτή»</w:t>
      </w:r>
      <w:r w:rsidRPr="000B1E11">
        <w:rPr>
          <w:rFonts w:ascii="Tahoma" w:hAnsi="Tahoma" w:cs="Tahoma"/>
        </w:rPr>
        <w:t>,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</w:rPr>
        <w:t>ΦΕΚ 49Α/84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</w:rPr>
        <w:t xml:space="preserve">· Ν1396/1983 </w:t>
      </w:r>
      <w:r w:rsidRPr="000B1E11">
        <w:rPr>
          <w:rFonts w:ascii="Tahoma" w:hAnsi="Tahoma" w:cs="Tahoma"/>
          <w:i/>
          <w:iCs/>
        </w:rPr>
        <w:t>«Υποχρεώσεις λήψης και τήρησης των μέτρων ασφάλειας στις οικοδομές και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  <w:i/>
          <w:iCs/>
        </w:rPr>
        <w:t>λοιπά ιδιωτικά τεχνικά έργα»</w:t>
      </w:r>
      <w:r w:rsidRPr="000B1E11">
        <w:rPr>
          <w:rFonts w:ascii="Tahoma" w:hAnsi="Tahoma" w:cs="Tahoma"/>
        </w:rPr>
        <w:t>, ΦΕΚ 126Α/83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</w:rPr>
        <w:t>· ΠΔ115/2012 «</w:t>
      </w:r>
      <w:r w:rsidRPr="000B1E11">
        <w:rPr>
          <w:rFonts w:ascii="Tahoma" w:hAnsi="Tahoma" w:cs="Tahoma"/>
          <w:i/>
          <w:iCs/>
        </w:rPr>
        <w:t>Καθορισμός ειδικοτήτων και βαθμίδων για τις επαγγελματικές δραστηριότητες: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(α) της εκτέλεσης, συντήρησης, επισκευής και επιτήρησης της λειτουργίας μηχανολογικών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εγκαταστάσεων σε βιομηχανίες και άλλες μονάδες, (β) του χειρισμού και της επιτήρησης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ατμολεβήτων και (γ) της εκτέλεσης τεχνικού έργου και της παροχής τεχνικής υπηρεσίας για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εργασίες ηλεκτροσυγκόλλησης και οξυγονοκόλλησης, καθορισμός επαγγελματικών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προσόντων και προϋποθέσεων για την άσκηση των δραστηριοτήτων αυτών από φυσικά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B1E11">
        <w:rPr>
          <w:rFonts w:ascii="Tahoma" w:hAnsi="Tahoma" w:cs="Tahoma"/>
          <w:i/>
          <w:iCs/>
        </w:rPr>
        <w:t>πρόσωπα και άλλες ρυθμίσεις</w:t>
      </w:r>
      <w:r w:rsidRPr="000B1E11">
        <w:rPr>
          <w:rFonts w:ascii="Tahoma" w:hAnsi="Tahoma" w:cs="Tahoma"/>
        </w:rPr>
        <w:t>», ΦΕΚ 200</w:t>
      </w:r>
      <w:r w:rsidRPr="000B1E11">
        <w:rPr>
          <w:rFonts w:ascii="Tahoma" w:hAnsi="Tahoma" w:cs="Tahoma"/>
          <w:sz w:val="14"/>
          <w:szCs w:val="14"/>
        </w:rPr>
        <w:t>Α</w:t>
      </w:r>
      <w:r w:rsidRPr="000B1E11">
        <w:rPr>
          <w:rFonts w:ascii="Tahoma" w:hAnsi="Tahoma" w:cs="Tahoma"/>
        </w:rPr>
        <w:t>/12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</w:rPr>
        <w:t>· ΠΔ114/2012 «</w:t>
      </w:r>
      <w:r w:rsidRPr="000B1E11">
        <w:rPr>
          <w:rFonts w:ascii="Tahoma" w:hAnsi="Tahoma" w:cs="Tahoma"/>
          <w:i/>
          <w:iCs/>
        </w:rPr>
        <w:t>Καθορισμός ειδικοτήτων και βαθμίδων επαγγελματικών προσόντων για την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επαγγελματική δραστηριότητα της κατασκευής, συντήρησης, επισκευής και επιτήρησης της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λειτουργίας των εγκαταστάσεων καύσης υγρών και αερίων καυσίμων για την παραγωγή ζεστού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νερού, καθορισμός επαγγελματικών προσόντων και προϋποθέσεων για την άσκηση της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δραστηριότητας αυτής από φυσικά πρόσωπα και άλλες ρυθμίσεις», ΦΕΚ 199</w:t>
      </w:r>
      <w:r w:rsidRPr="000B1E11">
        <w:rPr>
          <w:rFonts w:ascii="Tahoma" w:hAnsi="Tahoma" w:cs="Tahoma"/>
          <w:i/>
          <w:iCs/>
          <w:sz w:val="14"/>
          <w:szCs w:val="14"/>
        </w:rPr>
        <w:t>Α</w:t>
      </w:r>
      <w:r w:rsidRPr="000B1E11">
        <w:rPr>
          <w:rFonts w:ascii="Tahoma" w:hAnsi="Tahoma" w:cs="Tahoma"/>
          <w:i/>
          <w:iCs/>
        </w:rPr>
        <w:t>/12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lastRenderedPageBreak/>
        <w:t>· ΠΔ113/2012 «Καθορισμός ειδικοτήτων για την επαγγελματική δραστηριότητα του χειρισμού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μηχανημάτων τεχνικών έργων, καθορισμός κριτηρίων για την κατάταξη των μηχανημάτων σε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ειδικότητες και ομάδες, καθορισμός επαγγελματικών προσόντων και προϋποθέσεων για την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άσκηση της επαγγελματικής αυτής δραστηριότητας από φυσικά πρόσωπα και άλλες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ρυθμίσεις», ΦΕΚ 198</w:t>
      </w:r>
      <w:r w:rsidRPr="000B1E11">
        <w:rPr>
          <w:rFonts w:ascii="Tahoma" w:hAnsi="Tahoma" w:cs="Tahoma"/>
          <w:i/>
          <w:iCs/>
          <w:sz w:val="14"/>
          <w:szCs w:val="14"/>
        </w:rPr>
        <w:t>Α</w:t>
      </w:r>
      <w:r w:rsidRPr="000B1E11">
        <w:rPr>
          <w:rFonts w:ascii="Tahoma" w:hAnsi="Tahoma" w:cs="Tahoma"/>
          <w:i/>
          <w:iCs/>
        </w:rPr>
        <w:t>/12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ΠΔ112/2012 «Καθορισμός ειδικοτήτων και βαθμίδων επαγγελματικών προσόντων για την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επαγγελματική δραστηριότητα της κατασκευής, συντήρησης και επισκευής υδραυλικών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εγκαταστάσεων και προϋποθέσεις για την άσκηση της δραστηριότητας αυτής από φυσικά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πρόσωπα», ΦΕΚ 197</w:t>
      </w:r>
      <w:r w:rsidRPr="000B1E11">
        <w:rPr>
          <w:rFonts w:ascii="Tahoma" w:hAnsi="Tahoma" w:cs="Tahoma"/>
          <w:i/>
          <w:iCs/>
          <w:sz w:val="14"/>
          <w:szCs w:val="14"/>
        </w:rPr>
        <w:t>Α</w:t>
      </w:r>
      <w:r w:rsidRPr="000B1E11">
        <w:rPr>
          <w:rFonts w:ascii="Tahoma" w:hAnsi="Tahoma" w:cs="Tahoma"/>
          <w:i/>
          <w:iCs/>
        </w:rPr>
        <w:t>/12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ΠΔ82/2010 «Ελάχιστες προδιαγραφές υγείας και ασφάλειας όσον αφορά στην έκθεση των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εργαζομένων σε κινδύνους προερχόμενους από φυσικούς παράγοντες (τεχνητή οπτική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ακτινοβολία), σε συμμόρφωση με την οδηγία 2006/25/ΕΚ», ΦΕΚ 145</w:t>
      </w:r>
      <w:r w:rsidRPr="000B1E11">
        <w:rPr>
          <w:rFonts w:ascii="Tahoma" w:hAnsi="Tahoma" w:cs="Tahoma"/>
          <w:i/>
          <w:iCs/>
          <w:sz w:val="14"/>
          <w:szCs w:val="14"/>
        </w:rPr>
        <w:t>Α</w:t>
      </w:r>
      <w:r w:rsidRPr="000B1E11">
        <w:rPr>
          <w:rFonts w:ascii="Tahoma" w:hAnsi="Tahoma" w:cs="Tahoma"/>
          <w:i/>
          <w:iCs/>
        </w:rPr>
        <w:t>/10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ΠΔ57/2010 «Προσαρμογή της Ελληνικής Νομοθεσίας προς την Οδηγία 2006/42/ΕΚ του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Ευρωπαϊκού Κοινοβουλίου και του Συμβουλίου «σχετικά με τα μηχανήματα και την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4"/>
          <w:szCs w:val="14"/>
        </w:rPr>
      </w:pPr>
      <w:r w:rsidRPr="000B1E11">
        <w:rPr>
          <w:rFonts w:ascii="Tahoma" w:hAnsi="Tahoma" w:cs="Tahoma"/>
          <w:i/>
          <w:iCs/>
        </w:rPr>
        <w:t>τροποποίηση της οδηγίας 95/16/ΕΚ» και κατάργηση των Π.Δ. 18/96 και 377/93», ΦΕΚ 97</w:t>
      </w:r>
      <w:r w:rsidRPr="000B1E11">
        <w:rPr>
          <w:rFonts w:ascii="Tahoma" w:hAnsi="Tahoma" w:cs="Tahoma"/>
          <w:i/>
          <w:iCs/>
          <w:sz w:val="14"/>
          <w:szCs w:val="14"/>
        </w:rPr>
        <w:t>Α,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όπως τροποποιήθηκε με το ΠΔ81/2011, ΦΕΚ 197</w:t>
      </w:r>
      <w:r w:rsidRPr="000B1E11">
        <w:rPr>
          <w:rFonts w:ascii="Tahoma" w:hAnsi="Tahoma" w:cs="Tahoma"/>
          <w:i/>
          <w:iCs/>
          <w:sz w:val="14"/>
          <w:szCs w:val="14"/>
        </w:rPr>
        <w:t>Α</w:t>
      </w:r>
      <w:r w:rsidRPr="000B1E11">
        <w:rPr>
          <w:rFonts w:ascii="Tahoma" w:hAnsi="Tahoma" w:cs="Tahoma"/>
          <w:i/>
          <w:iCs/>
        </w:rPr>
        <w:t>/10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ΠΔ162/2007 «Προστασία της υγείας των εργαζομένων που εκτίθενται σε ορισμένους χημικούς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 xml:space="preserve">παράγοντες κατά την διάρκεια της εργασίας τους, κατά τροποποίηση του </w:t>
      </w:r>
      <w:proofErr w:type="spellStart"/>
      <w:r w:rsidRPr="000B1E11">
        <w:rPr>
          <w:rFonts w:ascii="Tahoma" w:hAnsi="Tahoma" w:cs="Tahoma"/>
          <w:i/>
          <w:iCs/>
        </w:rPr>
        <w:t>π.δ.</w:t>
      </w:r>
      <w:proofErr w:type="spellEnd"/>
      <w:r w:rsidRPr="000B1E11">
        <w:rPr>
          <w:rFonts w:ascii="Tahoma" w:hAnsi="Tahoma" w:cs="Tahoma"/>
          <w:i/>
          <w:iCs/>
        </w:rPr>
        <w:t xml:space="preserve"> 307/1986 όπως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ισχύει, σε συμμόρφωση προς την Οδηγία 2006/15/ΕΚ», ΦΕΚ 202</w:t>
      </w:r>
      <w:r w:rsidRPr="000B1E11">
        <w:rPr>
          <w:rFonts w:ascii="Tahoma" w:hAnsi="Tahoma" w:cs="Tahoma"/>
          <w:i/>
          <w:iCs/>
          <w:sz w:val="14"/>
          <w:szCs w:val="14"/>
        </w:rPr>
        <w:t>Α</w:t>
      </w:r>
      <w:r w:rsidRPr="000B1E11">
        <w:rPr>
          <w:rFonts w:ascii="Tahoma" w:hAnsi="Tahoma" w:cs="Tahoma"/>
          <w:i/>
          <w:iCs/>
        </w:rPr>
        <w:t>/07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6"/>
          <w:szCs w:val="16"/>
        </w:rPr>
      </w:pPr>
      <w:r w:rsidRPr="000B1E11">
        <w:rPr>
          <w:rFonts w:ascii="Tahoma" w:hAnsi="Tahoma" w:cs="Tahoma"/>
          <w:i/>
          <w:iCs/>
          <w:sz w:val="16"/>
          <w:szCs w:val="16"/>
        </w:rPr>
        <w:t>Σελίδα 17 από 22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6"/>
          <w:szCs w:val="16"/>
        </w:rPr>
      </w:pPr>
      <w:r w:rsidRPr="000B1E11">
        <w:rPr>
          <w:rFonts w:ascii="Tahoma" w:hAnsi="Tahoma" w:cs="Tahoma"/>
          <w:i/>
          <w:iCs/>
          <w:sz w:val="16"/>
          <w:szCs w:val="16"/>
        </w:rPr>
        <w:t>Μελέτη ΦΑΥ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ΠΔ212/2006 «Προστασία των εργαζομένων που εκτίθενται σε αμίαντο κατά την εργασία, σε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συμμόρφωση με την οδηγία 83/477/ΕΟΚ του Συμβουλίου, όπως αυτή τροποποιήθηκε με την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οδηγία 91/382/ΕΟΚ του Συμβουλίου και την οδηγία 2003/18/ΕΚ του Ευρωπαϊκού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Κοινοβουλίου και Συμβουλίου», ΦΕΚ 212</w:t>
      </w:r>
      <w:r w:rsidRPr="000B1E11">
        <w:rPr>
          <w:rFonts w:ascii="Tahoma" w:hAnsi="Tahoma" w:cs="Tahoma"/>
          <w:i/>
          <w:iCs/>
          <w:sz w:val="14"/>
          <w:szCs w:val="14"/>
        </w:rPr>
        <w:t>Α</w:t>
      </w:r>
      <w:r w:rsidRPr="000B1E11">
        <w:rPr>
          <w:rFonts w:ascii="Tahoma" w:hAnsi="Tahoma" w:cs="Tahoma"/>
          <w:i/>
          <w:iCs/>
        </w:rPr>
        <w:t>/06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ΠΔ149/2006 «</w:t>
      </w:r>
      <w:proofErr w:type="spellStart"/>
      <w:r w:rsidRPr="000B1E11">
        <w:rPr>
          <w:rFonts w:ascii="Tahoma" w:hAnsi="Tahoma" w:cs="Tahoma"/>
          <w:i/>
          <w:iCs/>
        </w:rPr>
        <w:t>Eλάχιστες</w:t>
      </w:r>
      <w:proofErr w:type="spellEnd"/>
      <w:r w:rsidRPr="000B1E11">
        <w:rPr>
          <w:rFonts w:ascii="Tahoma" w:hAnsi="Tahoma" w:cs="Tahoma"/>
          <w:i/>
          <w:iCs/>
        </w:rPr>
        <w:t xml:space="preserve"> προδιαγραφές υγείας και ασφάλειας όσον αφορά την έκθεση των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εργαζομένων σε κινδύνους προερχόμενους από φυσικούς παράγοντες (θόρυβος) σε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εναρμόνιση με την οδηγία 2003/10/ΕΚ», ΦΕΚ 159</w:t>
      </w:r>
      <w:r w:rsidRPr="000B1E11">
        <w:rPr>
          <w:rFonts w:ascii="Tahoma" w:hAnsi="Tahoma" w:cs="Tahoma"/>
          <w:i/>
          <w:iCs/>
          <w:sz w:val="14"/>
          <w:szCs w:val="14"/>
        </w:rPr>
        <w:t>Α</w:t>
      </w:r>
      <w:r w:rsidRPr="000B1E11">
        <w:rPr>
          <w:rFonts w:ascii="Tahoma" w:hAnsi="Tahoma" w:cs="Tahoma"/>
          <w:i/>
          <w:iCs/>
        </w:rPr>
        <w:t>/06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ΠΔ 176/2005 «Ελάχιστες προδιαγραφές υγείας και ασφάλειας όσον αφορά στην έκθεση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εργαζομένων σε κινδύνους προερχόμενους από φυσικούς παράγοντες (κραδασμούς), σε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συμμόρφωση με την Οδηγία 2002/44/ΕΚ», ΦΕΚ 227Α/05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ΠΔ305/1996 «Ελάχιστες προδιαγραφές ασφάλειας και υγείας που πρέπει να εφαρμόζονται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στα προσωρινά ή κινητά εργοτάξια σε συμμόρφωση προς την οδηγία 92/57/ΕΟΚ», ΦΕΚ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212Α/96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lastRenderedPageBreak/>
        <w:t>· ΠΔ105/1995 «Ελάχιστες προδιαγραφές για τη σήμανση ασφάλειας ή/και υγείας στην εργασία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σε συμμόρφωση με την οδηγία 92/58/ΕΟΚ», ΦΕΚ 67Α/95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ΠΔ397/1994 «Ελάχιστες προδιαγραφές ασφάλειας και υγείας κατά τη χειρωνακτική διακίνηση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φορτίων που συνεπάγεται κίνδυνο ιδίως για τη ράχη και την οσφυϊκή χώρα των εργαζομένων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σε συμμόρφωση προς την οδηγία του Συμβουλίου 90/269/ΕΟΚ», ΦΕΚ 221Α/94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ΠΔ396/1994 «Ελάχιστες προδιαγραφές ασφάλειας και υγείας για τη χρήση από τους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εργαζόμενους εξοπλισμών ατομικής προστασίας κατά την εργασία σε συμμόρφωση προς την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οδηγία του Συμβουλίου 89/656/ΕΟΚ», ΦΕΚ 220Α/94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ΠΔ395/1994 «Ελάχιστες προδιαγραφές ασφάλειας και υγείας για τη χρησιμοποίηση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εξοπλισμού εργασίας από τους εργαζόμενους κατά την εργασία τους σε συμμόρφωση με την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οδηγία του Συμβουλίου 89/655/ΕΟΚ», ΦΕΚ 220Α/94, όπως τροποποιήθηκε με τα ΠΔ89/1999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(ΦΕΚ 94Α/99) και ΠΔ304/2000 (ΦΕΚ 241Α/00) και ΠΔ155/2004 (ΦΕΚ 121</w:t>
      </w:r>
      <w:r w:rsidRPr="000B1E11">
        <w:rPr>
          <w:rFonts w:ascii="Tahoma" w:hAnsi="Tahoma" w:cs="Tahoma"/>
          <w:i/>
          <w:iCs/>
          <w:sz w:val="14"/>
          <w:szCs w:val="14"/>
        </w:rPr>
        <w:t>Α</w:t>
      </w:r>
      <w:r w:rsidRPr="000B1E11">
        <w:rPr>
          <w:rFonts w:ascii="Tahoma" w:hAnsi="Tahoma" w:cs="Tahoma"/>
          <w:i/>
          <w:iCs/>
        </w:rPr>
        <w:t>/04).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ΠΔ77/1993 «προστασία των εργαζομένων από φυσικούς, χημικούς και βιολογικούς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παράγοντες. Τροποποίηση και συμπλήρωση προς την οδηγία του συμβουλίου 88/642/ΕΟΚ»,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ΦΕΚ 34Α/93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ΠΔ31/1990 «Επίβλεψη της λειτουργίας, χειρισμός και συντήρηση μηχανημάτων εκτέλεσης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τεχνικών έργων» ΦΕΚ 11Α/90, όπως τροποποιήθηκε με το ΠΔ49/1991 (ΦΕΚ 180Α/91)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ΠΔ225/1989 «Υγιεινή και ασφάλεια στα υπόγεια τεχνικά έργα» ΦΕΚ 106Α/89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ΠΔ307/1986 «Προστασία της υγείας των εργαζομένων που εκτίθενται σε ορισμένους χημικούς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παράγοντες κατά τη διάρκεια της εργασίας τους», ΦΕΚ 135Α, όπως τροποποιήθηκε με το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ΠΔ12/2012, ΦΕΚ 19Α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 xml:space="preserve">· ΠΔ1073/1981 «Περί μέτρων ασφαλείας κατά την </w:t>
      </w:r>
      <w:proofErr w:type="spellStart"/>
      <w:r w:rsidRPr="000B1E11">
        <w:rPr>
          <w:rFonts w:ascii="Tahoma" w:hAnsi="Tahoma" w:cs="Tahoma"/>
          <w:i/>
          <w:iCs/>
        </w:rPr>
        <w:t>εκτέλεσιν</w:t>
      </w:r>
      <w:proofErr w:type="spellEnd"/>
      <w:r w:rsidRPr="000B1E11">
        <w:rPr>
          <w:rFonts w:ascii="Tahoma" w:hAnsi="Tahoma" w:cs="Tahoma"/>
          <w:i/>
          <w:iCs/>
        </w:rPr>
        <w:t xml:space="preserve"> εργασιών εις εργοτάξια οικοδομών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και πάσης φύσεως έργων αρμοδιότητος Πολιτικού Μηχανικού», ΦΕΚ 260Α/81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 xml:space="preserve">· ΠΔ778/1980 «Περί των μέτρων ασφαλείας κατά την </w:t>
      </w:r>
      <w:proofErr w:type="spellStart"/>
      <w:r w:rsidRPr="000B1E11">
        <w:rPr>
          <w:rFonts w:ascii="Tahoma" w:hAnsi="Tahoma" w:cs="Tahoma"/>
          <w:i/>
          <w:iCs/>
        </w:rPr>
        <w:t>εκτέλεσιν</w:t>
      </w:r>
      <w:proofErr w:type="spellEnd"/>
      <w:r w:rsidRPr="000B1E11">
        <w:rPr>
          <w:rFonts w:ascii="Tahoma" w:hAnsi="Tahoma" w:cs="Tahoma"/>
          <w:i/>
          <w:iCs/>
        </w:rPr>
        <w:t xml:space="preserve"> οικοδομικών εργασιών», ΦΕΚ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193Α/80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ΠΔ95/1978 «Περί μέτρων υγιεινής και ασφάλειας των απασχολουμένων εις εργασίας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συγκολλήσεων» ΦΕΚ 20Α/78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ΥΑ6690/2012 «Προϊόντα Δομικών Κατασκευών: χαρακτηριστικά, τεχνικές προδιαγραφές,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διαδικασίες αξιολόγησης συμμόρφωσης και σήμανση συμμόρφωσης «CE», ΦΕΚ 1914Β/12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ΥΑ2223/2011 «Κανονισμός Μεταλλευτικών και Λατομικών Εργασιών (ΚΜΛΕ)», ΦΕΚ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1227Β/11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ΥΑ6952/2011 «Υποχρεώσεις και μέτρα για την ασφαλή διέλευση των πεζών κατά την εκτέλεση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εργασιών σε κοινόχρηστους χώρους πόλεων και οικισμών που προορίζονται για την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κυκλοφορία πεζών», ΦΕΚ 420Β/11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lastRenderedPageBreak/>
        <w:t>· ΥΑ210172009 «Όροι και προϋποθέσεις λειτουργίας των επιχειρήσεων που ασχολούνται με τις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εργασίες κατεδάφισης και αφαίρεσης αμιάντου ή/και υλικών που περιέχουν αμίαντο από κτίρια,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κατασκευές, συσκευές, εγκαταστάσεις και πλοία, καθώς επίσης και με τις εργασίες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συντήρησης, επικάλυψης και εγκλεισμού αμιάντου ή/και υλικών που περιέχουν αμίαντο», ΦΕΚ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1287Β/09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6"/>
          <w:szCs w:val="16"/>
        </w:rPr>
      </w:pPr>
      <w:r w:rsidRPr="000B1E11">
        <w:rPr>
          <w:rFonts w:ascii="Tahoma" w:hAnsi="Tahoma" w:cs="Tahoma"/>
          <w:i/>
          <w:iCs/>
          <w:sz w:val="16"/>
          <w:szCs w:val="16"/>
        </w:rPr>
        <w:t>ΕΡΓΑΣΙΕΣ ΣΥΝΤΗΡΗΣΗΣ ΦΟΡΕΑ ΚΑΛΥΨΗΣ ΚΟΛΥΜΒΗΤΗΡΙΟΥ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6"/>
          <w:szCs w:val="16"/>
        </w:rPr>
      </w:pPr>
      <w:r w:rsidRPr="000B1E11">
        <w:rPr>
          <w:rFonts w:ascii="Tahoma" w:hAnsi="Tahoma" w:cs="Tahoma"/>
          <w:i/>
          <w:iCs/>
          <w:sz w:val="16"/>
          <w:szCs w:val="16"/>
        </w:rPr>
        <w:t>Σελίδα 18 από 22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6"/>
          <w:szCs w:val="16"/>
        </w:rPr>
      </w:pPr>
      <w:r w:rsidRPr="000B1E11">
        <w:rPr>
          <w:rFonts w:ascii="Tahoma" w:hAnsi="Tahoma" w:cs="Tahoma"/>
          <w:i/>
          <w:iCs/>
          <w:sz w:val="16"/>
          <w:szCs w:val="16"/>
        </w:rPr>
        <w:t>Μελέτη ΦΑΥ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ΥΑ 502/2003 «Έγκριση Τεχνικής Προδιαγραφής Σήμανσης Εκτελούμενων Οδικών Έργων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εντός και εκτός κατοικημένων περιοχών ως ελάχιστα όρια», ΦΕΚ 946/03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ΑΠ. ΔΙΠΑΔ/</w:t>
      </w:r>
      <w:proofErr w:type="spellStart"/>
      <w:r w:rsidRPr="000B1E11">
        <w:rPr>
          <w:rFonts w:ascii="Tahoma" w:hAnsi="Tahoma" w:cs="Tahoma"/>
          <w:i/>
          <w:iCs/>
        </w:rPr>
        <w:t>οικ</w:t>
      </w:r>
      <w:proofErr w:type="spellEnd"/>
      <w:r w:rsidRPr="000B1E11">
        <w:rPr>
          <w:rFonts w:ascii="Tahoma" w:hAnsi="Tahoma" w:cs="Tahoma"/>
          <w:i/>
          <w:iCs/>
        </w:rPr>
        <w:t xml:space="preserve"> 889/2002 «Πρόληψη και αντιμετώπιση του εργασιακού κινδύνου κατά την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κατασκευή Δημοσίων Έργων», ΦΕΚ 16Β/03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ΑΠ. ΔΙΠΑΔ/</w:t>
      </w:r>
      <w:proofErr w:type="spellStart"/>
      <w:r w:rsidRPr="000B1E11">
        <w:rPr>
          <w:rFonts w:ascii="Tahoma" w:hAnsi="Tahoma" w:cs="Tahoma"/>
          <w:i/>
          <w:iCs/>
        </w:rPr>
        <w:t>οικ</w:t>
      </w:r>
      <w:proofErr w:type="spellEnd"/>
      <w:r w:rsidRPr="000B1E11">
        <w:rPr>
          <w:rFonts w:ascii="Tahoma" w:hAnsi="Tahoma" w:cs="Tahoma"/>
          <w:i/>
          <w:iCs/>
        </w:rPr>
        <w:t xml:space="preserve"> 177/2001 «Πρόληψη εργασιακού κινδύνου κατά τη μελέτη του έργου», ΦΕΚ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266Β/01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ΑΠ.ΔΕΕΠΠ/</w:t>
      </w:r>
      <w:proofErr w:type="spellStart"/>
      <w:r w:rsidRPr="000B1E11">
        <w:rPr>
          <w:rFonts w:ascii="Tahoma" w:hAnsi="Tahoma" w:cs="Tahoma"/>
          <w:i/>
          <w:iCs/>
        </w:rPr>
        <w:t>οικ</w:t>
      </w:r>
      <w:proofErr w:type="spellEnd"/>
      <w:r w:rsidRPr="000B1E11">
        <w:rPr>
          <w:rFonts w:ascii="Tahoma" w:hAnsi="Tahoma" w:cs="Tahoma"/>
          <w:i/>
          <w:iCs/>
        </w:rPr>
        <w:t xml:space="preserve"> 85/2001 «Καθιέρωση του Σχεδίου Ασφάλειας και Υγείας (ΣΑΥ) και του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Φακέλου Ασφάλειας και Υγείας (ΦΑΥ) ως απαραίτητων στοιχείων για την έγκριση μελέτης στο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στάδιο της οριστικής μελέτης ή/και της μελέτης εφαρμογής σε κάθε Δημόσιο Έργο», ΦΕΚ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686Β/01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 xml:space="preserve">· ΑΠ. </w:t>
      </w:r>
      <w:proofErr w:type="spellStart"/>
      <w:r w:rsidRPr="000B1E11">
        <w:rPr>
          <w:rFonts w:ascii="Tahoma" w:hAnsi="Tahoma" w:cs="Tahoma"/>
          <w:i/>
          <w:iCs/>
        </w:rPr>
        <w:t>οικ</w:t>
      </w:r>
      <w:proofErr w:type="spellEnd"/>
      <w:r w:rsidRPr="000B1E11">
        <w:rPr>
          <w:rFonts w:ascii="Tahoma" w:hAnsi="Tahoma" w:cs="Tahoma"/>
          <w:i/>
          <w:iCs/>
        </w:rPr>
        <w:t xml:space="preserve"> 433/2000 «Καθιέρωση του Φακέλου Ασφάλειας και Υγείας (ΦΑΥ) ως απαραίτητου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στοιχείου για τη προσωρινή και οριστική παραλαβή κάθε Δημόσιου Έργου», ΦΕΚ 1176Β/00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ΚΥΑ16440/1993 «Κανονισμός παραγωγής και διάθεσης στην αγορά συναρμολογούμενων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μεταλλικών στοιχείων για την ασφαλή κατασκευή και χρήση μεταλλικών σκαλωσιών», ΦΕΚ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756Β/93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ΥΑ130646/1984 «Ημερολόγιο Μέτρων Ασφάλειας», ΦΕΚ 154Β/84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ΕΚΓ27/ΔΙΠΑΔ/οικ/369 «Ένταξη στα συμβατικά τεύχη (ΕΣΥ) των δημοπρατούμενων έργων,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άρθρου σχετικού με τα απαιτούμενα μέτρα ασφάλειας και υγείας στα εργοτάξια» 15/10/2012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ΕΓΚ10201/ΣΕΠΕ «Θεώρηση Σχεδίου και Φακέλου Ασφάλειας και Υγείας», 27/03/2012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· ΕΓΚ6/ΔΙΠΑΔ/οικ/215 «Διευκρινήσεις σχετικά με την εκπόνηση ΣΑΥ και ΦΑΥ των Δημοσίων</w:t>
      </w:r>
    </w:p>
    <w:p w:rsidR="00766F08" w:rsidRPr="000B1E11" w:rsidRDefault="00766F08" w:rsidP="00766F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</w:rPr>
        <w:t>Έργων» 31/03/2008</w:t>
      </w:r>
    </w:p>
    <w:p w:rsidR="00766F08" w:rsidRDefault="00766F08" w:rsidP="00766F08">
      <w:pPr>
        <w:rPr>
          <w:rFonts w:ascii="Tahoma" w:hAnsi="Tahoma" w:cs="Tahoma"/>
          <w:i/>
          <w:iCs/>
        </w:rPr>
      </w:pPr>
      <w:r w:rsidRPr="000B1E11">
        <w:rPr>
          <w:rFonts w:ascii="Tahoma" w:hAnsi="Tahoma" w:cs="Tahoma"/>
          <w:i/>
          <w:iCs/>
          <w:sz w:val="16"/>
          <w:szCs w:val="16"/>
        </w:rPr>
        <w:t>ΕΡΓΑΣΙΕΣ</w:t>
      </w:r>
      <w:r w:rsidRPr="000B1E11">
        <w:rPr>
          <w:rFonts w:ascii="Tahoma" w:hAnsi="Tahoma" w:cs="Tahoma"/>
          <w:i/>
          <w:iCs/>
        </w:rPr>
        <w:t>__</w:t>
      </w: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Default="00634532" w:rsidP="00766F08">
      <w:pPr>
        <w:rPr>
          <w:rFonts w:ascii="Tahoma" w:hAnsi="Tahoma" w:cs="Tahoma"/>
          <w:i/>
          <w:iCs/>
        </w:rPr>
      </w:pPr>
    </w:p>
    <w:p w:rsidR="00634532" w:rsidRPr="00634532" w:rsidRDefault="00634532" w:rsidP="00766F08">
      <w:pPr>
        <w:rPr>
          <w:rFonts w:ascii="Tahoma" w:hAnsi="Tahoma" w:cs="Tahoma"/>
          <w:b/>
          <w:iCs/>
          <w:u w:val="single"/>
        </w:rPr>
      </w:pPr>
      <w:r w:rsidRPr="00634532">
        <w:rPr>
          <w:rFonts w:ascii="Tahoma" w:hAnsi="Tahoma" w:cs="Tahoma"/>
          <w:b/>
          <w:iCs/>
          <w:u w:val="single"/>
        </w:rPr>
        <w:t>ΣΗΜΑΤΑ ΑΣΦΑΛΕΙΑΣ</w:t>
      </w:r>
    </w:p>
    <w:p w:rsidR="00766F08" w:rsidRPr="000B1E11" w:rsidRDefault="00766F08" w:rsidP="00766F08">
      <w:pPr>
        <w:rPr>
          <w:rFonts w:ascii="Tahoma" w:hAnsi="Tahoma" w:cs="Tahoma"/>
          <w:lang w:val="en-US"/>
        </w:rPr>
      </w:pPr>
      <w:r w:rsidRPr="000B1E11">
        <w:rPr>
          <w:rFonts w:ascii="Tahoma" w:hAnsi="Tahoma" w:cs="Tahoma"/>
          <w:noProof/>
          <w:lang w:eastAsia="el-GR"/>
        </w:rPr>
        <w:lastRenderedPageBreak/>
        <w:drawing>
          <wp:inline distT="0" distB="0" distL="0" distR="0">
            <wp:extent cx="5274310" cy="7035348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08" w:rsidRPr="000B1E11" w:rsidRDefault="00766F08" w:rsidP="00766F08">
      <w:pPr>
        <w:rPr>
          <w:rFonts w:ascii="Tahoma" w:hAnsi="Tahoma" w:cs="Tahoma"/>
          <w:sz w:val="18"/>
          <w:szCs w:val="18"/>
          <w:lang w:val="en-US"/>
        </w:rPr>
      </w:pPr>
    </w:p>
    <w:p w:rsidR="00766F08" w:rsidRPr="000B1E11" w:rsidRDefault="00766F08" w:rsidP="00766F08">
      <w:pPr>
        <w:rPr>
          <w:rFonts w:ascii="Tahoma" w:hAnsi="Tahoma" w:cs="Tahoma"/>
          <w:lang w:val="en-US"/>
        </w:rPr>
      </w:pPr>
    </w:p>
    <w:p w:rsidR="00766F08" w:rsidRPr="000B1E11" w:rsidRDefault="00766F08" w:rsidP="00766F08">
      <w:pPr>
        <w:rPr>
          <w:rFonts w:ascii="Tahoma" w:hAnsi="Tahoma" w:cs="Tahoma"/>
          <w:lang w:val="en-US"/>
        </w:rPr>
      </w:pPr>
    </w:p>
    <w:p w:rsidR="00766F08" w:rsidRPr="000B1E11" w:rsidRDefault="00766F08" w:rsidP="00766F08">
      <w:pPr>
        <w:rPr>
          <w:rFonts w:ascii="Tahoma" w:hAnsi="Tahoma" w:cs="Tahoma"/>
          <w:lang w:val="en-US"/>
        </w:rPr>
      </w:pPr>
      <w:r w:rsidRPr="000B1E11">
        <w:rPr>
          <w:rFonts w:ascii="Tahoma" w:hAnsi="Tahoma" w:cs="Tahoma"/>
          <w:noProof/>
          <w:lang w:eastAsia="el-GR"/>
        </w:rPr>
        <w:lastRenderedPageBreak/>
        <w:drawing>
          <wp:inline distT="0" distB="0" distL="0" distR="0">
            <wp:extent cx="5274310" cy="7180083"/>
            <wp:effectExtent l="1905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8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F08" w:rsidRPr="000B1E11" w:rsidSect="00474F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83F22"/>
    <w:multiLevelType w:val="hybridMultilevel"/>
    <w:tmpl w:val="5E02F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913BC"/>
    <w:multiLevelType w:val="hybridMultilevel"/>
    <w:tmpl w:val="18DAEC02"/>
    <w:lvl w:ilvl="0" w:tplc="7A8CC08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F08"/>
    <w:rsid w:val="000B1E11"/>
    <w:rsid w:val="001158A9"/>
    <w:rsid w:val="0015059D"/>
    <w:rsid w:val="00173AAE"/>
    <w:rsid w:val="00181887"/>
    <w:rsid w:val="00217E5D"/>
    <w:rsid w:val="002847E0"/>
    <w:rsid w:val="002D5C03"/>
    <w:rsid w:val="0044146B"/>
    <w:rsid w:val="00474F8A"/>
    <w:rsid w:val="00634532"/>
    <w:rsid w:val="00766F08"/>
    <w:rsid w:val="00AA323C"/>
    <w:rsid w:val="00E0737A"/>
    <w:rsid w:val="00E26A16"/>
    <w:rsid w:val="00F81D11"/>
    <w:rsid w:val="00FD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D77AE5"/>
  <w15:docId w15:val="{43E7293F-9C71-44BE-BFEB-351632E2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F8A"/>
  </w:style>
  <w:style w:type="paragraph" w:styleId="1">
    <w:name w:val="heading 1"/>
    <w:basedOn w:val="a"/>
    <w:next w:val="a"/>
    <w:link w:val="1Char"/>
    <w:uiPriority w:val="99"/>
    <w:qFormat/>
    <w:rsid w:val="000B1E11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6F0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9"/>
    <w:rsid w:val="000B1E11"/>
    <w:rPr>
      <w:rFonts w:ascii="Arial" w:eastAsia="Times New Roman" w:hAnsi="Arial" w:cs="Arial"/>
      <w:sz w:val="24"/>
      <w:szCs w:val="24"/>
      <w:lang w:eastAsia="el-GR"/>
    </w:rPr>
  </w:style>
  <w:style w:type="paragraph" w:customStyle="1" w:styleId="Char1">
    <w:name w:val="Char1"/>
    <w:basedOn w:val="a"/>
    <w:uiPriority w:val="99"/>
    <w:rsid w:val="000B1E1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Char0"/>
    <w:uiPriority w:val="99"/>
    <w:rsid w:val="000B1E11"/>
    <w:pPr>
      <w:spacing w:after="12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4"/>
    <w:uiPriority w:val="99"/>
    <w:rsid w:val="000B1E11"/>
    <w:rPr>
      <w:rFonts w:ascii="Arial" w:eastAsia="Times New Roman" w:hAnsi="Arial" w:cs="Arial"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rsid w:val="000B1E11"/>
    <w:pPr>
      <w:spacing w:after="120" w:line="48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uiPriority w:val="99"/>
    <w:rsid w:val="000B1E11"/>
    <w:rPr>
      <w:rFonts w:ascii="Arial" w:eastAsia="Times New Roman" w:hAnsi="Arial" w:cs="Arial"/>
      <w:sz w:val="24"/>
      <w:szCs w:val="24"/>
      <w:lang w:eastAsia="el-GR"/>
    </w:rPr>
  </w:style>
  <w:style w:type="paragraph" w:styleId="a5">
    <w:name w:val="No Spacing"/>
    <w:uiPriority w:val="1"/>
    <w:qFormat/>
    <w:rsid w:val="000B1E11"/>
    <w:pPr>
      <w:spacing w:after="0" w:line="240" w:lineRule="auto"/>
    </w:pPr>
  </w:style>
  <w:style w:type="paragraph" w:styleId="a6">
    <w:name w:val="Body Text Indent"/>
    <w:basedOn w:val="a"/>
    <w:link w:val="Char2"/>
    <w:uiPriority w:val="99"/>
    <w:semiHidden/>
    <w:unhideWhenUsed/>
    <w:rsid w:val="0015059D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5059D"/>
  </w:style>
  <w:style w:type="paragraph" w:customStyle="1" w:styleId="10">
    <w:name w:val="Βασικό1"/>
    <w:rsid w:val="00FD30FE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a7">
    <w:name w:val="List Paragraph"/>
    <w:basedOn w:val="a"/>
    <w:uiPriority w:val="34"/>
    <w:qFormat/>
    <w:rsid w:val="00F8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7050</Words>
  <Characters>38075</Characters>
  <Application>Microsoft Office Word</Application>
  <DocSecurity>0</DocSecurity>
  <Lines>317</Lines>
  <Paragraphs>90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dte01</dc:creator>
  <cp:keywords/>
  <dc:description/>
  <cp:lastModifiedBy>user01-dte006</cp:lastModifiedBy>
  <cp:revision>8</cp:revision>
  <dcterms:created xsi:type="dcterms:W3CDTF">2023-07-14T10:10:00Z</dcterms:created>
  <dcterms:modified xsi:type="dcterms:W3CDTF">2024-09-24T05:49:00Z</dcterms:modified>
</cp:coreProperties>
</file>