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44C0F04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DD1FD4" w14:textId="435CB5F7" w:rsidR="00D3521B" w:rsidRPr="00462D68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875C01D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0B549F73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3AAC9EC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1FB3400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7EBD342E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2ECA3DD7" w:rsidR="005A285A" w:rsidRPr="001E367E" w:rsidRDefault="005A285A" w:rsidP="00582D25">
            <w:pPr>
              <w:spacing w:after="0" w:line="240" w:lineRule="auto"/>
              <w:jc w:val="center"/>
            </w:pP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lastRenderedPageBreak/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77777777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18D287B2" w:rsidR="00E37438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1728A9" w:rsidRPr="00194A3E" w14:paraId="3C211CA2" w14:textId="77777777" w:rsidTr="004D6B09">
        <w:tc>
          <w:tcPr>
            <w:tcW w:w="0" w:type="auto"/>
            <w:shd w:val="clear" w:color="auto" w:fill="D9E2F3"/>
            <w:vAlign w:val="center"/>
          </w:tcPr>
          <w:p w14:paraId="7A8F48FD" w14:textId="737A828D" w:rsidR="001728A9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5F01D6D" w14:textId="74FE2C72" w:rsidR="001728A9" w:rsidRDefault="001728A9" w:rsidP="00582D25">
            <w:pPr>
              <w:spacing w:after="0" w:line="240" w:lineRule="auto"/>
            </w:pPr>
            <w:r>
              <w:t>ΠΙΠΕΡΓΙΑΣ ΙΩΑΝΝΗΣ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7A5C0D4" w14:textId="002D4B66" w:rsidR="001728A9" w:rsidRDefault="001728A9" w:rsidP="00582D25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3CE363E0" w14:textId="67AF67BF" w:rsidR="001728A9" w:rsidRDefault="001728A9" w:rsidP="00582D25">
            <w:pPr>
              <w:spacing w:after="0" w:line="240" w:lineRule="auto"/>
              <w:jc w:val="center"/>
            </w:pPr>
            <w:r>
              <w:t>71264/1038/08-03-2023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A7B6090" w14:textId="77777777" w:rsidR="001728A9" w:rsidRDefault="001728A9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A346C7F" w14:textId="77777777" w:rsidR="001728A9" w:rsidRPr="00194A3E" w:rsidRDefault="001728A9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8332B76" w14:textId="1EC3DADA" w:rsidR="001728A9" w:rsidRPr="001728A9" w:rsidRDefault="001728A9" w:rsidP="00582D25">
            <w:pPr>
              <w:spacing w:after="0" w:line="240" w:lineRule="auto"/>
              <w:rPr>
                <w:color w:val="FF0000"/>
              </w:rPr>
            </w:pPr>
            <w:r w:rsidRPr="001728A9">
              <w:rPr>
                <w:color w:val="FF0000"/>
              </w:rPr>
              <w:t>ΧΡΟΝΟΛΟΓΙΚΗ ΠΑΡΑΤΑΣΗ ΕΩΣ 20-05-2025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E173A36" w14:textId="4E019969" w:rsidR="001728A9" w:rsidRDefault="001728A9" w:rsidP="00582D25">
            <w:pPr>
              <w:spacing w:after="0" w:line="240" w:lineRule="auto"/>
              <w:jc w:val="center"/>
            </w:pPr>
            <w:r>
              <w:t>14-04-2025</w:t>
            </w:r>
          </w:p>
        </w:tc>
      </w:tr>
      <w:tr w:rsidR="00A11440" w:rsidRPr="00194A3E" w14:paraId="610220A1" w14:textId="77777777" w:rsidTr="004D6B09">
        <w:tc>
          <w:tcPr>
            <w:tcW w:w="0" w:type="auto"/>
            <w:shd w:val="clear" w:color="auto" w:fill="D9E2F3"/>
            <w:vAlign w:val="center"/>
          </w:tcPr>
          <w:p w14:paraId="2DEF8E86" w14:textId="20686F62" w:rsidR="00A11440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A3B7276" w14:textId="14F16017" w:rsidR="00A11440" w:rsidRDefault="00A11440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35A2F328" w14:textId="1ACBA417" w:rsidR="00A11440" w:rsidRDefault="00A11440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7571AA6" w14:textId="407B1272" w:rsidR="00A11440" w:rsidRDefault="00A11440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3A63954" w14:textId="77777777" w:rsidR="00A11440" w:rsidRDefault="00A1144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AF2425A" w14:textId="77777777" w:rsidR="00A11440" w:rsidRPr="00194A3E" w:rsidRDefault="00A1144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4AE853D5" w14:textId="2F28E9D1" w:rsidR="00A11440" w:rsidRPr="001728A9" w:rsidRDefault="00A11440" w:rsidP="00582D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ΧΡΟΝΟΛΟΓΙΚΗ ΠΑΡΑΤΑΣΗ ΕΩΣ 28-06-2025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DE4E3C0" w14:textId="6E4B4193" w:rsidR="00A11440" w:rsidRDefault="00A11440" w:rsidP="00582D25">
            <w:pPr>
              <w:spacing w:after="0" w:line="240" w:lineRule="auto"/>
              <w:jc w:val="center"/>
            </w:pPr>
            <w:r>
              <w:t>28-04-2025</w:t>
            </w:r>
          </w:p>
        </w:tc>
      </w:tr>
      <w:tr w:rsidR="002E02B0" w:rsidRPr="00194A3E" w14:paraId="7B26CDCB" w14:textId="77777777" w:rsidTr="004D6B09">
        <w:tc>
          <w:tcPr>
            <w:tcW w:w="0" w:type="auto"/>
            <w:shd w:val="clear" w:color="auto" w:fill="D9E2F3"/>
            <w:vAlign w:val="center"/>
          </w:tcPr>
          <w:p w14:paraId="3D509560" w14:textId="1AB1EBB2" w:rsidR="002E02B0" w:rsidRDefault="002E02B0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77F50AD" w14:textId="33D2FD76" w:rsidR="002E02B0" w:rsidRDefault="002E02B0" w:rsidP="00582D25">
            <w:pPr>
              <w:spacing w:after="0" w:line="240" w:lineRule="auto"/>
            </w:pPr>
            <w:r>
              <w:t>ΦΙΛΙΜΙΔΟΥ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A46DDA8" w14:textId="768E3BCB" w:rsidR="002E02B0" w:rsidRDefault="002E02B0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1BB24396" w14:textId="40C39587" w:rsidR="002E02B0" w:rsidRDefault="002E02B0" w:rsidP="00582D25">
            <w:pPr>
              <w:spacing w:after="0" w:line="240" w:lineRule="auto"/>
              <w:jc w:val="center"/>
            </w:pPr>
            <w:r>
              <w:t>166182/1793/19-05-2025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0D784E5" w14:textId="0E99951E" w:rsidR="002E02B0" w:rsidRDefault="002E02B0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07120FE6" w14:textId="77777777" w:rsidR="002E02B0" w:rsidRPr="00194A3E" w:rsidRDefault="002E02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5AF8A1B3" w14:textId="77777777" w:rsidR="002E02B0" w:rsidRDefault="002E02B0" w:rsidP="00582D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F60443F" w14:textId="1D49A34F" w:rsidR="002E02B0" w:rsidRDefault="002E02B0" w:rsidP="00582D25">
            <w:pPr>
              <w:spacing w:after="0" w:line="240" w:lineRule="auto"/>
              <w:jc w:val="center"/>
            </w:pPr>
            <w:r>
              <w:t>20-05-2025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0D96A655" w:rsidR="0067545B" w:rsidRDefault="0067545B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7A0E31BA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695196AC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514BF061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77777777" w:rsidR="0067545B" w:rsidRPr="00F80209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243420BB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lastRenderedPageBreak/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3A966DC8" w14:textId="5D138184" w:rsidR="005A285A" w:rsidRDefault="005A285A" w:rsidP="00B2290E">
      <w:pPr>
        <w:rPr>
          <w:rFonts w:cs="Calibri"/>
        </w:rPr>
      </w:pP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5"/>
        <w:gridCol w:w="1466"/>
        <w:gridCol w:w="2498"/>
        <w:gridCol w:w="1392"/>
        <w:gridCol w:w="1468"/>
        <w:gridCol w:w="3151"/>
        <w:gridCol w:w="1549"/>
      </w:tblGrid>
      <w:tr w:rsidR="0049263F" w:rsidRPr="00582D25" w14:paraId="1E074EF5" w14:textId="77777777" w:rsidTr="0049263F">
        <w:tc>
          <w:tcPr>
            <w:tcW w:w="542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82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473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35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00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82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219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49263F" w:rsidRPr="00582D25" w14:paraId="4BB7261A" w14:textId="77777777" w:rsidTr="0049263F">
        <w:tc>
          <w:tcPr>
            <w:tcW w:w="0" w:type="auto"/>
            <w:shd w:val="clear" w:color="auto" w:fill="D9E2F3"/>
            <w:vAlign w:val="center"/>
          </w:tcPr>
          <w:p w14:paraId="011C32BF" w14:textId="614A205B" w:rsidR="005A285A" w:rsidRPr="00566529" w:rsidRDefault="0049263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61E46FD3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ΡΟΥΜΠΕΣΟΥ ΣΤΑΥΡΟΥΛΑ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065A8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71EAD7B2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137146/1412/26-04-2025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E06AD38" w14:textId="356537F3" w:rsidR="005A285A" w:rsidRPr="0049263F" w:rsidRDefault="0049263F" w:rsidP="00582D25">
            <w:pPr>
              <w:spacing w:after="0" w:line="240" w:lineRule="auto"/>
              <w:rPr>
                <w:rFonts w:cs="Calibri"/>
                <w:color w:val="FF0000"/>
                <w:lang w:eastAsia="el-GR"/>
              </w:rPr>
            </w:pPr>
            <w:r w:rsidRPr="0049263F">
              <w:rPr>
                <w:rFonts w:cs="Calibri"/>
                <w:color w:val="FF0000"/>
                <w:lang w:eastAsia="el-GR"/>
              </w:rPr>
              <w:t>ΧΡΟΝΟΛΟΓΙΚΗ ΠΑΡΑΤΑΣΗ ΕΩΣ 10-12-2025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1300EDE" w14:textId="714AA8DC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07-05-2025</w:t>
            </w:r>
          </w:p>
        </w:tc>
      </w:tr>
      <w:tr w:rsidR="0049263F" w:rsidRPr="00582D25" w14:paraId="5EB3D860" w14:textId="77777777" w:rsidTr="0049263F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49263F" w:rsidRPr="00582D25" w14:paraId="3AA9F528" w14:textId="77777777" w:rsidTr="0049263F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210F90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C81FE98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16A53F81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431BA56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BC797E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0F6C60B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0FF63E6D" w:rsidR="00EE1CCD" w:rsidRPr="00EE1CCD" w:rsidRDefault="00EE1CCD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10A6C629" w:rsidR="00EE1CCD" w:rsidRP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ΜΑΛΚΟΠΟΥΛΟΥ ΕΛΙΣΑΒΕΤ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463E1C6E" w:rsid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ΕΥΣΤΡΑΤΙΟΣ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0CFE25AE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94588/902/20-03-2025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1837C4FF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0A1E0B82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1BD6" w14:textId="77777777" w:rsidR="001B424C" w:rsidRDefault="001B424C" w:rsidP="00AF169B">
      <w:pPr>
        <w:spacing w:after="0" w:line="240" w:lineRule="auto"/>
      </w:pPr>
      <w:r>
        <w:separator/>
      </w:r>
    </w:p>
  </w:endnote>
  <w:endnote w:type="continuationSeparator" w:id="0">
    <w:p w14:paraId="3EEDEAB1" w14:textId="77777777" w:rsidR="001B424C" w:rsidRDefault="001B424C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4AB" w14:textId="77777777" w:rsidR="001B424C" w:rsidRDefault="001B424C" w:rsidP="00AF169B">
      <w:pPr>
        <w:spacing w:after="0" w:line="240" w:lineRule="auto"/>
      </w:pPr>
      <w:r>
        <w:separator/>
      </w:r>
    </w:p>
  </w:footnote>
  <w:footnote w:type="continuationSeparator" w:id="0">
    <w:p w14:paraId="0827FE9E" w14:textId="77777777" w:rsidR="001B424C" w:rsidRDefault="001B424C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ACE"/>
    <w:rsid w:val="00064585"/>
    <w:rsid w:val="000706B4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21A7B"/>
    <w:rsid w:val="00125204"/>
    <w:rsid w:val="00126D28"/>
    <w:rsid w:val="00130EE2"/>
    <w:rsid w:val="00132AB3"/>
    <w:rsid w:val="0013485E"/>
    <w:rsid w:val="00134983"/>
    <w:rsid w:val="001374E3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B424C"/>
    <w:rsid w:val="001C1D52"/>
    <w:rsid w:val="001C75E9"/>
    <w:rsid w:val="001D16BB"/>
    <w:rsid w:val="001E367E"/>
    <w:rsid w:val="001E4E7C"/>
    <w:rsid w:val="001E6902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4736"/>
    <w:rsid w:val="002C6E85"/>
    <w:rsid w:val="002C714D"/>
    <w:rsid w:val="002C7D2F"/>
    <w:rsid w:val="002D0C4C"/>
    <w:rsid w:val="002E02B0"/>
    <w:rsid w:val="002E0308"/>
    <w:rsid w:val="002E467C"/>
    <w:rsid w:val="002E478B"/>
    <w:rsid w:val="002E71EC"/>
    <w:rsid w:val="002F3315"/>
    <w:rsid w:val="002F57F3"/>
    <w:rsid w:val="003001F2"/>
    <w:rsid w:val="00303DAA"/>
    <w:rsid w:val="00304721"/>
    <w:rsid w:val="00305BCD"/>
    <w:rsid w:val="003125F1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2AAF"/>
    <w:rsid w:val="003D45C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263F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5C94"/>
    <w:rsid w:val="00706F55"/>
    <w:rsid w:val="00713143"/>
    <w:rsid w:val="007161E1"/>
    <w:rsid w:val="00717D8D"/>
    <w:rsid w:val="00723B83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37D7"/>
    <w:rsid w:val="008266F2"/>
    <w:rsid w:val="008318B6"/>
    <w:rsid w:val="008366CA"/>
    <w:rsid w:val="00840852"/>
    <w:rsid w:val="00842DE6"/>
    <w:rsid w:val="0084313E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582D"/>
    <w:rsid w:val="00996106"/>
    <w:rsid w:val="00997F05"/>
    <w:rsid w:val="009A4D0E"/>
    <w:rsid w:val="009A6F9C"/>
    <w:rsid w:val="009B3D7C"/>
    <w:rsid w:val="009B6852"/>
    <w:rsid w:val="009C0CE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376F"/>
    <w:rsid w:val="00AB4033"/>
    <w:rsid w:val="00AC08B4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01CB"/>
    <w:rsid w:val="00BD1898"/>
    <w:rsid w:val="00BD1D72"/>
    <w:rsid w:val="00BD237E"/>
    <w:rsid w:val="00BD36AD"/>
    <w:rsid w:val="00BD6518"/>
    <w:rsid w:val="00BD78A0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F83"/>
    <w:rsid w:val="00E37438"/>
    <w:rsid w:val="00E3792C"/>
    <w:rsid w:val="00E42F1A"/>
    <w:rsid w:val="00E4387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7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421</cp:revision>
  <cp:lastPrinted>2022-06-14T09:47:00Z</cp:lastPrinted>
  <dcterms:created xsi:type="dcterms:W3CDTF">2020-09-21T11:41:00Z</dcterms:created>
  <dcterms:modified xsi:type="dcterms:W3CDTF">2025-05-20T03:58:00Z</dcterms:modified>
</cp:coreProperties>
</file>