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F5" w:rsidRDefault="00F267F5"/>
    <w:p w:rsidR="00F267F5" w:rsidRDefault="00F267F5"/>
    <w:p w:rsidR="00F267F5" w:rsidRDefault="00F267F5"/>
    <w:p w:rsidR="00F267F5" w:rsidRDefault="00F267F5"/>
    <w:p w:rsidR="00F267F5" w:rsidRDefault="00F267F5"/>
    <w:p w:rsidR="00F267F5" w:rsidRDefault="00F267F5"/>
    <w:p w:rsidR="00F267F5" w:rsidRPr="00831EA5" w:rsidRDefault="00F267F5" w:rsidP="00134B0B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31EA5">
        <w:rPr>
          <w:rFonts w:ascii="Times New Roman" w:hAnsi="Times New Roman" w:cs="Times New Roman"/>
          <w:b/>
          <w:sz w:val="22"/>
          <w:szCs w:val="22"/>
          <w:u w:val="single"/>
        </w:rPr>
        <w:t>ΟΙΚΟΝΟΜΙΚΗ ΠΡΟΣΦΟΡΑ</w:t>
      </w:r>
    </w:p>
    <w:p w:rsidR="00F267F5" w:rsidRPr="00831EA5" w:rsidRDefault="00F267F5" w:rsidP="00134B0B">
      <w:pPr>
        <w:rPr>
          <w:rFonts w:ascii="Times New Roman" w:hAnsi="Times New Roman" w:cs="Times New Roman"/>
          <w:sz w:val="22"/>
          <w:szCs w:val="22"/>
        </w:rPr>
      </w:pPr>
    </w:p>
    <w:p w:rsidR="00F267F5" w:rsidRPr="00831EA5" w:rsidRDefault="00F267F5" w:rsidP="00134B0B">
      <w:pPr>
        <w:rPr>
          <w:rFonts w:ascii="Times New Roman" w:hAnsi="Times New Roman" w:cs="Times New Roman"/>
          <w:sz w:val="22"/>
          <w:szCs w:val="22"/>
        </w:rPr>
      </w:pPr>
    </w:p>
    <w:p w:rsidR="00F267F5" w:rsidRDefault="00F267F5" w:rsidP="00134B0B">
      <w:pPr>
        <w:spacing w:after="0"/>
        <w:rPr>
          <w:rFonts w:ascii="Times New Roman" w:hAnsi="Times New Roman" w:cs="Times New Roman"/>
          <w:sz w:val="22"/>
          <w:szCs w:val="22"/>
        </w:rPr>
      </w:pPr>
      <w:r w:rsidRPr="00831EA5">
        <w:rPr>
          <w:rFonts w:ascii="Times New Roman" w:hAnsi="Times New Roman" w:cs="Times New Roman"/>
          <w:sz w:val="22"/>
          <w:szCs w:val="22"/>
        </w:rPr>
        <w:t>Του/της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………………..</w:t>
      </w:r>
      <w:r w:rsidRPr="00831EA5">
        <w:rPr>
          <w:rFonts w:ascii="Times New Roman" w:hAnsi="Times New Roman" w:cs="Times New Roman"/>
          <w:sz w:val="22"/>
          <w:szCs w:val="22"/>
        </w:rPr>
        <w:t>(</w:t>
      </w:r>
      <w:r w:rsidRPr="00831EA5">
        <w:rPr>
          <w:rFonts w:ascii="Times New Roman" w:hAnsi="Times New Roman" w:cs="Times New Roman"/>
          <w:i/>
          <w:sz w:val="22"/>
          <w:szCs w:val="22"/>
        </w:rPr>
        <w:t>τίθεται  η επωνυμία του προσφέροντος</w:t>
      </w:r>
      <w:r w:rsidRPr="00831EA5">
        <w:rPr>
          <w:rFonts w:ascii="Times New Roman" w:hAnsi="Times New Roman" w:cs="Times New Roman"/>
          <w:sz w:val="22"/>
          <w:szCs w:val="22"/>
        </w:rPr>
        <w:t>)</w:t>
      </w:r>
    </w:p>
    <w:p w:rsidR="00F267F5" w:rsidRPr="00831EA5" w:rsidRDefault="00F267F5" w:rsidP="00134B0B">
      <w:pPr>
        <w:spacing w:after="0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W w:w="86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left w:w="103" w:type="dxa"/>
          <w:bottom w:w="100" w:type="dxa"/>
        </w:tblCellMar>
        <w:tblLook w:val="0000"/>
      </w:tblPr>
      <w:tblGrid>
        <w:gridCol w:w="3216"/>
        <w:gridCol w:w="1503"/>
        <w:gridCol w:w="2386"/>
        <w:gridCol w:w="1512"/>
      </w:tblGrid>
      <w:tr w:rsidR="00F267F5" w:rsidRPr="00831EA5" w:rsidTr="004B5BAA">
        <w:trPr>
          <w:trHeight w:val="280"/>
          <w:jc w:val="center"/>
        </w:trPr>
        <w:tc>
          <w:tcPr>
            <w:tcW w:w="3216" w:type="dxa"/>
            <w:vMerge w:val="restart"/>
            <w:tcMar>
              <w:left w:w="103" w:type="dxa"/>
            </w:tcMar>
          </w:tcPr>
          <w:p w:rsidR="00F267F5" w:rsidRPr="00831EA5" w:rsidRDefault="00F267F5" w:rsidP="00941D8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67F5" w:rsidRPr="00831EA5" w:rsidRDefault="00F267F5" w:rsidP="004B5BA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31EA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ΕΡΓΟ-ΔΡΑΣΗ</w:t>
            </w:r>
          </w:p>
        </w:tc>
        <w:tc>
          <w:tcPr>
            <w:tcW w:w="1503" w:type="dxa"/>
            <w:vMerge w:val="restart"/>
            <w:tcMar>
              <w:left w:w="103" w:type="dxa"/>
            </w:tcMar>
          </w:tcPr>
          <w:p w:rsidR="00F267F5" w:rsidRPr="00831EA5" w:rsidRDefault="00F267F5" w:rsidP="004B5BA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31EA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ΑΝΑΛΥΣΗ ΤΙΜΗΣ</w:t>
            </w:r>
          </w:p>
        </w:tc>
        <w:tc>
          <w:tcPr>
            <w:tcW w:w="3898" w:type="dxa"/>
            <w:gridSpan w:val="2"/>
            <w:tcMar>
              <w:left w:w="103" w:type="dxa"/>
            </w:tcMar>
          </w:tcPr>
          <w:p w:rsidR="00F267F5" w:rsidRPr="00831EA5" w:rsidRDefault="00F267F5" w:rsidP="004B5BAA">
            <w:pPr>
              <w:jc w:val="center"/>
              <w:rPr>
                <w:rFonts w:ascii="Times New Roman" w:hAnsi="Times New Roman" w:cs="Times New Roman"/>
              </w:rPr>
            </w:pPr>
            <w:r w:rsidRPr="00831EA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ΤΙΜΗ ΠΡΟΣΦΟΡΑΣ (ευρώ)</w:t>
            </w:r>
          </w:p>
        </w:tc>
      </w:tr>
      <w:tr w:rsidR="00F267F5" w:rsidRPr="00831EA5" w:rsidTr="004B5BAA">
        <w:trPr>
          <w:trHeight w:val="280"/>
          <w:jc w:val="center"/>
        </w:trPr>
        <w:tc>
          <w:tcPr>
            <w:tcW w:w="3216" w:type="dxa"/>
            <w:vMerge/>
            <w:tcMar>
              <w:left w:w="103" w:type="dxa"/>
            </w:tcMar>
          </w:tcPr>
          <w:p w:rsidR="00F267F5" w:rsidRPr="00831EA5" w:rsidRDefault="00F267F5" w:rsidP="00941D85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tcMar>
              <w:left w:w="103" w:type="dxa"/>
            </w:tcMar>
          </w:tcPr>
          <w:p w:rsidR="00F267F5" w:rsidRPr="00831EA5" w:rsidRDefault="00F267F5" w:rsidP="00941D85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Mar>
              <w:left w:w="103" w:type="dxa"/>
            </w:tcMar>
          </w:tcPr>
          <w:p w:rsidR="00F267F5" w:rsidRPr="00831EA5" w:rsidRDefault="00F267F5" w:rsidP="004B5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Ολογράφως</w:t>
            </w:r>
          </w:p>
        </w:tc>
        <w:tc>
          <w:tcPr>
            <w:tcW w:w="1512" w:type="dxa"/>
            <w:tcMar>
              <w:left w:w="103" w:type="dxa"/>
            </w:tcMar>
          </w:tcPr>
          <w:p w:rsidR="00F267F5" w:rsidRPr="00831EA5" w:rsidRDefault="00F267F5" w:rsidP="004B5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Αριθμητικώς</w:t>
            </w:r>
          </w:p>
        </w:tc>
      </w:tr>
      <w:tr w:rsidR="00F267F5" w:rsidRPr="00831EA5" w:rsidTr="004B5BAA">
        <w:trPr>
          <w:trHeight w:val="740"/>
          <w:jc w:val="center"/>
        </w:trPr>
        <w:tc>
          <w:tcPr>
            <w:tcW w:w="3216" w:type="dxa"/>
            <w:vMerge w:val="restart"/>
            <w:tcMar>
              <w:left w:w="103" w:type="dxa"/>
            </w:tcMar>
            <w:vAlign w:val="center"/>
          </w:tcPr>
          <w:p w:rsidR="00F267F5" w:rsidRPr="00831EA5" w:rsidRDefault="00F267F5" w:rsidP="00134B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bookmarkStart w:id="0" w:name="_Hlk519063387"/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Διεθνής Εκδήλωση Ποδηλατικού Τουρισμού κατά το πιστοποιημένο διεθνές πρότυπο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BREVET</w:t>
            </w: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 χιλιομέτρων"/>
              </w:smartTagPr>
              <w:r w:rsidRPr="00831EA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200 χιλιομέτρων</w:t>
              </w:r>
            </w:smartTag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στο ευρύτερο πεδίο του Πάρκου των Φιλίππων για την Περιοχή της Ανατολικής Μακεδονίας»</w:t>
            </w:r>
          </w:p>
          <w:p w:rsidR="00F267F5" w:rsidRPr="00831EA5" w:rsidRDefault="00F267F5" w:rsidP="00134B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Από 19-21 Οκτωβρίου 2018</w:t>
            </w:r>
          </w:p>
          <w:p w:rsidR="00F267F5" w:rsidRPr="00831EA5" w:rsidRDefault="00F267F5" w:rsidP="00134B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CPV 92000000-1, Δαπάνες αμοιβών διαχείρισης και διοργάνωσης και τεχνικής υποστήριξης</w:t>
            </w:r>
          </w:p>
          <w:p w:rsidR="00F267F5" w:rsidRPr="00831EA5" w:rsidRDefault="00F267F5" w:rsidP="00134B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(ψυχαγωγικές, πολιτιστικές και αθλητικές υπηρεσίες)</w:t>
            </w:r>
          </w:p>
          <w:bookmarkEnd w:id="0"/>
          <w:p w:rsidR="00F267F5" w:rsidRPr="00831EA5" w:rsidRDefault="00F267F5" w:rsidP="00941D85">
            <w:pPr>
              <w:tabs>
                <w:tab w:val="center" w:pos="4986"/>
                <w:tab w:val="right" w:pos="9972"/>
              </w:tabs>
              <w:spacing w:after="10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03" w:type="dxa"/>
            <w:tcMar>
              <w:left w:w="103" w:type="dxa"/>
            </w:tcMar>
            <w:vAlign w:val="center"/>
          </w:tcPr>
          <w:p w:rsidR="00F267F5" w:rsidRPr="00831EA5" w:rsidRDefault="00F267F5" w:rsidP="004B5BAA">
            <w:pPr>
              <w:spacing w:after="60"/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ΤΙΜΗ ΧΩΡΙΣ ΦΠΑ</w:t>
            </w:r>
          </w:p>
        </w:tc>
        <w:tc>
          <w:tcPr>
            <w:tcW w:w="2386" w:type="dxa"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  <w:tc>
          <w:tcPr>
            <w:tcW w:w="1512" w:type="dxa"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</w:tr>
      <w:tr w:rsidR="00F267F5" w:rsidRPr="00831EA5" w:rsidTr="004B5BAA">
        <w:trPr>
          <w:trHeight w:val="500"/>
          <w:jc w:val="center"/>
        </w:trPr>
        <w:tc>
          <w:tcPr>
            <w:tcW w:w="3216" w:type="dxa"/>
            <w:vMerge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3" w:type="dxa"/>
            <w:tcMar>
              <w:left w:w="103" w:type="dxa"/>
            </w:tcMar>
            <w:vAlign w:val="center"/>
          </w:tcPr>
          <w:p w:rsidR="00F267F5" w:rsidRPr="00831EA5" w:rsidRDefault="00F267F5" w:rsidP="004B5BAA">
            <w:pPr>
              <w:spacing w:after="60"/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ΦΠΑ 24 %</w:t>
            </w:r>
          </w:p>
        </w:tc>
        <w:tc>
          <w:tcPr>
            <w:tcW w:w="2386" w:type="dxa"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  <w:tc>
          <w:tcPr>
            <w:tcW w:w="1512" w:type="dxa"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</w:tr>
      <w:tr w:rsidR="00F267F5" w:rsidRPr="00831EA5" w:rsidTr="004B5BAA">
        <w:trPr>
          <w:trHeight w:val="500"/>
          <w:jc w:val="center"/>
        </w:trPr>
        <w:tc>
          <w:tcPr>
            <w:tcW w:w="3216" w:type="dxa"/>
            <w:vMerge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3" w:type="dxa"/>
            <w:tcMar>
              <w:left w:w="103" w:type="dxa"/>
            </w:tcMar>
            <w:vAlign w:val="center"/>
          </w:tcPr>
          <w:p w:rsidR="00F267F5" w:rsidRPr="00831EA5" w:rsidRDefault="00F267F5" w:rsidP="004B5BAA">
            <w:pPr>
              <w:spacing w:after="60"/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ΤΙΜΗ</w:t>
            </w:r>
          </w:p>
          <w:p w:rsidR="00F267F5" w:rsidRPr="00831EA5" w:rsidRDefault="00F267F5" w:rsidP="004B5BAA">
            <w:pPr>
              <w:spacing w:after="60"/>
              <w:jc w:val="center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ΜΕ ΦΠΑ</w:t>
            </w:r>
          </w:p>
        </w:tc>
        <w:tc>
          <w:tcPr>
            <w:tcW w:w="2386" w:type="dxa"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  <w:tc>
          <w:tcPr>
            <w:tcW w:w="1512" w:type="dxa"/>
            <w:tcMar>
              <w:left w:w="103" w:type="dxa"/>
            </w:tcMar>
            <w:vAlign w:val="center"/>
          </w:tcPr>
          <w:p w:rsidR="00F267F5" w:rsidRPr="00831EA5" w:rsidRDefault="00F267F5" w:rsidP="00941D8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831EA5">
              <w:rPr>
                <w:rFonts w:ascii="Times New Roman" w:hAnsi="Times New Roman" w:cs="Times New Roman"/>
                <w:b/>
                <w:sz w:val="22"/>
                <w:szCs w:val="22"/>
              </w:rPr>
              <w:t>€</w:t>
            </w:r>
          </w:p>
        </w:tc>
      </w:tr>
    </w:tbl>
    <w:p w:rsidR="00F267F5" w:rsidRPr="00831EA5" w:rsidRDefault="00F267F5" w:rsidP="00134B0B">
      <w:pPr>
        <w:rPr>
          <w:rFonts w:ascii="Times New Roman" w:hAnsi="Times New Roman" w:cs="Times New Roman"/>
          <w:sz w:val="22"/>
          <w:szCs w:val="22"/>
        </w:rPr>
      </w:pPr>
    </w:p>
    <w:p w:rsidR="00F267F5" w:rsidRPr="00831EA5" w:rsidRDefault="00F267F5" w:rsidP="00134B0B">
      <w:pPr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F267F5" w:rsidRPr="00831EA5" w:rsidRDefault="00F267F5" w:rsidP="00134B0B">
      <w:pPr>
        <w:rPr>
          <w:rFonts w:ascii="Times New Roman" w:hAnsi="Times New Roman" w:cs="Times New Roman"/>
          <w:sz w:val="22"/>
          <w:szCs w:val="22"/>
        </w:rPr>
      </w:pPr>
      <w:r w:rsidRPr="00831EA5">
        <w:rPr>
          <w:rFonts w:ascii="Times New Roman" w:hAnsi="Times New Roman" w:cs="Times New Roman"/>
          <w:sz w:val="22"/>
          <w:szCs w:val="22"/>
        </w:rPr>
        <w:t>Ημερομηνία …………</w:t>
      </w:r>
      <w:r w:rsidRPr="00831EA5">
        <w:rPr>
          <w:rFonts w:ascii="Times New Roman" w:hAnsi="Times New Roman" w:cs="Times New Roman"/>
          <w:i/>
          <w:sz w:val="22"/>
          <w:szCs w:val="22"/>
        </w:rPr>
        <w:t xml:space="preserve"> (τίθεται  ημερομηνία)</w:t>
      </w:r>
    </w:p>
    <w:p w:rsidR="00F267F5" w:rsidRPr="00831EA5" w:rsidRDefault="00F267F5" w:rsidP="00134B0B">
      <w:pPr>
        <w:rPr>
          <w:rFonts w:ascii="Times New Roman" w:hAnsi="Times New Roman" w:cs="Times New Roman"/>
          <w:sz w:val="22"/>
          <w:szCs w:val="22"/>
        </w:rPr>
      </w:pPr>
      <w:r w:rsidRPr="00831EA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Ο  Νόμιμος Εκπρόσωπος </w:t>
      </w:r>
    </w:p>
    <w:p w:rsidR="00F267F5" w:rsidRPr="00831EA5" w:rsidRDefault="00F267F5" w:rsidP="00134B0B">
      <w:pPr>
        <w:rPr>
          <w:rFonts w:ascii="Times New Roman" w:hAnsi="Times New Roman" w:cs="Times New Roman"/>
          <w:sz w:val="22"/>
          <w:szCs w:val="22"/>
        </w:rPr>
      </w:pPr>
      <w:r w:rsidRPr="00831EA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</w:t>
      </w:r>
    </w:p>
    <w:p w:rsidR="00F267F5" w:rsidRDefault="00F267F5"/>
    <w:sectPr w:rsidR="00F267F5" w:rsidSect="005B6ABC">
      <w:pgSz w:w="11906" w:h="16838"/>
      <w:pgMar w:top="1440" w:right="1800" w:bottom="1440" w:left="180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B0B"/>
    <w:rsid w:val="00134B0B"/>
    <w:rsid w:val="004B5BAA"/>
    <w:rsid w:val="005B6ABC"/>
    <w:rsid w:val="005F3D79"/>
    <w:rsid w:val="00831EA5"/>
    <w:rsid w:val="00941D85"/>
    <w:rsid w:val="00A2539B"/>
    <w:rsid w:val="00A743B0"/>
    <w:rsid w:val="00F2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0B"/>
    <w:pPr>
      <w:widowControl w:val="0"/>
      <w:spacing w:after="120"/>
      <w:jc w:val="both"/>
    </w:pPr>
    <w:rPr>
      <w:rFonts w:cs="Calibri"/>
      <w:sz w:val="24"/>
      <w:szCs w:val="24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121</Words>
  <Characters>654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Parthena Hypatia Konstantinidou</dc:creator>
  <cp:keywords/>
  <dc:description/>
  <cp:lastModifiedBy>User1</cp:lastModifiedBy>
  <cp:revision>2</cp:revision>
  <dcterms:created xsi:type="dcterms:W3CDTF">2018-08-08T09:51:00Z</dcterms:created>
  <dcterms:modified xsi:type="dcterms:W3CDTF">2018-08-22T06:48:00Z</dcterms:modified>
</cp:coreProperties>
</file>